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274C7AC5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>Załącznik Nr 9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1F0A544E" w14:textId="52581E06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Link do postępowania: </w:t>
      </w:r>
      <w:hyperlink r:id="rId7" w:history="1">
        <w:r w:rsidRPr="00303EF5">
          <w:rPr>
            <w:rStyle w:val="Hipercze"/>
            <w:rFonts w:ascii="Cambria" w:hAnsi="Cambria"/>
          </w:rPr>
          <w:t>https://ezamowienia.gov.pl/mp-client/search/list/ocds-148610-1c347d1b-2733-11ec-b885-f28f91688073</w:t>
        </w:r>
      </w:hyperlink>
    </w:p>
    <w:p w14:paraId="6A50F393" w14:textId="77777777" w:rsidR="00303EF5" w:rsidRPr="00303EF5" w:rsidRDefault="00303EF5" w:rsidP="00303EF5">
      <w:pPr>
        <w:ind w:left="284" w:hanging="284"/>
        <w:rPr>
          <w:rFonts w:ascii="Cambria" w:hAnsi="Cambria"/>
        </w:rPr>
      </w:pPr>
    </w:p>
    <w:p w14:paraId="3E9D33EE" w14:textId="15278DE8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ID postępowania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miniPortal</w:t>
      </w:r>
      <w:proofErr w:type="spellEnd"/>
      <w:r w:rsidRPr="00303EF5">
        <w:rPr>
          <w:rFonts w:ascii="Cambria" w:hAnsi="Cambria"/>
        </w:rPr>
        <w:t>:  d9cd09b6-fde6-42f5-82cd-c5ac6dce5b00</w:t>
      </w:r>
    </w:p>
    <w:p w14:paraId="562ECE47" w14:textId="77777777" w:rsidR="00C76BC5" w:rsidRDefault="00C76BC5"/>
    <w:sectPr w:rsidR="00C76BC5" w:rsidSect="008F7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5998" w14:textId="77777777" w:rsidR="00B41E22" w:rsidRDefault="00B41E22" w:rsidP="00E152F1">
      <w:r>
        <w:separator/>
      </w:r>
    </w:p>
  </w:endnote>
  <w:endnote w:type="continuationSeparator" w:id="0">
    <w:p w14:paraId="27723F5D" w14:textId="77777777" w:rsidR="00B41E22" w:rsidRDefault="00B41E22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807" w14:textId="77777777" w:rsidR="00E152F1" w:rsidRDefault="00E15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9A57" w14:textId="77777777" w:rsidR="00E152F1" w:rsidRDefault="00E15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90C9" w14:textId="77777777" w:rsidR="00E152F1" w:rsidRDefault="00E15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5305" w14:textId="77777777" w:rsidR="00B41E22" w:rsidRDefault="00B41E22" w:rsidP="00E152F1">
      <w:r>
        <w:separator/>
      </w:r>
    </w:p>
  </w:footnote>
  <w:footnote w:type="continuationSeparator" w:id="0">
    <w:p w14:paraId="0447EC49" w14:textId="77777777" w:rsidR="00B41E22" w:rsidRDefault="00B41E22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B5C6" w14:textId="77777777" w:rsidR="00E152F1" w:rsidRDefault="00E15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3B6FC2B7" w:rsidR="00E152F1" w:rsidRDefault="00E152F1">
    <w:pPr>
      <w:pStyle w:val="Nagwek"/>
    </w:pPr>
    <w:r w:rsidRPr="000D50EB">
      <w:rPr>
        <w:rFonts w:ascii="Cambria" w:hAnsi="Cambria"/>
        <w:b/>
        <w:sz w:val="16"/>
        <w:szCs w:val="16"/>
      </w:rPr>
      <w:t>2/2021„Ochrona  obiektów, stacjonarnych automatów do sprzedaży biletów, przeglą</w:t>
    </w:r>
    <w:r>
      <w:rPr>
        <w:rFonts w:ascii="Cambria" w:hAnsi="Cambria"/>
        <w:b/>
        <w:sz w:val="16"/>
        <w:szCs w:val="16"/>
      </w:rPr>
      <w:t>d</w:t>
    </w:r>
    <w:r w:rsidRPr="000D50EB">
      <w:rPr>
        <w:rFonts w:ascii="Cambria" w:hAnsi="Cambria"/>
        <w:b/>
        <w:sz w:val="16"/>
        <w:szCs w:val="16"/>
      </w:rPr>
      <w:t xml:space="preserve"> i konserwacja lokalnych systemów alarmowych”.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3789" w14:textId="77777777" w:rsidR="00E152F1" w:rsidRDefault="00E15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303EF5"/>
    <w:rsid w:val="00762A49"/>
    <w:rsid w:val="008F723C"/>
    <w:rsid w:val="00AB5924"/>
    <w:rsid w:val="00B41E22"/>
    <w:rsid w:val="00C76BC5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p-client/search/list/ocds-148610-1c347d1b-2733-11ec-b885-f28f9168807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3</cp:revision>
  <dcterms:created xsi:type="dcterms:W3CDTF">2021-11-04T10:45:00Z</dcterms:created>
  <dcterms:modified xsi:type="dcterms:W3CDTF">2021-11-04T10:54:00Z</dcterms:modified>
</cp:coreProperties>
</file>