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6B0D3" w14:textId="4B214CCB" w:rsidR="003D073B" w:rsidRPr="00432096" w:rsidRDefault="00301C88" w:rsidP="00DF692F">
      <w:pPr>
        <w:pStyle w:val="Tytu"/>
        <w:spacing w:line="259" w:lineRule="auto"/>
        <w:ind w:right="6376"/>
        <w:jc w:val="both"/>
        <w:rPr>
          <w:rFonts w:ascii="Times New Roman" w:hAnsi="Times New Roman"/>
          <w:color w:val="000000" w:themeColor="text1"/>
          <w:lang w:val="pl-PL"/>
        </w:rPr>
      </w:pPr>
      <w:r w:rsidRPr="00432096">
        <w:rPr>
          <w:rFonts w:ascii="Times New Roman" w:hAnsi="Times New Roman"/>
          <w:color w:val="000000" w:themeColor="text1"/>
          <w:lang w:val="pl-PL"/>
        </w:rPr>
        <w:t xml:space="preserve">         </w:t>
      </w:r>
    </w:p>
    <w:p w14:paraId="2A2A4AD2" w14:textId="77777777" w:rsidR="003D073B" w:rsidRPr="00432096" w:rsidRDefault="003D073B" w:rsidP="00DF692F">
      <w:pPr>
        <w:pStyle w:val="Tytu"/>
        <w:spacing w:line="259" w:lineRule="auto"/>
        <w:ind w:right="6376"/>
        <w:jc w:val="both"/>
        <w:rPr>
          <w:rFonts w:ascii="Times New Roman" w:hAnsi="Times New Roman"/>
          <w:color w:val="000000" w:themeColor="text1"/>
          <w:lang w:val="pl-PL"/>
        </w:rPr>
      </w:pPr>
    </w:p>
    <w:p w14:paraId="33852EA9" w14:textId="77777777" w:rsidR="000D4CA1" w:rsidRPr="00432096" w:rsidRDefault="0085481C" w:rsidP="00DF692F">
      <w:pPr>
        <w:pStyle w:val="Tytu"/>
        <w:spacing w:line="259" w:lineRule="auto"/>
        <w:ind w:right="6376"/>
        <w:jc w:val="both"/>
        <w:rPr>
          <w:rFonts w:ascii="Times New Roman" w:hAnsi="Times New Roman"/>
          <w:b w:val="0"/>
          <w:color w:val="000000" w:themeColor="text1"/>
        </w:rPr>
      </w:pPr>
      <w:r w:rsidRPr="00432096">
        <w:rPr>
          <w:rFonts w:ascii="Times New Roman" w:hAnsi="Times New Roman"/>
          <w:color w:val="000000" w:themeColor="text1"/>
          <w:lang w:val="pl-PL"/>
        </w:rPr>
        <w:t xml:space="preserve"> </w:t>
      </w:r>
      <w:r w:rsidR="000D4CA1" w:rsidRPr="00432096">
        <w:rPr>
          <w:rFonts w:ascii="Times New Roman" w:hAnsi="Times New Roman"/>
          <w:color w:val="000000" w:themeColor="text1"/>
        </w:rPr>
        <w:t>Z A T W I E R D Z A M:</w:t>
      </w:r>
    </w:p>
    <w:p w14:paraId="175BDC9B" w14:textId="77777777" w:rsidR="000D4CA1" w:rsidRPr="00432096" w:rsidRDefault="000D4CA1" w:rsidP="00DF692F">
      <w:pPr>
        <w:pStyle w:val="Tytu"/>
        <w:spacing w:line="259" w:lineRule="auto"/>
        <w:jc w:val="both"/>
        <w:rPr>
          <w:rFonts w:ascii="Times New Roman" w:hAnsi="Times New Roman"/>
          <w:iCs/>
          <w:color w:val="000000" w:themeColor="text1"/>
          <w:lang w:val="pl-PL"/>
        </w:rPr>
      </w:pPr>
    </w:p>
    <w:p w14:paraId="3A2AE1EA" w14:textId="272E9BD8" w:rsidR="000D4CA1" w:rsidRPr="00432096" w:rsidRDefault="001821AA" w:rsidP="00DF692F">
      <w:pPr>
        <w:pStyle w:val="Tytu"/>
        <w:spacing w:line="259" w:lineRule="auto"/>
        <w:jc w:val="right"/>
        <w:rPr>
          <w:rFonts w:ascii="Times New Roman" w:hAnsi="Times New Roman"/>
          <w:b w:val="0"/>
          <w:bCs w:val="0"/>
          <w:iCs/>
          <w:color w:val="000000" w:themeColor="text1"/>
          <w:lang w:val="pl-PL"/>
        </w:rPr>
      </w:pPr>
      <w:r w:rsidRPr="00432096">
        <w:rPr>
          <w:rFonts w:ascii="Times New Roman" w:hAnsi="Times New Roman"/>
          <w:b w:val="0"/>
          <w:bCs w:val="0"/>
          <w:iCs/>
          <w:color w:val="000000" w:themeColor="text1"/>
          <w:lang w:val="pl-PL"/>
        </w:rPr>
        <w:t>Kielce</w:t>
      </w:r>
      <w:r w:rsidR="001A0C03" w:rsidRPr="00432096">
        <w:rPr>
          <w:rFonts w:ascii="Times New Roman" w:hAnsi="Times New Roman"/>
          <w:b w:val="0"/>
          <w:bCs w:val="0"/>
          <w:iCs/>
          <w:color w:val="000000" w:themeColor="text1"/>
          <w:lang w:val="pl-PL"/>
        </w:rPr>
        <w:t>, dnia</w:t>
      </w:r>
      <w:r w:rsidR="000E62FD" w:rsidRPr="00432096">
        <w:rPr>
          <w:rFonts w:ascii="Times New Roman" w:hAnsi="Times New Roman"/>
          <w:b w:val="0"/>
          <w:bCs w:val="0"/>
          <w:iCs/>
          <w:color w:val="000000" w:themeColor="text1"/>
          <w:lang w:val="pl-PL"/>
        </w:rPr>
        <w:t xml:space="preserve"> </w:t>
      </w:r>
      <w:r w:rsidR="0053665C">
        <w:rPr>
          <w:rFonts w:ascii="Times New Roman" w:hAnsi="Times New Roman"/>
          <w:b w:val="0"/>
          <w:bCs w:val="0"/>
          <w:iCs/>
          <w:color w:val="000000" w:themeColor="text1"/>
          <w:lang w:val="pl-PL"/>
        </w:rPr>
        <w:t>14</w:t>
      </w:r>
      <w:r w:rsidR="00D91A0F" w:rsidRPr="00432096">
        <w:rPr>
          <w:rFonts w:ascii="Times New Roman" w:hAnsi="Times New Roman"/>
          <w:b w:val="0"/>
          <w:bCs w:val="0"/>
          <w:iCs/>
          <w:color w:val="000000" w:themeColor="text1"/>
          <w:lang w:val="pl-PL"/>
        </w:rPr>
        <w:t>.07.20</w:t>
      </w:r>
      <w:r w:rsidR="0034531F">
        <w:rPr>
          <w:rFonts w:ascii="Times New Roman" w:hAnsi="Times New Roman"/>
          <w:b w:val="0"/>
          <w:bCs w:val="0"/>
          <w:iCs/>
          <w:color w:val="000000" w:themeColor="text1"/>
          <w:lang w:val="pl-PL"/>
        </w:rPr>
        <w:t>2</w:t>
      </w:r>
      <w:r w:rsidR="00D91A0F" w:rsidRPr="00432096">
        <w:rPr>
          <w:rFonts w:ascii="Times New Roman" w:hAnsi="Times New Roman"/>
          <w:b w:val="0"/>
          <w:bCs w:val="0"/>
          <w:iCs/>
          <w:color w:val="000000" w:themeColor="text1"/>
          <w:lang w:val="pl-PL"/>
        </w:rPr>
        <w:t>5</w:t>
      </w:r>
      <w:r w:rsidR="000D4CA1" w:rsidRPr="00432096">
        <w:rPr>
          <w:rFonts w:ascii="Times New Roman" w:hAnsi="Times New Roman"/>
          <w:b w:val="0"/>
          <w:bCs w:val="0"/>
          <w:iCs/>
          <w:color w:val="000000" w:themeColor="text1"/>
          <w:lang w:val="pl-PL"/>
        </w:rPr>
        <w:t>r.</w:t>
      </w:r>
    </w:p>
    <w:p w14:paraId="1A29A7AA" w14:textId="2A79FEC3" w:rsidR="000D4CA1" w:rsidRPr="00432096" w:rsidRDefault="000D4CA1" w:rsidP="00DF692F">
      <w:pPr>
        <w:pStyle w:val="Tytu"/>
        <w:spacing w:line="259" w:lineRule="auto"/>
        <w:jc w:val="both"/>
        <w:rPr>
          <w:rFonts w:ascii="Times New Roman" w:hAnsi="Times New Roman"/>
          <w:b w:val="0"/>
          <w:bCs w:val="0"/>
          <w:iCs/>
          <w:color w:val="000000" w:themeColor="text1"/>
          <w:lang w:val="pl-PL"/>
        </w:rPr>
      </w:pPr>
      <w:r w:rsidRPr="00432096">
        <w:rPr>
          <w:rFonts w:ascii="Times New Roman" w:hAnsi="Times New Roman"/>
          <w:b w:val="0"/>
          <w:bCs w:val="0"/>
          <w:iCs/>
          <w:color w:val="000000" w:themeColor="text1"/>
          <w:lang w:val="pl-PL"/>
        </w:rPr>
        <w:t>…………………………</w:t>
      </w:r>
      <w:r w:rsidR="00D91A0F" w:rsidRPr="00432096">
        <w:rPr>
          <w:rFonts w:ascii="Times New Roman" w:hAnsi="Times New Roman"/>
          <w:b w:val="0"/>
          <w:bCs w:val="0"/>
          <w:iCs/>
          <w:color w:val="000000" w:themeColor="text1"/>
          <w:lang w:val="pl-PL"/>
        </w:rPr>
        <w:t>..</w:t>
      </w:r>
    </w:p>
    <w:p w14:paraId="4B11D1DD" w14:textId="77777777" w:rsidR="00EB5102" w:rsidRPr="00432096" w:rsidRDefault="00EB5102" w:rsidP="00DF692F">
      <w:pPr>
        <w:pStyle w:val="Tytu"/>
        <w:spacing w:line="259" w:lineRule="auto"/>
        <w:jc w:val="both"/>
        <w:rPr>
          <w:rFonts w:ascii="Times New Roman" w:hAnsi="Times New Roman"/>
          <w:iCs/>
          <w:color w:val="000000" w:themeColor="text1"/>
          <w:u w:val="single"/>
        </w:rPr>
      </w:pPr>
    </w:p>
    <w:p w14:paraId="05ACF277" w14:textId="77777777" w:rsidR="00EB5102" w:rsidRPr="00432096" w:rsidRDefault="00EB5102" w:rsidP="00DF692F">
      <w:pPr>
        <w:pStyle w:val="Tytu"/>
        <w:spacing w:line="259" w:lineRule="auto"/>
        <w:jc w:val="both"/>
        <w:rPr>
          <w:rFonts w:ascii="Times New Roman" w:hAnsi="Times New Roman"/>
          <w:iCs/>
          <w:color w:val="000000" w:themeColor="text1"/>
          <w:u w:val="single"/>
        </w:rPr>
      </w:pPr>
    </w:p>
    <w:p w14:paraId="56DE7747" w14:textId="77777777" w:rsidR="00EB5102" w:rsidRPr="00432096" w:rsidRDefault="00EB5102" w:rsidP="00DF692F">
      <w:pPr>
        <w:pStyle w:val="Tytu"/>
        <w:spacing w:line="259" w:lineRule="auto"/>
        <w:rPr>
          <w:rFonts w:ascii="Times New Roman" w:hAnsi="Times New Roman"/>
          <w:iCs/>
          <w:color w:val="000000" w:themeColor="text1"/>
          <w:u w:val="single"/>
        </w:rPr>
      </w:pPr>
    </w:p>
    <w:p w14:paraId="2F92B38A" w14:textId="77777777" w:rsidR="005E65D6" w:rsidRPr="00432096" w:rsidRDefault="005E65D6" w:rsidP="00DF692F">
      <w:pPr>
        <w:pStyle w:val="Tytu"/>
        <w:spacing w:line="259" w:lineRule="auto"/>
        <w:ind w:left="720"/>
        <w:rPr>
          <w:rFonts w:ascii="Times New Roman" w:hAnsi="Times New Roman"/>
          <w:color w:val="000000" w:themeColor="text1"/>
          <w:spacing w:val="20"/>
          <w:lang w:val="pl-PL"/>
        </w:rPr>
      </w:pPr>
      <w:r w:rsidRPr="00432096">
        <w:rPr>
          <w:rFonts w:ascii="Times New Roman" w:hAnsi="Times New Roman"/>
          <w:color w:val="000000" w:themeColor="text1"/>
          <w:spacing w:val="20"/>
        </w:rPr>
        <w:t>Specyfikacja</w:t>
      </w:r>
      <w:r w:rsidR="00723637" w:rsidRPr="00432096">
        <w:rPr>
          <w:rFonts w:ascii="Times New Roman" w:hAnsi="Times New Roman"/>
          <w:color w:val="000000" w:themeColor="text1"/>
          <w:spacing w:val="20"/>
          <w:lang w:val="pl-PL"/>
        </w:rPr>
        <w:t xml:space="preserve"> </w:t>
      </w:r>
      <w:r w:rsidRPr="00432096">
        <w:rPr>
          <w:rFonts w:ascii="Times New Roman" w:hAnsi="Times New Roman"/>
          <w:color w:val="000000" w:themeColor="text1"/>
          <w:spacing w:val="20"/>
        </w:rPr>
        <w:t>Warunków</w:t>
      </w:r>
      <w:r w:rsidR="00723637" w:rsidRPr="00432096">
        <w:rPr>
          <w:rFonts w:ascii="Times New Roman" w:hAnsi="Times New Roman"/>
          <w:color w:val="000000" w:themeColor="text1"/>
          <w:spacing w:val="20"/>
          <w:lang w:val="pl-PL"/>
        </w:rPr>
        <w:t xml:space="preserve"> Zamówieni</w:t>
      </w:r>
      <w:r w:rsidR="00575293" w:rsidRPr="00432096">
        <w:rPr>
          <w:rFonts w:ascii="Times New Roman" w:hAnsi="Times New Roman"/>
          <w:color w:val="000000" w:themeColor="text1"/>
          <w:spacing w:val="20"/>
          <w:lang w:val="pl-PL"/>
        </w:rPr>
        <w:t>a</w:t>
      </w:r>
    </w:p>
    <w:p w14:paraId="29FE7952" w14:textId="77777777" w:rsidR="008D34B7" w:rsidRPr="00432096" w:rsidRDefault="008D34B7" w:rsidP="00DF692F">
      <w:pPr>
        <w:pStyle w:val="Tytu"/>
        <w:spacing w:line="259" w:lineRule="auto"/>
        <w:ind w:left="720"/>
        <w:jc w:val="both"/>
        <w:rPr>
          <w:rFonts w:ascii="Times New Roman" w:hAnsi="Times New Roman"/>
          <w:color w:val="000000" w:themeColor="text1"/>
          <w:spacing w:val="20"/>
          <w:lang w:val="pl-PL"/>
        </w:rPr>
      </w:pPr>
    </w:p>
    <w:p w14:paraId="2280FD82" w14:textId="77777777" w:rsidR="000D4CA1" w:rsidRPr="00432096" w:rsidRDefault="000D4CA1"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Nazwa oraz adres zamawiającego.</w:t>
      </w:r>
    </w:p>
    <w:tbl>
      <w:tblPr>
        <w:tblW w:w="799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6157"/>
      </w:tblGrid>
      <w:tr w:rsidR="00432096" w:rsidRPr="00432096" w14:paraId="68EED310" w14:textId="77777777" w:rsidTr="003A15F6">
        <w:trPr>
          <w:trHeight w:val="1291"/>
        </w:trPr>
        <w:tc>
          <w:tcPr>
            <w:tcW w:w="1842" w:type="dxa"/>
            <w:tcBorders>
              <w:top w:val="single" w:sz="8" w:space="0" w:color="auto"/>
              <w:left w:val="single" w:sz="8" w:space="0" w:color="auto"/>
              <w:bottom w:val="single" w:sz="8" w:space="0" w:color="auto"/>
              <w:right w:val="single" w:sz="8" w:space="0" w:color="auto"/>
            </w:tcBorders>
          </w:tcPr>
          <w:p w14:paraId="79D0E5B0" w14:textId="77777777" w:rsidR="000D4CA1" w:rsidRPr="00432096" w:rsidRDefault="000D4CA1" w:rsidP="00DF692F">
            <w:pPr>
              <w:pStyle w:val="Tekstpodstawowy3"/>
              <w:tabs>
                <w:tab w:val="left" w:pos="2410"/>
              </w:tabs>
              <w:spacing w:after="0" w:line="259" w:lineRule="auto"/>
              <w:jc w:val="both"/>
              <w:rPr>
                <w:rFonts w:ascii="Times New Roman" w:hAnsi="Times New Roman"/>
                <w:b/>
                <w:bCs/>
                <w:color w:val="000000" w:themeColor="text1"/>
                <w:sz w:val="24"/>
                <w:szCs w:val="24"/>
              </w:rPr>
            </w:pPr>
          </w:p>
          <w:p w14:paraId="498A18FA" w14:textId="58D18B11" w:rsidR="00661993" w:rsidRPr="00432096" w:rsidRDefault="00661993" w:rsidP="00DF692F">
            <w:pPr>
              <w:pStyle w:val="Tekstpodstawowy3"/>
              <w:tabs>
                <w:tab w:val="left" w:pos="2410"/>
              </w:tabs>
              <w:spacing w:after="0" w:line="259" w:lineRule="auto"/>
              <w:jc w:val="both"/>
              <w:rPr>
                <w:rFonts w:ascii="Times New Roman" w:hAnsi="Times New Roman"/>
                <w:b/>
                <w:bCs/>
                <w:color w:val="000000" w:themeColor="text1"/>
                <w:sz w:val="24"/>
                <w:szCs w:val="24"/>
              </w:rPr>
            </w:pPr>
          </w:p>
        </w:tc>
        <w:tc>
          <w:tcPr>
            <w:tcW w:w="6157" w:type="dxa"/>
            <w:tcBorders>
              <w:top w:val="single" w:sz="8" w:space="0" w:color="auto"/>
              <w:left w:val="single" w:sz="8" w:space="0" w:color="auto"/>
              <w:bottom w:val="single" w:sz="8" w:space="0" w:color="auto"/>
              <w:right w:val="single" w:sz="8" w:space="0" w:color="auto"/>
            </w:tcBorders>
          </w:tcPr>
          <w:p w14:paraId="51ED03DD" w14:textId="77777777" w:rsidR="0098147C" w:rsidRPr="00432096" w:rsidRDefault="0098147C" w:rsidP="00DF692F">
            <w:pPr>
              <w:spacing w:line="259" w:lineRule="auto"/>
              <w:jc w:val="both"/>
              <w:rPr>
                <w:b/>
                <w:bCs/>
                <w:color w:val="000000" w:themeColor="text1"/>
              </w:rPr>
            </w:pPr>
            <w:bookmarkStart w:id="0" w:name="_Hlk488864587"/>
          </w:p>
          <w:p w14:paraId="0CBA1559" w14:textId="5F27F21E" w:rsidR="002727C5" w:rsidRPr="00432096" w:rsidRDefault="002727C5" w:rsidP="00DF692F">
            <w:pPr>
              <w:spacing w:line="259" w:lineRule="auto"/>
              <w:jc w:val="both"/>
              <w:rPr>
                <w:b/>
                <w:bCs/>
                <w:color w:val="000000" w:themeColor="text1"/>
              </w:rPr>
            </w:pPr>
            <w:r w:rsidRPr="00432096">
              <w:rPr>
                <w:b/>
                <w:bCs/>
                <w:color w:val="000000" w:themeColor="text1"/>
              </w:rPr>
              <w:t xml:space="preserve">Gmina Kielce </w:t>
            </w:r>
            <w:r w:rsidR="00D45672" w:rsidRPr="00432096">
              <w:rPr>
                <w:b/>
                <w:bCs/>
                <w:color w:val="000000" w:themeColor="text1"/>
              </w:rPr>
              <w:t>–</w:t>
            </w:r>
            <w:r w:rsidRPr="00432096">
              <w:rPr>
                <w:b/>
                <w:bCs/>
                <w:color w:val="000000" w:themeColor="text1"/>
              </w:rPr>
              <w:t xml:space="preserve"> Zarząd Transportu Miejskiego w Kielcach</w:t>
            </w:r>
          </w:p>
          <w:p w14:paraId="59D1A590" w14:textId="3E6A7A42" w:rsidR="002727C5" w:rsidRPr="00432096" w:rsidRDefault="007748A7" w:rsidP="00DF692F">
            <w:pPr>
              <w:spacing w:line="259" w:lineRule="auto"/>
              <w:jc w:val="both"/>
              <w:rPr>
                <w:b/>
                <w:bCs/>
                <w:color w:val="000000" w:themeColor="text1"/>
              </w:rPr>
            </w:pPr>
            <w:r w:rsidRPr="00432096">
              <w:rPr>
                <w:b/>
                <w:bCs/>
                <w:color w:val="000000" w:themeColor="text1"/>
              </w:rPr>
              <w:t>p</w:t>
            </w:r>
            <w:r w:rsidR="002727C5" w:rsidRPr="00432096">
              <w:rPr>
                <w:b/>
                <w:bCs/>
                <w:color w:val="000000" w:themeColor="text1"/>
              </w:rPr>
              <w:t xml:space="preserve">l. </w:t>
            </w:r>
            <w:r w:rsidRPr="00432096">
              <w:rPr>
                <w:b/>
                <w:bCs/>
                <w:color w:val="000000" w:themeColor="text1"/>
              </w:rPr>
              <w:t>Niepodległości 1</w:t>
            </w:r>
            <w:r w:rsidR="002727C5" w:rsidRPr="00432096">
              <w:rPr>
                <w:b/>
                <w:bCs/>
                <w:color w:val="000000" w:themeColor="text1"/>
              </w:rPr>
              <w:t>, 25-</w:t>
            </w:r>
            <w:r w:rsidRPr="00432096">
              <w:rPr>
                <w:b/>
                <w:bCs/>
                <w:color w:val="000000" w:themeColor="text1"/>
              </w:rPr>
              <w:t>001</w:t>
            </w:r>
            <w:r w:rsidR="002727C5" w:rsidRPr="00432096">
              <w:rPr>
                <w:b/>
                <w:bCs/>
                <w:color w:val="000000" w:themeColor="text1"/>
              </w:rPr>
              <w:t xml:space="preserve"> Kielce</w:t>
            </w:r>
          </w:p>
          <w:bookmarkEnd w:id="0"/>
          <w:p w14:paraId="399258C4" w14:textId="77777777" w:rsidR="007748A7" w:rsidRPr="00432096" w:rsidRDefault="002727C5" w:rsidP="00DF692F">
            <w:pPr>
              <w:spacing w:line="259" w:lineRule="auto"/>
              <w:jc w:val="both"/>
              <w:rPr>
                <w:rStyle w:val="FontStyle132"/>
                <w:rFonts w:ascii="Times New Roman" w:hAnsi="Times New Roman" w:cs="Times New Roman"/>
                <w:color w:val="000000" w:themeColor="text1"/>
                <w:sz w:val="24"/>
                <w:szCs w:val="24"/>
              </w:rPr>
            </w:pPr>
            <w:r w:rsidRPr="00432096">
              <w:rPr>
                <w:rStyle w:val="FontStyle132"/>
                <w:rFonts w:ascii="Times New Roman" w:hAnsi="Times New Roman" w:cs="Times New Roman"/>
                <w:color w:val="000000" w:themeColor="text1"/>
                <w:sz w:val="24"/>
                <w:szCs w:val="24"/>
              </w:rPr>
              <w:t xml:space="preserve">Godziny pracy: od poniedziałku do piątku, </w:t>
            </w:r>
          </w:p>
          <w:p w14:paraId="5AC961EC" w14:textId="75903D73" w:rsidR="002727C5" w:rsidRPr="00432096" w:rsidRDefault="002727C5" w:rsidP="00DF692F">
            <w:pPr>
              <w:spacing w:line="259" w:lineRule="auto"/>
              <w:jc w:val="both"/>
              <w:rPr>
                <w:rStyle w:val="FontStyle132"/>
                <w:rFonts w:ascii="Times New Roman" w:hAnsi="Times New Roman" w:cs="Times New Roman"/>
                <w:color w:val="000000" w:themeColor="text1"/>
                <w:sz w:val="24"/>
                <w:szCs w:val="24"/>
              </w:rPr>
            </w:pPr>
            <w:r w:rsidRPr="00432096">
              <w:rPr>
                <w:rStyle w:val="FontStyle132"/>
                <w:rFonts w:ascii="Times New Roman" w:hAnsi="Times New Roman" w:cs="Times New Roman"/>
                <w:color w:val="000000" w:themeColor="text1"/>
                <w:sz w:val="24"/>
                <w:szCs w:val="24"/>
              </w:rPr>
              <w:t>w godzinach od 7:00 do</w:t>
            </w:r>
            <w:r w:rsidR="00BC5469" w:rsidRPr="00432096">
              <w:rPr>
                <w:rStyle w:val="FontStyle132"/>
                <w:rFonts w:ascii="Times New Roman" w:hAnsi="Times New Roman" w:cs="Times New Roman"/>
                <w:color w:val="000000" w:themeColor="text1"/>
                <w:sz w:val="24"/>
                <w:szCs w:val="24"/>
              </w:rPr>
              <w:t xml:space="preserve"> </w:t>
            </w:r>
            <w:r w:rsidRPr="00432096">
              <w:rPr>
                <w:rStyle w:val="FontStyle132"/>
                <w:rFonts w:ascii="Times New Roman" w:hAnsi="Times New Roman" w:cs="Times New Roman"/>
                <w:color w:val="000000" w:themeColor="text1"/>
                <w:sz w:val="24"/>
                <w:szCs w:val="24"/>
              </w:rPr>
              <w:t>15:00.</w:t>
            </w:r>
          </w:p>
          <w:p w14:paraId="7ABE880D" w14:textId="15E10BD9" w:rsidR="002727C5" w:rsidRPr="00432096" w:rsidRDefault="002727C5" w:rsidP="00DF692F">
            <w:pPr>
              <w:spacing w:line="259" w:lineRule="auto"/>
              <w:jc w:val="both"/>
              <w:rPr>
                <w:rStyle w:val="FontStyle132"/>
                <w:rFonts w:ascii="Times New Roman" w:hAnsi="Times New Roman" w:cs="Times New Roman"/>
                <w:color w:val="000000" w:themeColor="text1"/>
                <w:sz w:val="24"/>
                <w:szCs w:val="24"/>
              </w:rPr>
            </w:pPr>
            <w:r w:rsidRPr="00432096">
              <w:rPr>
                <w:rStyle w:val="FontStyle132"/>
                <w:rFonts w:ascii="Times New Roman" w:hAnsi="Times New Roman" w:cs="Times New Roman"/>
                <w:color w:val="000000" w:themeColor="text1"/>
                <w:sz w:val="24"/>
                <w:szCs w:val="24"/>
              </w:rPr>
              <w:t xml:space="preserve">Numer telefonu: 41 343 15 93 </w:t>
            </w:r>
          </w:p>
          <w:p w14:paraId="7A765B72" w14:textId="77777777" w:rsidR="002727C5" w:rsidRPr="00432096" w:rsidRDefault="002727C5" w:rsidP="00DF692F">
            <w:pPr>
              <w:spacing w:line="259" w:lineRule="auto"/>
              <w:jc w:val="both"/>
              <w:rPr>
                <w:rStyle w:val="FontStyle132"/>
                <w:rFonts w:ascii="Times New Roman" w:hAnsi="Times New Roman" w:cs="Times New Roman"/>
                <w:color w:val="000000" w:themeColor="text1"/>
                <w:sz w:val="24"/>
                <w:szCs w:val="24"/>
              </w:rPr>
            </w:pPr>
            <w:r w:rsidRPr="00432096">
              <w:rPr>
                <w:rStyle w:val="FontStyle132"/>
                <w:rFonts w:ascii="Times New Roman" w:hAnsi="Times New Roman" w:cs="Times New Roman"/>
                <w:color w:val="000000" w:themeColor="text1"/>
                <w:sz w:val="24"/>
                <w:szCs w:val="24"/>
              </w:rPr>
              <w:t xml:space="preserve">Adres poczty elektronicznej: </w:t>
            </w:r>
            <w:hyperlink r:id="rId8" w:history="1">
              <w:r w:rsidR="000151B0" w:rsidRPr="00432096">
                <w:rPr>
                  <w:rStyle w:val="Hipercze"/>
                  <w:color w:val="000000" w:themeColor="text1"/>
                </w:rPr>
                <w:t>ztm@ztm.kielce.pl</w:t>
              </w:r>
            </w:hyperlink>
          </w:p>
          <w:p w14:paraId="299F2704" w14:textId="1A805C37" w:rsidR="000151B0" w:rsidRPr="00432096" w:rsidRDefault="000151B0" w:rsidP="00DF692F">
            <w:pPr>
              <w:spacing w:line="259" w:lineRule="auto"/>
              <w:jc w:val="both"/>
              <w:rPr>
                <w:rStyle w:val="FontStyle132"/>
                <w:rFonts w:ascii="Times New Roman" w:hAnsi="Times New Roman" w:cs="Times New Roman"/>
                <w:color w:val="000000" w:themeColor="text1"/>
                <w:sz w:val="24"/>
                <w:szCs w:val="24"/>
              </w:rPr>
            </w:pPr>
            <w:r w:rsidRPr="00432096">
              <w:rPr>
                <w:rStyle w:val="FontStyle132"/>
                <w:rFonts w:ascii="Times New Roman" w:hAnsi="Times New Roman" w:cs="Times New Roman"/>
                <w:color w:val="000000" w:themeColor="text1"/>
                <w:sz w:val="24"/>
                <w:szCs w:val="24"/>
              </w:rPr>
              <w:t xml:space="preserve">Adres strony: </w:t>
            </w:r>
            <w:hyperlink r:id="rId9" w:history="1">
              <w:r w:rsidRPr="00432096">
                <w:rPr>
                  <w:rStyle w:val="Hipercze"/>
                  <w:color w:val="000000" w:themeColor="text1"/>
                </w:rPr>
                <w:t>www.ztm.kielce.pl</w:t>
              </w:r>
            </w:hyperlink>
          </w:p>
          <w:p w14:paraId="59A88F01" w14:textId="478B9425" w:rsidR="0098147C" w:rsidRPr="00432096" w:rsidRDefault="0098147C" w:rsidP="00DF692F">
            <w:pPr>
              <w:pStyle w:val="Bezodstpw"/>
              <w:spacing w:line="259" w:lineRule="auto"/>
              <w:rPr>
                <w:rStyle w:val="Hipercze"/>
                <w:b/>
                <w:bCs/>
                <w:color w:val="000000" w:themeColor="text1"/>
              </w:rPr>
            </w:pPr>
            <w:r w:rsidRPr="00432096">
              <w:rPr>
                <w:b/>
                <w:bCs/>
                <w:color w:val="000000" w:themeColor="text1"/>
              </w:rPr>
              <w:t xml:space="preserve">Adres strony internetowej prowadzonego postępowania: </w:t>
            </w:r>
            <w:hyperlink r:id="rId10" w:history="1"/>
          </w:p>
          <w:p w14:paraId="50BF1E44" w14:textId="4EF8F3D7" w:rsidR="00661993" w:rsidRPr="00432096" w:rsidRDefault="00661993" w:rsidP="00DF692F">
            <w:pPr>
              <w:pStyle w:val="Bezodstpw"/>
              <w:spacing w:line="259" w:lineRule="auto"/>
              <w:rPr>
                <w:rStyle w:val="Hipercze"/>
                <w:b/>
                <w:bCs/>
                <w:color w:val="000000" w:themeColor="text1"/>
              </w:rPr>
            </w:pPr>
          </w:p>
          <w:p w14:paraId="3FAF507A" w14:textId="188BF83F" w:rsidR="00661993" w:rsidRPr="00432096" w:rsidRDefault="00661993" w:rsidP="00DF692F">
            <w:pPr>
              <w:pStyle w:val="Bezodstpw"/>
              <w:spacing w:line="259" w:lineRule="auto"/>
              <w:rPr>
                <w:b/>
                <w:bCs/>
                <w:color w:val="000000" w:themeColor="text1"/>
              </w:rPr>
            </w:pPr>
            <w:hyperlink r:id="rId11" w:history="1">
              <w:r w:rsidRPr="00432096">
                <w:rPr>
                  <w:rStyle w:val="Hipercze"/>
                  <w:b/>
                  <w:bCs/>
                  <w:color w:val="000000" w:themeColor="text1"/>
                </w:rPr>
                <w:t>https://ezamowienia.gov.pl/pl/</w:t>
              </w:r>
            </w:hyperlink>
          </w:p>
          <w:p w14:paraId="32830F4D" w14:textId="77777777" w:rsidR="0098147C" w:rsidRPr="00432096" w:rsidRDefault="0098147C" w:rsidP="00DF692F">
            <w:pPr>
              <w:pStyle w:val="Bezodstpw"/>
              <w:spacing w:line="259" w:lineRule="auto"/>
              <w:jc w:val="both"/>
              <w:rPr>
                <w:b/>
                <w:bCs/>
                <w:color w:val="000000" w:themeColor="text1"/>
              </w:rPr>
            </w:pPr>
          </w:p>
        </w:tc>
      </w:tr>
    </w:tbl>
    <w:p w14:paraId="2D2401B4" w14:textId="77777777" w:rsidR="000D4CA1" w:rsidRPr="00432096" w:rsidRDefault="000D4CA1"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Tryb udzielenia zamówienia.</w:t>
      </w:r>
    </w:p>
    <w:p w14:paraId="596217A7" w14:textId="32EED343" w:rsidR="00EB0287" w:rsidRPr="00432096" w:rsidRDefault="00EB0287" w:rsidP="00DF692F">
      <w:pPr>
        <w:widowControl w:val="0"/>
        <w:numPr>
          <w:ilvl w:val="1"/>
          <w:numId w:val="10"/>
        </w:numPr>
        <w:spacing w:line="259" w:lineRule="auto"/>
        <w:ind w:left="1021" w:hanging="624"/>
        <w:jc w:val="both"/>
        <w:rPr>
          <w:color w:val="000000" w:themeColor="text1"/>
          <w:lang w:eastAsia="zh-CN"/>
        </w:rPr>
      </w:pPr>
      <w:bookmarkStart w:id="1" w:name="_Hlk529344717"/>
      <w:r w:rsidRPr="00432096">
        <w:rPr>
          <w:color w:val="000000" w:themeColor="text1"/>
          <w:lang w:eastAsia="zh-CN"/>
        </w:rPr>
        <w:t xml:space="preserve">Postępowanie jest prowadzone w </w:t>
      </w:r>
      <w:r w:rsidR="009A5FBA" w:rsidRPr="00432096">
        <w:rPr>
          <w:color w:val="000000" w:themeColor="text1"/>
          <w:lang w:eastAsia="zh-CN"/>
        </w:rPr>
        <w:t>„</w:t>
      </w:r>
      <w:r w:rsidR="00B65D3C" w:rsidRPr="00432096">
        <w:rPr>
          <w:color w:val="000000" w:themeColor="text1"/>
          <w:lang w:eastAsia="zh-CN"/>
        </w:rPr>
        <w:t>Trybie Przetargu Nieograniczonego</w:t>
      </w:r>
      <w:r w:rsidRPr="00432096">
        <w:rPr>
          <w:color w:val="000000" w:themeColor="text1"/>
          <w:lang w:eastAsia="zh-CN"/>
        </w:rPr>
        <w:t>”</w:t>
      </w:r>
      <w:r w:rsidR="00EC4F1B" w:rsidRPr="00432096">
        <w:rPr>
          <w:color w:val="000000" w:themeColor="text1"/>
          <w:lang w:eastAsia="zh-CN"/>
        </w:rPr>
        <w:t>,</w:t>
      </w:r>
      <w:r w:rsidR="00B65D3C" w:rsidRPr="00432096">
        <w:rPr>
          <w:color w:val="000000" w:themeColor="text1"/>
          <w:lang w:eastAsia="zh-CN"/>
        </w:rPr>
        <w:t xml:space="preserve"> </w:t>
      </w:r>
      <w:r w:rsidRPr="00432096">
        <w:rPr>
          <w:color w:val="000000" w:themeColor="text1"/>
          <w:lang w:eastAsia="zh-CN"/>
        </w:rPr>
        <w:t xml:space="preserve">art. </w:t>
      </w:r>
      <w:r w:rsidR="004A6709" w:rsidRPr="00432096">
        <w:rPr>
          <w:color w:val="000000" w:themeColor="text1"/>
          <w:lang w:eastAsia="zh-CN"/>
        </w:rPr>
        <w:t>132</w:t>
      </w:r>
      <w:r w:rsidRPr="00432096">
        <w:rPr>
          <w:color w:val="000000" w:themeColor="text1"/>
          <w:lang w:eastAsia="zh-CN"/>
        </w:rPr>
        <w:t xml:space="preserve"> </w:t>
      </w:r>
      <w:bookmarkStart w:id="2" w:name="_Hlk71015224"/>
      <w:r w:rsidRPr="00432096">
        <w:rPr>
          <w:color w:val="000000" w:themeColor="text1"/>
          <w:lang w:eastAsia="zh-CN"/>
        </w:rPr>
        <w:t>ustawy</w:t>
      </w:r>
      <w:r w:rsidR="004A6709" w:rsidRPr="00432096">
        <w:rPr>
          <w:color w:val="000000" w:themeColor="text1"/>
          <w:lang w:eastAsia="zh-CN"/>
        </w:rPr>
        <w:t xml:space="preserve"> </w:t>
      </w:r>
      <w:r w:rsidRPr="00432096">
        <w:rPr>
          <w:color w:val="000000" w:themeColor="text1"/>
          <w:lang w:eastAsia="zh-CN"/>
        </w:rPr>
        <w:t>z dnia</w:t>
      </w:r>
      <w:r w:rsidR="002578FD" w:rsidRPr="00432096">
        <w:rPr>
          <w:color w:val="000000" w:themeColor="text1"/>
          <w:lang w:eastAsia="zh-CN"/>
        </w:rPr>
        <w:t xml:space="preserve"> </w:t>
      </w:r>
      <w:bookmarkStart w:id="3" w:name="_Hlk115675103"/>
      <w:r w:rsidR="000D2936" w:rsidRPr="00432096">
        <w:rPr>
          <w:color w:val="000000" w:themeColor="text1"/>
          <w:lang w:eastAsia="zh-CN"/>
        </w:rPr>
        <w:t>11</w:t>
      </w:r>
      <w:r w:rsidRPr="00432096">
        <w:rPr>
          <w:color w:val="000000" w:themeColor="text1"/>
          <w:lang w:eastAsia="zh-CN"/>
        </w:rPr>
        <w:t xml:space="preserve"> </w:t>
      </w:r>
      <w:r w:rsidR="000D2936" w:rsidRPr="00432096">
        <w:rPr>
          <w:color w:val="000000" w:themeColor="text1"/>
          <w:lang w:eastAsia="zh-CN"/>
        </w:rPr>
        <w:t>września</w:t>
      </w:r>
      <w:r w:rsidRPr="00432096">
        <w:rPr>
          <w:color w:val="000000" w:themeColor="text1"/>
          <w:lang w:eastAsia="zh-CN"/>
        </w:rPr>
        <w:t xml:space="preserve"> 20</w:t>
      </w:r>
      <w:r w:rsidR="000D2936" w:rsidRPr="00432096">
        <w:rPr>
          <w:color w:val="000000" w:themeColor="text1"/>
          <w:lang w:eastAsia="zh-CN"/>
        </w:rPr>
        <w:t>19</w:t>
      </w:r>
      <w:r w:rsidRPr="00432096">
        <w:rPr>
          <w:color w:val="000000" w:themeColor="text1"/>
          <w:lang w:eastAsia="zh-CN"/>
        </w:rPr>
        <w:t xml:space="preserve"> r. Prawo zamówień publicznych</w:t>
      </w:r>
      <w:bookmarkEnd w:id="2"/>
      <w:r w:rsidRPr="00432096">
        <w:rPr>
          <w:color w:val="000000" w:themeColor="text1"/>
          <w:lang w:eastAsia="zh-CN"/>
        </w:rPr>
        <w:t xml:space="preserve"> </w:t>
      </w:r>
      <w:r w:rsidR="007748A7" w:rsidRPr="000E2004">
        <w:rPr>
          <w:color w:val="000000" w:themeColor="text1"/>
          <w:lang w:eastAsia="zh-CN"/>
        </w:rPr>
        <w:t>(</w:t>
      </w:r>
      <w:bookmarkStart w:id="4" w:name="_Hlk71014348"/>
      <w:r w:rsidR="007748A7" w:rsidRPr="000E2004">
        <w:rPr>
          <w:color w:val="000000" w:themeColor="text1"/>
          <w:lang w:eastAsia="zh-CN"/>
        </w:rPr>
        <w:t>tj. Dz.U. z 2024r., poz. 1320 z późniejszymi zmianami</w:t>
      </w:r>
      <w:bookmarkEnd w:id="4"/>
      <w:r w:rsidR="007748A7" w:rsidRPr="000E2004">
        <w:rPr>
          <w:color w:val="000000" w:themeColor="text1"/>
          <w:lang w:eastAsia="zh-CN"/>
        </w:rPr>
        <w:t>)</w:t>
      </w:r>
      <w:r w:rsidR="00B65D3C" w:rsidRPr="00432096">
        <w:rPr>
          <w:color w:val="000000" w:themeColor="text1"/>
          <w:lang w:eastAsia="zh-CN"/>
        </w:rPr>
        <w:t>, zwanej dalej PZP,</w:t>
      </w:r>
      <w:r w:rsidR="000D2936" w:rsidRPr="00432096">
        <w:rPr>
          <w:color w:val="000000" w:themeColor="text1"/>
          <w:lang w:eastAsia="zh-CN"/>
        </w:rPr>
        <w:t xml:space="preserve"> </w:t>
      </w:r>
      <w:bookmarkEnd w:id="3"/>
      <w:r w:rsidR="009A5FBA" w:rsidRPr="00432096">
        <w:rPr>
          <w:color w:val="000000" w:themeColor="text1"/>
          <w:lang w:eastAsia="zh-CN"/>
        </w:rPr>
        <w:t>oraz aktów wykonawczych do tej ustawy</w:t>
      </w:r>
      <w:r w:rsidRPr="00432096">
        <w:rPr>
          <w:color w:val="000000" w:themeColor="text1"/>
          <w:lang w:eastAsia="zh-CN"/>
        </w:rPr>
        <w:t xml:space="preserve">. </w:t>
      </w:r>
    </w:p>
    <w:p w14:paraId="23324387" w14:textId="77777777" w:rsidR="00F35F70" w:rsidRPr="00432096" w:rsidRDefault="00F35F70" w:rsidP="00DF692F">
      <w:pPr>
        <w:widowControl w:val="0"/>
        <w:numPr>
          <w:ilvl w:val="1"/>
          <w:numId w:val="10"/>
        </w:numPr>
        <w:spacing w:line="259" w:lineRule="auto"/>
        <w:ind w:left="1021" w:hanging="624"/>
        <w:jc w:val="both"/>
        <w:rPr>
          <w:rFonts w:eastAsia="Arial"/>
          <w:color w:val="000000" w:themeColor="text1"/>
        </w:rPr>
      </w:pPr>
      <w:r w:rsidRPr="00432096">
        <w:rPr>
          <w:rFonts w:eastAsia="Arial"/>
          <w:color w:val="000000" w:themeColor="text1"/>
        </w:rPr>
        <w:t xml:space="preserve">Zamawiający będzie stosował procedurę, o której mowa w art. 139 ust. 1 PZP, </w:t>
      </w:r>
      <w:r w:rsidR="00B65D3C" w:rsidRPr="00432096">
        <w:rPr>
          <w:rFonts w:eastAsia="Arial"/>
          <w:color w:val="000000" w:themeColor="text1"/>
        </w:rPr>
        <w:br/>
      </w:r>
      <w:r w:rsidRPr="00432096">
        <w:rPr>
          <w:rFonts w:eastAsia="Arial"/>
          <w:color w:val="000000" w:themeColor="text1"/>
        </w:rPr>
        <w:t xml:space="preserve">tj. tzw. </w:t>
      </w:r>
      <w:r w:rsidRPr="00432096">
        <w:rPr>
          <w:rFonts w:eastAsia="Arial"/>
          <w:b/>
          <w:bCs/>
          <w:color w:val="000000" w:themeColor="text1"/>
        </w:rPr>
        <w:t>procedurę odwróconą.</w:t>
      </w:r>
    </w:p>
    <w:p w14:paraId="5A554E0F" w14:textId="77777777" w:rsidR="00F35F70" w:rsidRPr="00432096" w:rsidRDefault="00F35F70" w:rsidP="00DF692F">
      <w:pPr>
        <w:widowControl w:val="0"/>
        <w:numPr>
          <w:ilvl w:val="1"/>
          <w:numId w:val="10"/>
        </w:numPr>
        <w:spacing w:line="259" w:lineRule="auto"/>
        <w:ind w:left="1021" w:hanging="624"/>
        <w:jc w:val="both"/>
        <w:rPr>
          <w:rFonts w:eastAsia="Arial"/>
          <w:color w:val="000000" w:themeColor="text1"/>
        </w:rPr>
      </w:pPr>
      <w:r w:rsidRPr="00432096">
        <w:rPr>
          <w:rFonts w:eastAsia="Arial"/>
          <w:color w:val="000000" w:themeColor="text1"/>
        </w:rPr>
        <w:t>Zamawiający w pierwszej kolejności dokona badania i oceny ofert, a następnie dokona kwalifikacji podmiotowej Wykonawcy, którego oferta została najwyżej oceniona, w zakresie braku podstaw wykluczenia oraz spełniania warunków udziału w postępowaniu.</w:t>
      </w:r>
    </w:p>
    <w:p w14:paraId="15A0823F" w14:textId="77777777" w:rsidR="00F35F70" w:rsidRPr="00432096" w:rsidRDefault="00F35F70" w:rsidP="00DF692F">
      <w:pPr>
        <w:widowControl w:val="0"/>
        <w:numPr>
          <w:ilvl w:val="1"/>
          <w:numId w:val="10"/>
        </w:numPr>
        <w:spacing w:line="259" w:lineRule="auto"/>
        <w:ind w:left="1021" w:hanging="624"/>
        <w:jc w:val="both"/>
        <w:rPr>
          <w:rFonts w:eastAsia="Arial"/>
          <w:color w:val="000000" w:themeColor="text1"/>
        </w:rPr>
      </w:pPr>
      <w:r w:rsidRPr="00432096">
        <w:rPr>
          <w:rFonts w:eastAsia="Arial"/>
          <w:color w:val="000000" w:themeColor="text1"/>
        </w:rPr>
        <w:t xml:space="preserve">W związku z zastosowaniem procedury, o której mowa w art. 139 ust. 1 ustawy PZP, Zamawiający nie przewiduje możliwości żądania złożenia oświadczenia, </w:t>
      </w:r>
      <w:r w:rsidR="00B65D3C" w:rsidRPr="00432096">
        <w:rPr>
          <w:rFonts w:eastAsia="Arial"/>
          <w:color w:val="000000" w:themeColor="text1"/>
        </w:rPr>
        <w:br/>
      </w:r>
      <w:r w:rsidRPr="00432096">
        <w:rPr>
          <w:rFonts w:eastAsia="Arial"/>
          <w:color w:val="000000" w:themeColor="text1"/>
        </w:rPr>
        <w:t>o którym mowa w art. 125 ust. 1 wyłącznie od Wykonawcy, którego oferta została najwyżej oceniona.</w:t>
      </w:r>
    </w:p>
    <w:p w14:paraId="49B17AD6" w14:textId="19E0F140" w:rsidR="00F35F70" w:rsidRDefault="00F35F70" w:rsidP="00DF692F">
      <w:pPr>
        <w:widowControl w:val="0"/>
        <w:numPr>
          <w:ilvl w:val="1"/>
          <w:numId w:val="10"/>
        </w:numPr>
        <w:spacing w:line="259" w:lineRule="auto"/>
        <w:ind w:left="1021" w:hanging="624"/>
        <w:jc w:val="both"/>
        <w:rPr>
          <w:rFonts w:eastAsia="Arial"/>
          <w:color w:val="000000" w:themeColor="text1"/>
        </w:rPr>
      </w:pPr>
      <w:r w:rsidRPr="00432096">
        <w:rPr>
          <w:rFonts w:eastAsia="Arial"/>
          <w:color w:val="000000" w:themeColor="text1"/>
        </w:rPr>
        <w:t xml:space="preserve">Jeżeli wobec Wykonawcy, o którym mowa w pkt. </w:t>
      </w:r>
      <w:r w:rsidR="007576C4" w:rsidRPr="00432096">
        <w:rPr>
          <w:rFonts w:eastAsia="Arial"/>
          <w:color w:val="000000" w:themeColor="text1"/>
        </w:rPr>
        <w:t>2.</w:t>
      </w:r>
      <w:r w:rsidRPr="00432096">
        <w:rPr>
          <w:rFonts w:eastAsia="Arial"/>
          <w:color w:val="000000" w:themeColor="text1"/>
        </w:rPr>
        <w:t>3</w:t>
      </w:r>
      <w:r w:rsidR="007576C4" w:rsidRPr="00432096">
        <w:rPr>
          <w:rFonts w:eastAsia="Arial"/>
          <w:color w:val="000000" w:themeColor="text1"/>
        </w:rPr>
        <w:t>.</w:t>
      </w:r>
      <w:r w:rsidRPr="00432096">
        <w:rPr>
          <w:rFonts w:eastAsia="Arial"/>
          <w:color w:val="000000" w:themeColor="text1"/>
        </w:rPr>
        <w:t xml:space="preserve">, zachodzą podstawy wykluczenia, Wykonawca ten nie spełnia warunków udziału w postępowaniu, nie składa podmiotowych środków dowodowych lub oświadczenia, o którym mowa </w:t>
      </w:r>
      <w:r w:rsidR="00B65D3C" w:rsidRPr="00432096">
        <w:rPr>
          <w:rFonts w:eastAsia="Arial"/>
          <w:color w:val="000000" w:themeColor="text1"/>
        </w:rPr>
        <w:br/>
      </w:r>
      <w:r w:rsidRPr="00432096">
        <w:rPr>
          <w:rFonts w:eastAsia="Arial"/>
          <w:color w:val="000000" w:themeColor="text1"/>
        </w:rPr>
        <w:t>w art. 125 ust. 1 ustawy PZP, potwierdzających brak podstaw wykluczenia lub spełnianie warunków udziału w postępowaniu, Zamawiający dokonuje ponownego badania</w:t>
      </w:r>
      <w:r w:rsidR="009479C8" w:rsidRPr="00432096">
        <w:rPr>
          <w:rFonts w:eastAsia="Arial"/>
          <w:color w:val="000000" w:themeColor="text1"/>
        </w:rPr>
        <w:t xml:space="preserve"> </w:t>
      </w:r>
      <w:r w:rsidRPr="00432096">
        <w:rPr>
          <w:rFonts w:eastAsia="Arial"/>
          <w:color w:val="000000" w:themeColor="text1"/>
        </w:rPr>
        <w:t>i oceny ofert pozostałych Wykonawców, a następnie dokonuje kwalifikacji podmiotowej Wykonawcy, którego oferta została najwyżej oceniona, w zakresie braku podstaw wykluczenia oraz spełniania warunków udziału w postępowaniu.</w:t>
      </w:r>
    </w:p>
    <w:p w14:paraId="0DC54FAD" w14:textId="77777777" w:rsidR="005629CC" w:rsidRDefault="005629CC" w:rsidP="005629CC">
      <w:pPr>
        <w:widowControl w:val="0"/>
        <w:spacing w:line="259" w:lineRule="auto"/>
        <w:jc w:val="both"/>
        <w:rPr>
          <w:rFonts w:eastAsia="Arial"/>
          <w:color w:val="000000" w:themeColor="text1"/>
        </w:rPr>
      </w:pPr>
    </w:p>
    <w:p w14:paraId="2D81464E" w14:textId="77777777" w:rsidR="005629CC" w:rsidRPr="00432096" w:rsidRDefault="005629CC" w:rsidP="005629CC">
      <w:pPr>
        <w:widowControl w:val="0"/>
        <w:spacing w:line="259" w:lineRule="auto"/>
        <w:jc w:val="both"/>
        <w:rPr>
          <w:rFonts w:eastAsia="Arial"/>
          <w:color w:val="000000" w:themeColor="text1"/>
        </w:rPr>
      </w:pPr>
    </w:p>
    <w:p w14:paraId="38C23650" w14:textId="72E1D696" w:rsidR="00F35F70" w:rsidRPr="00432096" w:rsidRDefault="00F35F70" w:rsidP="00DF692F">
      <w:pPr>
        <w:widowControl w:val="0"/>
        <w:numPr>
          <w:ilvl w:val="1"/>
          <w:numId w:val="10"/>
        </w:numPr>
        <w:spacing w:line="259" w:lineRule="auto"/>
        <w:ind w:left="1021" w:hanging="624"/>
        <w:jc w:val="both"/>
        <w:rPr>
          <w:rFonts w:eastAsia="Arial"/>
          <w:color w:val="000000" w:themeColor="text1"/>
        </w:rPr>
      </w:pPr>
      <w:r w:rsidRPr="00432096">
        <w:rPr>
          <w:rFonts w:eastAsia="Arial"/>
          <w:color w:val="000000" w:themeColor="text1"/>
        </w:rPr>
        <w:lastRenderedPageBreak/>
        <w:t xml:space="preserve">Zamawiający kontynuuje procedurę, o której mowa w pkt. </w:t>
      </w:r>
      <w:r w:rsidR="007576C4" w:rsidRPr="00432096">
        <w:rPr>
          <w:rFonts w:eastAsia="Arial"/>
          <w:color w:val="000000" w:themeColor="text1"/>
        </w:rPr>
        <w:t>2.</w:t>
      </w:r>
      <w:r w:rsidRPr="00432096">
        <w:rPr>
          <w:rFonts w:eastAsia="Arial"/>
          <w:color w:val="000000" w:themeColor="text1"/>
        </w:rPr>
        <w:t>5</w:t>
      </w:r>
      <w:r w:rsidR="007576C4" w:rsidRPr="00432096">
        <w:rPr>
          <w:rFonts w:eastAsia="Arial"/>
          <w:color w:val="000000" w:themeColor="text1"/>
        </w:rPr>
        <w:t>.</w:t>
      </w:r>
      <w:r w:rsidRPr="00432096">
        <w:rPr>
          <w:rFonts w:eastAsia="Arial"/>
          <w:color w:val="000000" w:themeColor="text1"/>
        </w:rPr>
        <w:t xml:space="preserve"> do momentu wyboru najkorzystniejszej oferty albo unieważnienia postępowania o udzielenie zamówienia.</w:t>
      </w:r>
    </w:p>
    <w:p w14:paraId="0DAA7B59" w14:textId="77777777" w:rsidR="0098147C" w:rsidRPr="00432096" w:rsidRDefault="00BC5469" w:rsidP="00DF692F">
      <w:pPr>
        <w:pStyle w:val="Nagwek4"/>
        <w:numPr>
          <w:ilvl w:val="0"/>
          <w:numId w:val="10"/>
        </w:numPr>
        <w:spacing w:before="0" w:after="0" w:line="259" w:lineRule="auto"/>
        <w:ind w:left="397" w:hanging="397"/>
        <w:jc w:val="both"/>
        <w:rPr>
          <w:b w:val="0"/>
          <w:bCs w:val="0"/>
          <w:color w:val="000000" w:themeColor="text1"/>
          <w:sz w:val="24"/>
          <w:szCs w:val="24"/>
          <w:lang w:eastAsia="zh-CN"/>
        </w:rPr>
      </w:pPr>
      <w:r w:rsidRPr="00432096">
        <w:rPr>
          <w:b w:val="0"/>
          <w:bCs w:val="0"/>
          <w:color w:val="000000" w:themeColor="text1"/>
          <w:sz w:val="24"/>
          <w:szCs w:val="24"/>
          <w:lang w:eastAsia="zh-CN"/>
        </w:rPr>
        <w:t>Adres strony internetowej, na której udostępniane będą zmiany i wyjaśnienia treści SWZ</w:t>
      </w:r>
      <w:r w:rsidR="004A6709" w:rsidRPr="00432096">
        <w:rPr>
          <w:b w:val="0"/>
          <w:bCs w:val="0"/>
          <w:color w:val="000000" w:themeColor="text1"/>
          <w:sz w:val="24"/>
          <w:szCs w:val="24"/>
          <w:lang w:eastAsia="zh-CN"/>
        </w:rPr>
        <w:t xml:space="preserve"> </w:t>
      </w:r>
      <w:r w:rsidRPr="00432096">
        <w:rPr>
          <w:b w:val="0"/>
          <w:bCs w:val="0"/>
          <w:color w:val="000000" w:themeColor="text1"/>
          <w:sz w:val="24"/>
          <w:szCs w:val="24"/>
          <w:lang w:eastAsia="zh-CN"/>
        </w:rPr>
        <w:t>oraz</w:t>
      </w:r>
      <w:r w:rsidR="004A6709" w:rsidRPr="00432096">
        <w:rPr>
          <w:b w:val="0"/>
          <w:bCs w:val="0"/>
          <w:color w:val="000000" w:themeColor="text1"/>
          <w:sz w:val="24"/>
          <w:szCs w:val="24"/>
          <w:lang w:eastAsia="zh-CN"/>
        </w:rPr>
        <w:t xml:space="preserve"> </w:t>
      </w:r>
      <w:r w:rsidRPr="00432096">
        <w:rPr>
          <w:b w:val="0"/>
          <w:bCs w:val="0"/>
          <w:color w:val="000000" w:themeColor="text1"/>
          <w:sz w:val="24"/>
          <w:szCs w:val="24"/>
          <w:lang w:eastAsia="zh-CN"/>
        </w:rPr>
        <w:t>inne</w:t>
      </w:r>
      <w:r w:rsidR="004A6709" w:rsidRPr="00432096">
        <w:rPr>
          <w:b w:val="0"/>
          <w:bCs w:val="0"/>
          <w:color w:val="000000" w:themeColor="text1"/>
          <w:sz w:val="24"/>
          <w:szCs w:val="24"/>
          <w:lang w:eastAsia="zh-CN"/>
        </w:rPr>
        <w:t xml:space="preserve"> </w:t>
      </w:r>
      <w:r w:rsidRPr="00432096">
        <w:rPr>
          <w:b w:val="0"/>
          <w:bCs w:val="0"/>
          <w:color w:val="000000" w:themeColor="text1"/>
          <w:sz w:val="24"/>
          <w:szCs w:val="24"/>
          <w:lang w:eastAsia="zh-CN"/>
        </w:rPr>
        <w:t>dokumenty zamówieni bezpośrednio</w:t>
      </w:r>
      <w:r w:rsidR="004A6709" w:rsidRPr="00432096">
        <w:rPr>
          <w:b w:val="0"/>
          <w:bCs w:val="0"/>
          <w:color w:val="000000" w:themeColor="text1"/>
          <w:sz w:val="24"/>
          <w:szCs w:val="24"/>
          <w:lang w:eastAsia="zh-CN"/>
        </w:rPr>
        <w:t xml:space="preserve"> </w:t>
      </w:r>
      <w:r w:rsidRPr="00432096">
        <w:rPr>
          <w:b w:val="0"/>
          <w:bCs w:val="0"/>
          <w:color w:val="000000" w:themeColor="text1"/>
          <w:sz w:val="24"/>
          <w:szCs w:val="24"/>
          <w:lang w:eastAsia="zh-CN"/>
        </w:rPr>
        <w:t>związane z</w:t>
      </w:r>
      <w:r w:rsidR="004A6709" w:rsidRPr="00432096">
        <w:rPr>
          <w:b w:val="0"/>
          <w:bCs w:val="0"/>
          <w:color w:val="000000" w:themeColor="text1"/>
          <w:sz w:val="24"/>
          <w:szCs w:val="24"/>
          <w:lang w:eastAsia="zh-CN"/>
        </w:rPr>
        <w:t xml:space="preserve"> </w:t>
      </w:r>
      <w:r w:rsidRPr="00432096">
        <w:rPr>
          <w:b w:val="0"/>
          <w:bCs w:val="0"/>
          <w:color w:val="000000" w:themeColor="text1"/>
          <w:sz w:val="24"/>
          <w:szCs w:val="24"/>
          <w:lang w:eastAsia="zh-CN"/>
        </w:rPr>
        <w:t xml:space="preserve">postępowaniem </w:t>
      </w:r>
      <w:r w:rsidR="001009A7" w:rsidRPr="00432096">
        <w:rPr>
          <w:b w:val="0"/>
          <w:bCs w:val="0"/>
          <w:color w:val="000000" w:themeColor="text1"/>
          <w:sz w:val="24"/>
          <w:szCs w:val="24"/>
          <w:lang w:eastAsia="zh-CN"/>
        </w:rPr>
        <w:br/>
      </w:r>
      <w:r w:rsidRPr="00432096">
        <w:rPr>
          <w:b w:val="0"/>
          <w:bCs w:val="0"/>
          <w:color w:val="000000" w:themeColor="text1"/>
          <w:sz w:val="24"/>
          <w:szCs w:val="24"/>
          <w:lang w:eastAsia="zh-CN"/>
        </w:rPr>
        <w:t>o udzielenie zamówienia.</w:t>
      </w:r>
      <w:bookmarkEnd w:id="1"/>
    </w:p>
    <w:p w14:paraId="604AC877" w14:textId="77777777" w:rsidR="0098147C" w:rsidRPr="00432096" w:rsidRDefault="0098147C" w:rsidP="00DF692F">
      <w:pPr>
        <w:pStyle w:val="Teksttreci0"/>
        <w:shd w:val="clear" w:color="auto" w:fill="auto"/>
        <w:spacing w:line="259" w:lineRule="auto"/>
        <w:ind w:left="397"/>
        <w:jc w:val="both"/>
        <w:rPr>
          <w:rFonts w:ascii="Times New Roman" w:hAnsi="Times New Roman"/>
          <w:color w:val="000000" w:themeColor="text1"/>
          <w:sz w:val="24"/>
          <w:szCs w:val="24"/>
        </w:rPr>
      </w:pPr>
      <w:r w:rsidRPr="00432096">
        <w:rPr>
          <w:rFonts w:ascii="Times New Roman" w:hAnsi="Times New Roman"/>
          <w:color w:val="000000" w:themeColor="text1"/>
          <w:sz w:val="24"/>
          <w:szCs w:val="24"/>
        </w:rPr>
        <w:t>Zmiany i wyjaśnienia treści SWZ oraz inne dokumenty zamówienia bezpośrednio związane</w:t>
      </w:r>
      <w:r w:rsidR="0020638E" w:rsidRPr="00432096">
        <w:rPr>
          <w:rFonts w:ascii="Times New Roman" w:hAnsi="Times New Roman"/>
          <w:color w:val="000000" w:themeColor="text1"/>
          <w:sz w:val="24"/>
          <w:szCs w:val="24"/>
          <w:lang w:val="pl-PL"/>
        </w:rPr>
        <w:t xml:space="preserve"> </w:t>
      </w:r>
      <w:r w:rsidRPr="00432096">
        <w:rPr>
          <w:rFonts w:ascii="Times New Roman" w:hAnsi="Times New Roman"/>
          <w:color w:val="000000" w:themeColor="text1"/>
          <w:sz w:val="24"/>
          <w:szCs w:val="24"/>
        </w:rPr>
        <w:t>z postępowaniem o zamówienie będą udostępniane na stronie internetowej:</w:t>
      </w:r>
    </w:p>
    <w:p w14:paraId="2FF973D8" w14:textId="77777777" w:rsidR="005251ED" w:rsidRPr="00432096" w:rsidRDefault="001009A7" w:rsidP="00DF692F">
      <w:pPr>
        <w:autoSpaceDE w:val="0"/>
        <w:autoSpaceDN w:val="0"/>
        <w:adjustRightInd w:val="0"/>
        <w:spacing w:line="259" w:lineRule="auto"/>
        <w:ind w:left="397"/>
        <w:jc w:val="both"/>
        <w:rPr>
          <w:rFonts w:eastAsia="Calibri"/>
          <w:color w:val="000000" w:themeColor="text1"/>
          <w:lang w:eastAsia="x-none"/>
        </w:rPr>
      </w:pPr>
      <w:hyperlink r:id="rId12" w:history="1">
        <w:r w:rsidRPr="00432096">
          <w:rPr>
            <w:rStyle w:val="Hipercze"/>
            <w:color w:val="000000" w:themeColor="text1"/>
          </w:rPr>
          <w:t>https://ztm.kielce.pl/</w:t>
        </w:r>
      </w:hyperlink>
    </w:p>
    <w:p w14:paraId="0FDDED8E" w14:textId="77777777" w:rsidR="005251ED" w:rsidRPr="00432096" w:rsidRDefault="005251ED" w:rsidP="00DF692F">
      <w:pPr>
        <w:pStyle w:val="Nagwek4"/>
        <w:numPr>
          <w:ilvl w:val="0"/>
          <w:numId w:val="10"/>
        </w:numPr>
        <w:spacing w:before="0" w:after="0" w:line="259" w:lineRule="auto"/>
        <w:ind w:left="397" w:hanging="397"/>
        <w:jc w:val="both"/>
        <w:rPr>
          <w:b w:val="0"/>
          <w:bCs w:val="0"/>
          <w:color w:val="000000" w:themeColor="text1"/>
          <w:sz w:val="24"/>
          <w:szCs w:val="24"/>
        </w:rPr>
      </w:pPr>
      <w:r w:rsidRPr="00432096">
        <w:rPr>
          <w:b w:val="0"/>
          <w:bCs w:val="0"/>
          <w:color w:val="000000" w:themeColor="text1"/>
          <w:sz w:val="24"/>
          <w:szCs w:val="24"/>
        </w:rPr>
        <w:t>Zgodnie z art. 13 ust. 1 i 2 rozporządzenia Parlamentu Europejskiego i Rady (UE) 2016/679 z</w:t>
      </w:r>
      <w:r w:rsidR="001009A7" w:rsidRPr="00432096">
        <w:rPr>
          <w:b w:val="0"/>
          <w:bCs w:val="0"/>
          <w:color w:val="000000" w:themeColor="text1"/>
          <w:sz w:val="24"/>
          <w:szCs w:val="24"/>
          <w:lang w:val="pl-PL"/>
        </w:rPr>
        <w:t xml:space="preserve"> </w:t>
      </w:r>
      <w:r w:rsidRPr="00432096">
        <w:rPr>
          <w:b w:val="0"/>
          <w:bCs w:val="0"/>
          <w:color w:val="000000" w:themeColor="text1"/>
          <w:sz w:val="24"/>
          <w:szCs w:val="24"/>
        </w:rPr>
        <w:t>dnia</w:t>
      </w:r>
      <w:r w:rsidR="002578FD" w:rsidRPr="00432096">
        <w:rPr>
          <w:b w:val="0"/>
          <w:bCs w:val="0"/>
          <w:color w:val="000000" w:themeColor="text1"/>
          <w:sz w:val="24"/>
          <w:szCs w:val="24"/>
        </w:rPr>
        <w:t xml:space="preserve"> </w:t>
      </w:r>
      <w:r w:rsidRPr="00432096">
        <w:rPr>
          <w:b w:val="0"/>
          <w:bCs w:val="0"/>
          <w:color w:val="000000" w:themeColor="text1"/>
          <w:sz w:val="24"/>
          <w:szCs w:val="24"/>
        </w:rPr>
        <w:t xml:space="preserve">27 kwietnia 2016 r. w sprawie ochrony osób fizycznych w związku </w:t>
      </w:r>
      <w:r w:rsidR="001009A7" w:rsidRPr="00432096">
        <w:rPr>
          <w:b w:val="0"/>
          <w:bCs w:val="0"/>
          <w:color w:val="000000" w:themeColor="text1"/>
          <w:sz w:val="24"/>
          <w:szCs w:val="24"/>
        </w:rPr>
        <w:br/>
      </w:r>
      <w:r w:rsidRPr="00432096">
        <w:rPr>
          <w:b w:val="0"/>
          <w:bCs w:val="0"/>
          <w:color w:val="000000" w:themeColor="text1"/>
          <w:sz w:val="24"/>
          <w:szCs w:val="24"/>
        </w:rPr>
        <w:t>z</w:t>
      </w:r>
      <w:r w:rsidR="001009A7" w:rsidRPr="00432096">
        <w:rPr>
          <w:b w:val="0"/>
          <w:bCs w:val="0"/>
          <w:color w:val="000000" w:themeColor="text1"/>
          <w:sz w:val="24"/>
          <w:szCs w:val="24"/>
          <w:lang w:val="pl-PL"/>
        </w:rPr>
        <w:t xml:space="preserve"> </w:t>
      </w:r>
      <w:r w:rsidRPr="00432096">
        <w:rPr>
          <w:b w:val="0"/>
          <w:bCs w:val="0"/>
          <w:color w:val="000000" w:themeColor="text1"/>
          <w:sz w:val="24"/>
          <w:szCs w:val="24"/>
        </w:rPr>
        <w:t>przetwarzaniem danych osobowych</w:t>
      </w:r>
      <w:r w:rsidR="009A5FBA" w:rsidRPr="00432096">
        <w:rPr>
          <w:b w:val="0"/>
          <w:bCs w:val="0"/>
          <w:color w:val="000000" w:themeColor="text1"/>
          <w:sz w:val="24"/>
          <w:szCs w:val="24"/>
        </w:rPr>
        <w:t xml:space="preserve"> </w:t>
      </w:r>
      <w:r w:rsidRPr="00432096">
        <w:rPr>
          <w:b w:val="0"/>
          <w:bCs w:val="0"/>
          <w:color w:val="000000" w:themeColor="text1"/>
          <w:sz w:val="24"/>
          <w:szCs w:val="24"/>
        </w:rPr>
        <w:t>i w sprawie swobodnego przepływu takich danych oraz uchylenia dyrektywy 95/46/WE (ogólne rozporządzenie o ochronie danych)</w:t>
      </w:r>
      <w:r w:rsidR="001009A7" w:rsidRPr="00432096">
        <w:rPr>
          <w:b w:val="0"/>
          <w:bCs w:val="0"/>
          <w:color w:val="000000" w:themeColor="text1"/>
          <w:sz w:val="24"/>
          <w:szCs w:val="24"/>
          <w:lang w:val="pl-PL"/>
        </w:rPr>
        <w:t xml:space="preserve"> </w:t>
      </w:r>
      <w:r w:rsidR="001009A7" w:rsidRPr="00432096">
        <w:rPr>
          <w:b w:val="0"/>
          <w:bCs w:val="0"/>
          <w:color w:val="000000" w:themeColor="text1"/>
          <w:sz w:val="24"/>
          <w:szCs w:val="24"/>
          <w:lang w:val="pl-PL"/>
        </w:rPr>
        <w:br/>
      </w:r>
      <w:r w:rsidRPr="00432096">
        <w:rPr>
          <w:b w:val="0"/>
          <w:bCs w:val="0"/>
          <w:color w:val="000000" w:themeColor="text1"/>
          <w:sz w:val="24"/>
          <w:szCs w:val="24"/>
        </w:rPr>
        <w:t xml:space="preserve">(Dz. Urz. UE L 119 z 04.05.2016, str. 1), dalej „RODO”, informuję, że: </w:t>
      </w:r>
    </w:p>
    <w:p w14:paraId="4FEF0A05" w14:textId="77777777" w:rsidR="0084049B" w:rsidRPr="00432096" w:rsidRDefault="005251ED" w:rsidP="00DF692F">
      <w:pPr>
        <w:numPr>
          <w:ilvl w:val="0"/>
          <w:numId w:val="1"/>
        </w:numPr>
        <w:spacing w:line="259" w:lineRule="auto"/>
        <w:ind w:left="681" w:hanging="284"/>
        <w:jc w:val="both"/>
        <w:rPr>
          <w:b/>
          <w:bCs/>
          <w:i/>
          <w:iCs/>
          <w:color w:val="000000" w:themeColor="text1"/>
          <w:lang w:eastAsia="x-none"/>
        </w:rPr>
      </w:pPr>
      <w:bookmarkStart w:id="5" w:name="_Hlk115344542"/>
      <w:r w:rsidRPr="00432096">
        <w:rPr>
          <w:color w:val="000000" w:themeColor="text1"/>
          <w:lang w:eastAsia="x-none"/>
        </w:rPr>
        <w:t xml:space="preserve">administratorem Pani/Pana danych osobowych jest </w:t>
      </w:r>
      <w:r w:rsidR="002727C5" w:rsidRPr="00432096">
        <w:rPr>
          <w:b/>
          <w:bCs/>
          <w:i/>
          <w:iCs/>
          <w:color w:val="000000" w:themeColor="text1"/>
          <w:lang w:eastAsia="x-none"/>
        </w:rPr>
        <w:t>Zarząd Transportu Miejskiego</w:t>
      </w:r>
      <w:r w:rsidR="0021293C" w:rsidRPr="00432096">
        <w:rPr>
          <w:b/>
          <w:bCs/>
          <w:i/>
          <w:iCs/>
          <w:color w:val="000000" w:themeColor="text1"/>
          <w:lang w:eastAsia="x-none"/>
        </w:rPr>
        <w:t xml:space="preserve"> </w:t>
      </w:r>
      <w:r w:rsidR="001009A7" w:rsidRPr="00432096">
        <w:rPr>
          <w:b/>
          <w:bCs/>
          <w:i/>
          <w:iCs/>
          <w:color w:val="000000" w:themeColor="text1"/>
          <w:lang w:eastAsia="x-none"/>
        </w:rPr>
        <w:br/>
      </w:r>
      <w:r w:rsidR="002727C5" w:rsidRPr="00432096">
        <w:rPr>
          <w:b/>
          <w:bCs/>
          <w:i/>
          <w:iCs/>
          <w:color w:val="000000" w:themeColor="text1"/>
          <w:lang w:eastAsia="x-none"/>
        </w:rPr>
        <w:t>w Kielcach</w:t>
      </w:r>
      <w:r w:rsidR="0084049B" w:rsidRPr="00432096">
        <w:rPr>
          <w:b/>
          <w:bCs/>
          <w:i/>
          <w:iCs/>
          <w:color w:val="000000" w:themeColor="text1"/>
          <w:lang w:eastAsia="x-none"/>
        </w:rPr>
        <w:t xml:space="preserve"> </w:t>
      </w:r>
    </w:p>
    <w:p w14:paraId="20604CD1" w14:textId="77777777" w:rsidR="00E3573D" w:rsidRPr="00432096" w:rsidRDefault="00E3573D" w:rsidP="00DF692F">
      <w:pPr>
        <w:numPr>
          <w:ilvl w:val="0"/>
          <w:numId w:val="1"/>
        </w:numPr>
        <w:spacing w:line="259" w:lineRule="auto"/>
        <w:ind w:left="681" w:hanging="284"/>
        <w:jc w:val="both"/>
        <w:rPr>
          <w:color w:val="000000" w:themeColor="text1"/>
          <w:lang w:eastAsia="x-none"/>
        </w:rPr>
      </w:pPr>
      <w:r w:rsidRPr="00432096">
        <w:rPr>
          <w:color w:val="000000" w:themeColor="text1"/>
          <w:lang w:eastAsia="x-none"/>
        </w:rPr>
        <w:t xml:space="preserve">inspektorem ochrony danych osobowych w Zarządzie Transportu Miejskiego </w:t>
      </w:r>
      <w:r w:rsidR="001009A7" w:rsidRPr="00432096">
        <w:rPr>
          <w:color w:val="000000" w:themeColor="text1"/>
          <w:lang w:eastAsia="x-none"/>
        </w:rPr>
        <w:br/>
      </w:r>
      <w:r w:rsidRPr="00432096">
        <w:rPr>
          <w:color w:val="000000" w:themeColor="text1"/>
          <w:lang w:eastAsia="x-none"/>
        </w:rPr>
        <w:t xml:space="preserve">w Kielcach jest Pani/Pan Jarosław </w:t>
      </w:r>
      <w:proofErr w:type="spellStart"/>
      <w:r w:rsidRPr="00432096">
        <w:rPr>
          <w:color w:val="000000" w:themeColor="text1"/>
          <w:lang w:eastAsia="x-none"/>
        </w:rPr>
        <w:t>Surgiel</w:t>
      </w:r>
      <w:proofErr w:type="spellEnd"/>
      <w:r w:rsidRPr="00432096">
        <w:rPr>
          <w:color w:val="000000" w:themeColor="text1"/>
          <w:lang w:eastAsia="x-none"/>
        </w:rPr>
        <w:t xml:space="preserve">, kontakt: email: iod@ztm.kielce.pl; tel. </w:t>
      </w:r>
      <w:r w:rsidR="00D474E5" w:rsidRPr="00432096">
        <w:rPr>
          <w:color w:val="000000" w:themeColor="text1"/>
          <w:lang w:eastAsia="x-none"/>
        </w:rPr>
        <w:t>666 010 619</w:t>
      </w:r>
      <w:r w:rsidRPr="00432096">
        <w:rPr>
          <w:color w:val="000000" w:themeColor="text1"/>
          <w:lang w:eastAsia="x-none"/>
        </w:rPr>
        <w:t>;</w:t>
      </w:r>
    </w:p>
    <w:bookmarkEnd w:id="5"/>
    <w:p w14:paraId="296FB017" w14:textId="77777777" w:rsidR="005251ED" w:rsidRPr="00432096" w:rsidRDefault="005251ED" w:rsidP="00DF692F">
      <w:pPr>
        <w:numPr>
          <w:ilvl w:val="0"/>
          <w:numId w:val="1"/>
        </w:numPr>
        <w:spacing w:line="259" w:lineRule="auto"/>
        <w:ind w:left="681" w:hanging="284"/>
        <w:jc w:val="both"/>
        <w:rPr>
          <w:color w:val="000000" w:themeColor="text1"/>
          <w:lang w:eastAsia="x-none"/>
        </w:rPr>
      </w:pPr>
      <w:r w:rsidRPr="00432096">
        <w:rPr>
          <w:color w:val="000000" w:themeColor="text1"/>
          <w:lang w:eastAsia="x-none"/>
        </w:rPr>
        <w:t>Pani/Pana dane osobowe przetwarzane będą na podstawie art. 6 ust. 1 lit. c</w:t>
      </w:r>
      <w:r w:rsidRPr="00432096">
        <w:rPr>
          <w:i/>
          <w:color w:val="000000" w:themeColor="text1"/>
          <w:lang w:eastAsia="x-none"/>
        </w:rPr>
        <w:t xml:space="preserve"> </w:t>
      </w:r>
      <w:r w:rsidRPr="00432096">
        <w:rPr>
          <w:color w:val="000000" w:themeColor="text1"/>
          <w:lang w:eastAsia="x-none"/>
        </w:rPr>
        <w:t xml:space="preserve">RODO </w:t>
      </w:r>
      <w:r w:rsidR="00D474E5" w:rsidRPr="00432096">
        <w:rPr>
          <w:color w:val="000000" w:themeColor="text1"/>
          <w:lang w:eastAsia="x-none"/>
        </w:rPr>
        <w:br/>
      </w:r>
      <w:r w:rsidRPr="00432096">
        <w:rPr>
          <w:color w:val="000000" w:themeColor="text1"/>
          <w:lang w:eastAsia="x-none"/>
        </w:rPr>
        <w:t>w celu związanym z niniejszym postępowaniem o udzielenie zamówienia publicznego;</w:t>
      </w:r>
    </w:p>
    <w:p w14:paraId="3CC324BE" w14:textId="77777777" w:rsidR="00F638CF" w:rsidRPr="00432096" w:rsidRDefault="005251ED" w:rsidP="00DF692F">
      <w:pPr>
        <w:numPr>
          <w:ilvl w:val="0"/>
          <w:numId w:val="1"/>
        </w:numPr>
        <w:spacing w:line="259" w:lineRule="auto"/>
        <w:ind w:left="681" w:hanging="284"/>
        <w:jc w:val="both"/>
        <w:rPr>
          <w:color w:val="000000" w:themeColor="text1"/>
          <w:lang w:eastAsia="x-none"/>
        </w:rPr>
      </w:pPr>
      <w:r w:rsidRPr="00432096">
        <w:rPr>
          <w:color w:val="000000" w:themeColor="text1"/>
          <w:lang w:eastAsia="x-none"/>
        </w:rPr>
        <w:t xml:space="preserve">odbiorcami Pani/Pana danych osobowych będą osoby lub podmioty, którym udostępniona zostanie dokumentacja postępowania w oparciu o art. </w:t>
      </w:r>
      <w:r w:rsidR="00BC1AE8" w:rsidRPr="00432096">
        <w:rPr>
          <w:color w:val="000000" w:themeColor="text1"/>
          <w:lang w:eastAsia="x-none"/>
        </w:rPr>
        <w:t>1</w:t>
      </w:r>
      <w:r w:rsidRPr="00432096">
        <w:rPr>
          <w:color w:val="000000" w:themeColor="text1"/>
          <w:lang w:eastAsia="x-none"/>
        </w:rPr>
        <w:t xml:space="preserve">8 oraz art. </w:t>
      </w:r>
      <w:r w:rsidR="00BC1AE8" w:rsidRPr="00432096">
        <w:rPr>
          <w:color w:val="000000" w:themeColor="text1"/>
          <w:lang w:eastAsia="x-none"/>
        </w:rPr>
        <w:t>7</w:t>
      </w:r>
      <w:r w:rsidR="006D54A2" w:rsidRPr="00432096">
        <w:rPr>
          <w:color w:val="000000" w:themeColor="text1"/>
          <w:lang w:eastAsia="x-none"/>
        </w:rPr>
        <w:t>4</w:t>
      </w:r>
      <w:r w:rsidRPr="00432096">
        <w:rPr>
          <w:color w:val="000000" w:themeColor="text1"/>
          <w:lang w:eastAsia="x-none"/>
        </w:rPr>
        <w:t xml:space="preserve"> ustawy Prawo zamówień publicznych (</w:t>
      </w:r>
      <w:proofErr w:type="spellStart"/>
      <w:r w:rsidR="007727A9" w:rsidRPr="00432096">
        <w:rPr>
          <w:color w:val="000000" w:themeColor="text1"/>
          <w:lang w:eastAsia="x-none"/>
        </w:rPr>
        <w:t>t.j</w:t>
      </w:r>
      <w:proofErr w:type="spellEnd"/>
      <w:r w:rsidR="007727A9" w:rsidRPr="00432096">
        <w:rPr>
          <w:color w:val="000000" w:themeColor="text1"/>
          <w:lang w:eastAsia="x-none"/>
        </w:rPr>
        <w:t xml:space="preserve">. </w:t>
      </w:r>
      <w:r w:rsidR="00BC1AE8" w:rsidRPr="00432096">
        <w:rPr>
          <w:color w:val="000000" w:themeColor="text1"/>
          <w:lang w:eastAsia="zh-CN"/>
        </w:rPr>
        <w:t xml:space="preserve">Dz.U. z dnia </w:t>
      </w:r>
      <w:r w:rsidR="00E3573D" w:rsidRPr="00432096">
        <w:rPr>
          <w:color w:val="000000" w:themeColor="text1"/>
          <w:lang w:eastAsia="zh-CN"/>
        </w:rPr>
        <w:t>16.08.2022r.</w:t>
      </w:r>
      <w:r w:rsidR="00BC1AE8" w:rsidRPr="00432096">
        <w:rPr>
          <w:color w:val="000000" w:themeColor="text1"/>
          <w:lang w:eastAsia="zh-CN"/>
        </w:rPr>
        <w:t xml:space="preserve">, poz. </w:t>
      </w:r>
      <w:r w:rsidR="00E3573D" w:rsidRPr="00432096">
        <w:rPr>
          <w:color w:val="000000" w:themeColor="text1"/>
          <w:lang w:eastAsia="zh-CN"/>
        </w:rPr>
        <w:t xml:space="preserve">1710 </w:t>
      </w:r>
      <w:r w:rsidR="00D474E5" w:rsidRPr="00432096">
        <w:rPr>
          <w:color w:val="000000" w:themeColor="text1"/>
          <w:lang w:eastAsia="zh-CN"/>
        </w:rPr>
        <w:br/>
      </w:r>
      <w:r w:rsidR="00BC1AE8" w:rsidRPr="00432096">
        <w:rPr>
          <w:color w:val="000000" w:themeColor="text1"/>
          <w:lang w:eastAsia="zh-CN"/>
        </w:rPr>
        <w:t>z późniejszymi zmianami</w:t>
      </w:r>
      <w:r w:rsidRPr="00432096">
        <w:rPr>
          <w:color w:val="000000" w:themeColor="text1"/>
          <w:lang w:eastAsia="x-none"/>
        </w:rPr>
        <w:t>);</w:t>
      </w:r>
    </w:p>
    <w:p w14:paraId="25656451" w14:textId="77777777" w:rsidR="005251ED" w:rsidRPr="00432096" w:rsidRDefault="005251ED" w:rsidP="00DF692F">
      <w:pPr>
        <w:numPr>
          <w:ilvl w:val="0"/>
          <w:numId w:val="1"/>
        </w:numPr>
        <w:spacing w:line="259" w:lineRule="auto"/>
        <w:ind w:left="681" w:hanging="284"/>
        <w:jc w:val="both"/>
        <w:rPr>
          <w:color w:val="000000" w:themeColor="text1"/>
          <w:lang w:eastAsia="x-none"/>
        </w:rPr>
      </w:pPr>
      <w:r w:rsidRPr="00432096">
        <w:rPr>
          <w:color w:val="000000" w:themeColor="text1"/>
          <w:lang w:eastAsia="x-none"/>
        </w:rPr>
        <w:t xml:space="preserve">Pani/Pana dane osobowe będą przechowywane, zgodnie z art. </w:t>
      </w:r>
      <w:r w:rsidR="006D54A2" w:rsidRPr="00432096">
        <w:rPr>
          <w:color w:val="000000" w:themeColor="text1"/>
          <w:lang w:eastAsia="x-none"/>
        </w:rPr>
        <w:t>78</w:t>
      </w:r>
      <w:r w:rsidRPr="00432096">
        <w:rPr>
          <w:color w:val="000000" w:themeColor="text1"/>
          <w:lang w:eastAsia="x-none"/>
        </w:rPr>
        <w:t xml:space="preserve"> ust. 1 ustawy </w:t>
      </w:r>
      <w:proofErr w:type="spellStart"/>
      <w:r w:rsidRPr="00432096">
        <w:rPr>
          <w:color w:val="000000" w:themeColor="text1"/>
          <w:lang w:eastAsia="x-none"/>
        </w:rPr>
        <w:t>Pzp</w:t>
      </w:r>
      <w:proofErr w:type="spellEnd"/>
      <w:r w:rsidRPr="00432096">
        <w:rPr>
          <w:color w:val="000000" w:themeColor="text1"/>
          <w:lang w:eastAsia="x-none"/>
        </w:rPr>
        <w:t xml:space="preserve">, przez okres 4 lat od dnia zakończenia postępowania o udzielenie zamówienia lub na okres przechowywania tych danych zgodnie z wytycznymi o dofinansowania </w:t>
      </w:r>
      <w:r w:rsidR="00D474E5" w:rsidRPr="00432096">
        <w:rPr>
          <w:color w:val="000000" w:themeColor="text1"/>
          <w:lang w:eastAsia="x-none"/>
        </w:rPr>
        <w:br/>
      </w:r>
      <w:r w:rsidRPr="00432096">
        <w:rPr>
          <w:color w:val="000000" w:themeColor="text1"/>
          <w:lang w:eastAsia="x-none"/>
        </w:rPr>
        <w:t>z środków UE;</w:t>
      </w:r>
    </w:p>
    <w:p w14:paraId="3DC6425B" w14:textId="77777777" w:rsidR="00EB0287" w:rsidRPr="00432096" w:rsidRDefault="005251ED" w:rsidP="00DF692F">
      <w:pPr>
        <w:numPr>
          <w:ilvl w:val="0"/>
          <w:numId w:val="1"/>
        </w:numPr>
        <w:spacing w:line="259" w:lineRule="auto"/>
        <w:ind w:left="681" w:hanging="284"/>
        <w:jc w:val="both"/>
        <w:rPr>
          <w:b/>
          <w:i/>
          <w:color w:val="000000" w:themeColor="text1"/>
          <w:lang w:eastAsia="x-none"/>
        </w:rPr>
      </w:pPr>
      <w:r w:rsidRPr="00432096">
        <w:rPr>
          <w:color w:val="000000" w:themeColor="text1"/>
          <w:lang w:eastAsia="x-none"/>
        </w:rPr>
        <w:t xml:space="preserve">obowiązek podania przez Panią/Pana danych osobowych bezpośrednio Pani/Pana dotyczących jest wymogiem ustawowym określonym w przepisach ustawy </w:t>
      </w:r>
      <w:proofErr w:type="spellStart"/>
      <w:r w:rsidRPr="00432096">
        <w:rPr>
          <w:color w:val="000000" w:themeColor="text1"/>
          <w:lang w:eastAsia="x-none"/>
        </w:rPr>
        <w:t>Pzp</w:t>
      </w:r>
      <w:proofErr w:type="spellEnd"/>
      <w:r w:rsidRPr="00432096">
        <w:rPr>
          <w:color w:val="000000" w:themeColor="text1"/>
          <w:lang w:eastAsia="x-none"/>
        </w:rPr>
        <w:t>, związanym</w:t>
      </w:r>
      <w:r w:rsidR="002578FD" w:rsidRPr="00432096">
        <w:rPr>
          <w:color w:val="000000" w:themeColor="text1"/>
          <w:lang w:eastAsia="x-none"/>
        </w:rPr>
        <w:t xml:space="preserve"> </w:t>
      </w:r>
      <w:r w:rsidRPr="00432096">
        <w:rPr>
          <w:color w:val="000000" w:themeColor="text1"/>
          <w:lang w:eastAsia="x-none"/>
        </w:rPr>
        <w:t xml:space="preserve">z udziałem w postępowaniu o udzielenie zamówienia publicznego; konsekwencje niepodania określonych danych wynikają z ustawy </w:t>
      </w:r>
      <w:proofErr w:type="spellStart"/>
      <w:r w:rsidRPr="00432096">
        <w:rPr>
          <w:color w:val="000000" w:themeColor="text1"/>
          <w:lang w:eastAsia="x-none"/>
        </w:rPr>
        <w:t>Pzp</w:t>
      </w:r>
      <w:proofErr w:type="spellEnd"/>
      <w:r w:rsidRPr="00432096">
        <w:rPr>
          <w:color w:val="000000" w:themeColor="text1"/>
          <w:lang w:eastAsia="x-none"/>
        </w:rPr>
        <w:t xml:space="preserve">;  </w:t>
      </w:r>
    </w:p>
    <w:p w14:paraId="79EC691C" w14:textId="77777777" w:rsidR="005251ED" w:rsidRPr="00432096" w:rsidRDefault="005251ED" w:rsidP="00DF692F">
      <w:pPr>
        <w:numPr>
          <w:ilvl w:val="0"/>
          <w:numId w:val="1"/>
        </w:numPr>
        <w:spacing w:line="259" w:lineRule="auto"/>
        <w:ind w:left="681" w:hanging="284"/>
        <w:jc w:val="both"/>
        <w:rPr>
          <w:color w:val="000000" w:themeColor="text1"/>
          <w:lang w:eastAsia="x-none"/>
        </w:rPr>
      </w:pPr>
      <w:r w:rsidRPr="00432096">
        <w:rPr>
          <w:color w:val="000000" w:themeColor="text1"/>
          <w:lang w:eastAsia="x-none"/>
        </w:rPr>
        <w:t xml:space="preserve">w odniesieniu do Pani/Pana danych osobowych decyzje nie będą podejmowane </w:t>
      </w:r>
      <w:r w:rsidR="00D474E5" w:rsidRPr="00432096">
        <w:rPr>
          <w:color w:val="000000" w:themeColor="text1"/>
          <w:lang w:eastAsia="x-none"/>
        </w:rPr>
        <w:br/>
      </w:r>
      <w:r w:rsidRPr="00432096">
        <w:rPr>
          <w:color w:val="000000" w:themeColor="text1"/>
          <w:lang w:eastAsia="x-none"/>
        </w:rPr>
        <w:t>w sposób zautomatyzowany, stosowanie do art. 22 RODO;</w:t>
      </w:r>
    </w:p>
    <w:p w14:paraId="7D893F05" w14:textId="77777777" w:rsidR="005251ED" w:rsidRPr="00432096" w:rsidRDefault="005251ED" w:rsidP="00DF692F">
      <w:pPr>
        <w:numPr>
          <w:ilvl w:val="0"/>
          <w:numId w:val="1"/>
        </w:numPr>
        <w:spacing w:line="259" w:lineRule="auto"/>
        <w:ind w:left="681" w:hanging="284"/>
        <w:jc w:val="both"/>
        <w:rPr>
          <w:color w:val="000000" w:themeColor="text1"/>
          <w:lang w:eastAsia="x-none"/>
        </w:rPr>
      </w:pPr>
      <w:r w:rsidRPr="00432096">
        <w:rPr>
          <w:color w:val="000000" w:themeColor="text1"/>
          <w:lang w:eastAsia="x-none"/>
        </w:rPr>
        <w:t>posiada Pani/Pan:</w:t>
      </w:r>
    </w:p>
    <w:p w14:paraId="154399BB" w14:textId="77777777" w:rsidR="005251ED" w:rsidRPr="00432096" w:rsidRDefault="005251ED" w:rsidP="00DF692F">
      <w:pPr>
        <w:numPr>
          <w:ilvl w:val="0"/>
          <w:numId w:val="2"/>
        </w:numPr>
        <w:spacing w:line="259" w:lineRule="auto"/>
        <w:ind w:left="964" w:hanging="284"/>
        <w:jc w:val="both"/>
        <w:rPr>
          <w:color w:val="000000" w:themeColor="text1"/>
          <w:lang w:eastAsia="x-none"/>
        </w:rPr>
      </w:pPr>
      <w:r w:rsidRPr="00432096">
        <w:rPr>
          <w:color w:val="000000" w:themeColor="text1"/>
          <w:lang w:eastAsia="x-none"/>
        </w:rPr>
        <w:t>na podstawie art. 15 RODO prawo dostępu do danych osobowych Pani/Pana dotyczących</w:t>
      </w:r>
      <w:r w:rsidR="00D474E5" w:rsidRPr="00432096">
        <w:rPr>
          <w:color w:val="000000" w:themeColor="text1"/>
          <w:lang w:eastAsia="x-none"/>
        </w:rPr>
        <w:t>*</w:t>
      </w:r>
      <w:r w:rsidRPr="00432096">
        <w:rPr>
          <w:color w:val="000000" w:themeColor="text1"/>
          <w:lang w:eastAsia="x-none"/>
        </w:rPr>
        <w:t>;</w:t>
      </w:r>
    </w:p>
    <w:p w14:paraId="5D6D5899" w14:textId="77777777" w:rsidR="005251ED" w:rsidRPr="00432096" w:rsidRDefault="005251ED" w:rsidP="00DF692F">
      <w:pPr>
        <w:numPr>
          <w:ilvl w:val="0"/>
          <w:numId w:val="2"/>
        </w:numPr>
        <w:spacing w:line="259" w:lineRule="auto"/>
        <w:ind w:left="964" w:hanging="284"/>
        <w:jc w:val="both"/>
        <w:rPr>
          <w:color w:val="000000" w:themeColor="text1"/>
          <w:lang w:eastAsia="x-none"/>
        </w:rPr>
      </w:pPr>
      <w:r w:rsidRPr="00432096">
        <w:rPr>
          <w:color w:val="000000" w:themeColor="text1"/>
          <w:lang w:eastAsia="x-none"/>
        </w:rPr>
        <w:t>na podstawie art. 16 RODO prawo do sprostowania Pani/Pana danych osobowych</w:t>
      </w:r>
      <w:r w:rsidRPr="00432096">
        <w:rPr>
          <w:b/>
          <w:color w:val="000000" w:themeColor="text1"/>
          <w:vertAlign w:val="superscript"/>
          <w:lang w:eastAsia="x-none"/>
        </w:rPr>
        <w:t>**</w:t>
      </w:r>
      <w:r w:rsidRPr="00432096">
        <w:rPr>
          <w:color w:val="000000" w:themeColor="text1"/>
          <w:lang w:eastAsia="x-none"/>
        </w:rPr>
        <w:t>;</w:t>
      </w:r>
    </w:p>
    <w:p w14:paraId="46ECD23A" w14:textId="77777777" w:rsidR="005251ED" w:rsidRPr="00432096" w:rsidRDefault="005251ED" w:rsidP="00DF692F">
      <w:pPr>
        <w:numPr>
          <w:ilvl w:val="0"/>
          <w:numId w:val="2"/>
        </w:numPr>
        <w:spacing w:line="259" w:lineRule="auto"/>
        <w:ind w:left="964" w:hanging="284"/>
        <w:jc w:val="both"/>
        <w:rPr>
          <w:color w:val="000000" w:themeColor="text1"/>
          <w:lang w:eastAsia="x-none"/>
        </w:rPr>
      </w:pPr>
      <w:r w:rsidRPr="00432096">
        <w:rPr>
          <w:color w:val="000000" w:themeColor="text1"/>
          <w:lang w:eastAsia="x-none"/>
        </w:rPr>
        <w:t xml:space="preserve">na podstawie art. 18 RODO prawo żądania od administratora ograniczenia przetwarzania danych osobowych z zastrzeżeniem przypadków, o których mowa </w:t>
      </w:r>
      <w:r w:rsidR="00D474E5" w:rsidRPr="00432096">
        <w:rPr>
          <w:color w:val="000000" w:themeColor="text1"/>
          <w:lang w:eastAsia="x-none"/>
        </w:rPr>
        <w:br/>
      </w:r>
      <w:r w:rsidRPr="00432096">
        <w:rPr>
          <w:color w:val="000000" w:themeColor="text1"/>
          <w:lang w:eastAsia="x-none"/>
        </w:rPr>
        <w:t>w art. 18 ust. 2 RODO***;</w:t>
      </w:r>
    </w:p>
    <w:p w14:paraId="0649E373" w14:textId="77777777" w:rsidR="005251ED" w:rsidRPr="00432096" w:rsidRDefault="005251ED" w:rsidP="00DF692F">
      <w:pPr>
        <w:numPr>
          <w:ilvl w:val="0"/>
          <w:numId w:val="2"/>
        </w:numPr>
        <w:spacing w:line="259" w:lineRule="auto"/>
        <w:ind w:left="964" w:hanging="284"/>
        <w:jc w:val="both"/>
        <w:rPr>
          <w:i/>
          <w:color w:val="000000" w:themeColor="text1"/>
          <w:lang w:eastAsia="x-none"/>
        </w:rPr>
      </w:pPr>
      <w:r w:rsidRPr="00432096">
        <w:rPr>
          <w:color w:val="000000" w:themeColor="text1"/>
          <w:lang w:eastAsia="x-none"/>
        </w:rPr>
        <w:t>prawo do wniesienia skargi do Prezesa Urzędu Ochrony Danych Osobowych, gdy uzna Pani/Pan, że przetwarzanie danych osobowych Pani/Pana dotyczących narusza przepisy RODO;</w:t>
      </w:r>
    </w:p>
    <w:p w14:paraId="5BA7673A" w14:textId="77777777" w:rsidR="005251ED" w:rsidRPr="00432096" w:rsidRDefault="005251ED" w:rsidP="00DF692F">
      <w:pPr>
        <w:numPr>
          <w:ilvl w:val="0"/>
          <w:numId w:val="1"/>
        </w:numPr>
        <w:spacing w:line="259" w:lineRule="auto"/>
        <w:ind w:left="681" w:hanging="284"/>
        <w:jc w:val="both"/>
        <w:rPr>
          <w:i/>
          <w:color w:val="000000" w:themeColor="text1"/>
          <w:lang w:eastAsia="x-none"/>
        </w:rPr>
      </w:pPr>
      <w:r w:rsidRPr="00432096">
        <w:rPr>
          <w:color w:val="000000" w:themeColor="text1"/>
          <w:lang w:eastAsia="x-none"/>
        </w:rPr>
        <w:t>nie przysługuje Pani/Panu:</w:t>
      </w:r>
    </w:p>
    <w:p w14:paraId="402FFB9B" w14:textId="77777777" w:rsidR="00D474E5" w:rsidRPr="00432096" w:rsidRDefault="005251ED" w:rsidP="00DF692F">
      <w:pPr>
        <w:numPr>
          <w:ilvl w:val="0"/>
          <w:numId w:val="2"/>
        </w:numPr>
        <w:spacing w:line="259" w:lineRule="auto"/>
        <w:ind w:left="964" w:hanging="284"/>
        <w:jc w:val="both"/>
        <w:rPr>
          <w:i/>
          <w:color w:val="000000" w:themeColor="text1"/>
          <w:lang w:eastAsia="x-none"/>
        </w:rPr>
      </w:pPr>
      <w:r w:rsidRPr="00432096">
        <w:rPr>
          <w:color w:val="000000" w:themeColor="text1"/>
          <w:lang w:eastAsia="x-none"/>
        </w:rPr>
        <w:t>w związku z art. 17 ust. 3 lit. b, d lub e RODO prawo do usunięcia danych osobowych;</w:t>
      </w:r>
    </w:p>
    <w:p w14:paraId="0BD4337E" w14:textId="77777777" w:rsidR="00D474E5" w:rsidRPr="00432096" w:rsidRDefault="005251ED" w:rsidP="00DF692F">
      <w:pPr>
        <w:numPr>
          <w:ilvl w:val="0"/>
          <w:numId w:val="2"/>
        </w:numPr>
        <w:spacing w:line="259" w:lineRule="auto"/>
        <w:ind w:left="964" w:hanging="284"/>
        <w:jc w:val="both"/>
        <w:rPr>
          <w:i/>
          <w:color w:val="000000" w:themeColor="text1"/>
          <w:lang w:eastAsia="x-none"/>
        </w:rPr>
      </w:pPr>
      <w:r w:rsidRPr="00432096">
        <w:rPr>
          <w:color w:val="000000" w:themeColor="text1"/>
          <w:lang w:eastAsia="x-none"/>
        </w:rPr>
        <w:t>prawo do przenoszenia danych osobowych, o którym mowa w art. 20 RODO;</w:t>
      </w:r>
    </w:p>
    <w:p w14:paraId="66C81581" w14:textId="77777777" w:rsidR="00D474E5" w:rsidRPr="00432096" w:rsidRDefault="005251ED" w:rsidP="00DF692F">
      <w:pPr>
        <w:numPr>
          <w:ilvl w:val="0"/>
          <w:numId w:val="2"/>
        </w:numPr>
        <w:spacing w:line="259" w:lineRule="auto"/>
        <w:ind w:left="964" w:hanging="284"/>
        <w:jc w:val="both"/>
        <w:rPr>
          <w:i/>
          <w:color w:val="000000" w:themeColor="text1"/>
          <w:lang w:eastAsia="x-none"/>
        </w:rPr>
      </w:pPr>
      <w:r w:rsidRPr="00432096">
        <w:rPr>
          <w:b/>
          <w:color w:val="000000" w:themeColor="text1"/>
          <w:lang w:eastAsia="x-none"/>
        </w:rPr>
        <w:lastRenderedPageBreak/>
        <w:t>na podstawie art. 21 RODO prawo sprzeciwu, wobec przetwarzania danych osobowych, gdyż podstawą prawną przetwarzania Pani/Pana danych osobowych jest art. 6 ust. 1 lit. c RODO</w:t>
      </w:r>
      <w:r w:rsidRPr="00432096">
        <w:rPr>
          <w:color w:val="000000" w:themeColor="text1"/>
          <w:lang w:eastAsia="x-none"/>
        </w:rPr>
        <w:t>.</w:t>
      </w:r>
      <w:r w:rsidRPr="00432096">
        <w:rPr>
          <w:b/>
          <w:color w:val="000000" w:themeColor="text1"/>
          <w:lang w:eastAsia="x-none"/>
        </w:rPr>
        <w:t xml:space="preserve"> </w:t>
      </w:r>
    </w:p>
    <w:p w14:paraId="24EDE090" w14:textId="77777777" w:rsidR="00D474E5" w:rsidRPr="00432096" w:rsidRDefault="002066D9" w:rsidP="00DF692F">
      <w:pPr>
        <w:numPr>
          <w:ilvl w:val="0"/>
          <w:numId w:val="2"/>
        </w:numPr>
        <w:spacing w:line="259" w:lineRule="auto"/>
        <w:ind w:left="964" w:hanging="284"/>
        <w:jc w:val="both"/>
        <w:rPr>
          <w:i/>
          <w:color w:val="000000" w:themeColor="text1"/>
          <w:lang w:eastAsia="x-none"/>
        </w:rPr>
      </w:pPr>
      <w:r w:rsidRPr="00432096">
        <w:rPr>
          <w:b/>
          <w:i/>
          <w:color w:val="000000" w:themeColor="text1"/>
          <w:lang w:eastAsia="x-none"/>
        </w:rPr>
        <w:t>Wystąpienie z żądaniem, o którym mowa w art. 18 ust. 1 rozporządzenia 2016/679, nie ogranicza przetwarzania danych osobowych do czasu zakończenia postępowania</w:t>
      </w:r>
      <w:r w:rsidR="002578FD" w:rsidRPr="00432096">
        <w:rPr>
          <w:b/>
          <w:i/>
          <w:color w:val="000000" w:themeColor="text1"/>
          <w:lang w:eastAsia="x-none"/>
        </w:rPr>
        <w:t xml:space="preserve"> </w:t>
      </w:r>
      <w:r w:rsidRPr="00432096">
        <w:rPr>
          <w:b/>
          <w:i/>
          <w:color w:val="000000" w:themeColor="text1"/>
          <w:lang w:eastAsia="x-none"/>
        </w:rPr>
        <w:t>o udzielenie zamówienia publicznego.</w:t>
      </w:r>
    </w:p>
    <w:p w14:paraId="54CCC0F7" w14:textId="77777777" w:rsidR="002066D9" w:rsidRPr="00432096" w:rsidRDefault="002066D9" w:rsidP="00DF692F">
      <w:pPr>
        <w:numPr>
          <w:ilvl w:val="0"/>
          <w:numId w:val="2"/>
        </w:numPr>
        <w:spacing w:line="259" w:lineRule="auto"/>
        <w:ind w:left="964" w:hanging="284"/>
        <w:jc w:val="both"/>
        <w:rPr>
          <w:i/>
          <w:color w:val="000000" w:themeColor="text1"/>
          <w:lang w:eastAsia="x-none"/>
        </w:rPr>
      </w:pPr>
      <w:r w:rsidRPr="00432096">
        <w:rPr>
          <w:b/>
          <w:i/>
          <w:color w:val="000000" w:themeColor="text1"/>
          <w:lang w:eastAsia="x-none"/>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w:t>
      </w:r>
      <w:r w:rsidR="002578FD" w:rsidRPr="00432096">
        <w:rPr>
          <w:b/>
          <w:i/>
          <w:color w:val="000000" w:themeColor="text1"/>
          <w:lang w:eastAsia="x-none"/>
        </w:rPr>
        <w:t xml:space="preserve"> </w:t>
      </w:r>
      <w:r w:rsidRPr="00432096">
        <w:rPr>
          <w:b/>
          <w:i/>
          <w:color w:val="000000" w:themeColor="text1"/>
          <w:lang w:eastAsia="x-none"/>
        </w:rPr>
        <w:t>o udzielenie zamówienia.</w:t>
      </w:r>
    </w:p>
    <w:p w14:paraId="4E13969A" w14:textId="77777777" w:rsidR="005251ED" w:rsidRPr="00432096" w:rsidRDefault="005251ED" w:rsidP="00DF692F">
      <w:pPr>
        <w:spacing w:line="259" w:lineRule="auto"/>
        <w:ind w:left="851" w:hanging="426"/>
        <w:jc w:val="both"/>
        <w:rPr>
          <w:color w:val="000000" w:themeColor="text1"/>
          <w:lang w:eastAsia="x-none"/>
        </w:rPr>
      </w:pPr>
      <w:r w:rsidRPr="00432096">
        <w:rPr>
          <w:color w:val="000000" w:themeColor="text1"/>
          <w:lang w:eastAsia="x-none"/>
        </w:rPr>
        <w:t>*</w:t>
      </w:r>
      <w:r w:rsidR="00D474E5" w:rsidRPr="00432096">
        <w:rPr>
          <w:color w:val="000000" w:themeColor="text1"/>
          <w:lang w:eastAsia="x-none"/>
        </w:rPr>
        <w:tab/>
      </w:r>
      <w:r w:rsidRPr="00432096">
        <w:rPr>
          <w:color w:val="000000" w:themeColor="text1"/>
          <w:lang w:eastAsia="x-none"/>
        </w:rPr>
        <w:t>Wyjaśnienie: informacja w tym zakresie jest wymagana, jeżeli w odniesieniu do danego administratora lub podmiotu</w:t>
      </w:r>
      <w:r w:rsidR="00BC1AE8" w:rsidRPr="00432096">
        <w:rPr>
          <w:color w:val="000000" w:themeColor="text1"/>
          <w:lang w:eastAsia="x-none"/>
        </w:rPr>
        <w:t xml:space="preserve"> </w:t>
      </w:r>
      <w:r w:rsidRPr="00432096">
        <w:rPr>
          <w:color w:val="000000" w:themeColor="text1"/>
          <w:lang w:eastAsia="x-none"/>
        </w:rPr>
        <w:t>przetwarzającego istnieje obowiązek wyznaczenia inspektora ochrony danych osobowych.</w:t>
      </w:r>
    </w:p>
    <w:p w14:paraId="608567BD" w14:textId="77777777" w:rsidR="005251ED" w:rsidRPr="00432096" w:rsidRDefault="005251ED" w:rsidP="00DF692F">
      <w:pPr>
        <w:spacing w:line="259" w:lineRule="auto"/>
        <w:ind w:left="851" w:hanging="426"/>
        <w:jc w:val="both"/>
        <w:rPr>
          <w:color w:val="000000" w:themeColor="text1"/>
          <w:lang w:eastAsia="x-none"/>
        </w:rPr>
      </w:pPr>
      <w:r w:rsidRPr="00432096">
        <w:rPr>
          <w:color w:val="000000" w:themeColor="text1"/>
          <w:lang w:eastAsia="x-none"/>
        </w:rPr>
        <w:t>**</w:t>
      </w:r>
      <w:r w:rsidR="00D474E5" w:rsidRPr="00432096">
        <w:rPr>
          <w:color w:val="000000" w:themeColor="text1"/>
          <w:lang w:eastAsia="x-none"/>
        </w:rPr>
        <w:tab/>
      </w:r>
      <w:r w:rsidRPr="00432096">
        <w:rPr>
          <w:color w:val="000000" w:themeColor="text1"/>
          <w:lang w:eastAsia="x-none"/>
        </w:rPr>
        <w:t>Wyjaśnienie: skorzystanie z prawa do sprostowania nie może skutkować zmianą wyniku postępowania</w:t>
      </w:r>
      <w:r w:rsidR="00BC1AE8" w:rsidRPr="00432096">
        <w:rPr>
          <w:color w:val="000000" w:themeColor="text1"/>
          <w:lang w:eastAsia="x-none"/>
        </w:rPr>
        <w:t xml:space="preserve"> </w:t>
      </w:r>
      <w:r w:rsidRPr="00432096">
        <w:rPr>
          <w:color w:val="000000" w:themeColor="text1"/>
          <w:lang w:eastAsia="x-none"/>
        </w:rPr>
        <w:t>o udzielenie zamówienia publicznego ani zmianą postanowień umowy</w:t>
      </w:r>
      <w:r w:rsidR="002578FD" w:rsidRPr="00432096">
        <w:rPr>
          <w:color w:val="000000" w:themeColor="text1"/>
          <w:lang w:eastAsia="x-none"/>
        </w:rPr>
        <w:t xml:space="preserve"> </w:t>
      </w:r>
      <w:r w:rsidRPr="00432096">
        <w:rPr>
          <w:color w:val="000000" w:themeColor="text1"/>
          <w:lang w:eastAsia="x-none"/>
        </w:rPr>
        <w:t xml:space="preserve">w zakresie niezgodnym z ustawą </w:t>
      </w:r>
      <w:proofErr w:type="spellStart"/>
      <w:r w:rsidRPr="00432096">
        <w:rPr>
          <w:color w:val="000000" w:themeColor="text1"/>
          <w:lang w:eastAsia="x-none"/>
        </w:rPr>
        <w:t>Pzp</w:t>
      </w:r>
      <w:proofErr w:type="spellEnd"/>
      <w:r w:rsidRPr="00432096">
        <w:rPr>
          <w:color w:val="000000" w:themeColor="text1"/>
          <w:lang w:eastAsia="x-none"/>
        </w:rPr>
        <w:t xml:space="preserve"> oraz nie może naruszać  integralności protokołu oraz jego załączników.</w:t>
      </w:r>
    </w:p>
    <w:p w14:paraId="78E996AC" w14:textId="77777777" w:rsidR="00F638CF" w:rsidRPr="00432096" w:rsidRDefault="005251ED" w:rsidP="00DF692F">
      <w:pPr>
        <w:spacing w:line="259" w:lineRule="auto"/>
        <w:ind w:left="851" w:hanging="426"/>
        <w:jc w:val="both"/>
        <w:rPr>
          <w:color w:val="000000" w:themeColor="text1"/>
          <w:lang w:eastAsia="x-none"/>
        </w:rPr>
      </w:pPr>
      <w:r w:rsidRPr="00432096">
        <w:rPr>
          <w:color w:val="000000" w:themeColor="text1"/>
          <w:lang w:eastAsia="x-none"/>
        </w:rPr>
        <w:t>***</w:t>
      </w:r>
      <w:r w:rsidR="00D474E5" w:rsidRPr="00432096">
        <w:rPr>
          <w:color w:val="000000" w:themeColor="text1"/>
          <w:lang w:eastAsia="x-none"/>
        </w:rPr>
        <w:tab/>
      </w:r>
      <w:r w:rsidRPr="00432096">
        <w:rPr>
          <w:color w:val="000000" w:themeColor="text1"/>
          <w:lang w:eastAsia="x-none"/>
        </w:rPr>
        <w:t xml:space="preserve">Wyjaśnienie: prawo do ograniczenia przetwarzania nie ma zastosowania </w:t>
      </w:r>
      <w:r w:rsidR="00D474E5" w:rsidRPr="00432096">
        <w:rPr>
          <w:color w:val="000000" w:themeColor="text1"/>
          <w:lang w:eastAsia="x-none"/>
        </w:rPr>
        <w:br/>
      </w:r>
      <w:r w:rsidRPr="00432096">
        <w:rPr>
          <w:color w:val="000000" w:themeColor="text1"/>
          <w:lang w:eastAsia="x-none"/>
        </w:rPr>
        <w:t>w odniesieniu do przechowywania, w celu zapewnienia korzystania ze środków ochrony prawnej lub</w:t>
      </w:r>
      <w:r w:rsidR="002578FD" w:rsidRPr="00432096">
        <w:rPr>
          <w:color w:val="000000" w:themeColor="text1"/>
          <w:lang w:eastAsia="x-none"/>
        </w:rPr>
        <w:t xml:space="preserve"> </w:t>
      </w:r>
      <w:r w:rsidRPr="00432096">
        <w:rPr>
          <w:color w:val="000000" w:themeColor="text1"/>
          <w:lang w:eastAsia="x-none"/>
        </w:rPr>
        <w:t xml:space="preserve">w celu ochrony praw innej osoby fizycznej lub prawnej, lub </w:t>
      </w:r>
      <w:r w:rsidR="00D474E5" w:rsidRPr="00432096">
        <w:rPr>
          <w:color w:val="000000" w:themeColor="text1"/>
          <w:lang w:eastAsia="x-none"/>
        </w:rPr>
        <w:br/>
      </w:r>
      <w:r w:rsidRPr="00432096">
        <w:rPr>
          <w:color w:val="000000" w:themeColor="text1"/>
          <w:lang w:eastAsia="x-none"/>
        </w:rPr>
        <w:t>z uwagi na ważne względy interesu publicznego Unii Europejskiej lub państwa członkowskiego.</w:t>
      </w:r>
    </w:p>
    <w:p w14:paraId="34463C98" w14:textId="77777777" w:rsidR="004F124C" w:rsidRPr="00432096" w:rsidRDefault="004F124C" w:rsidP="00DF692F">
      <w:pPr>
        <w:pStyle w:val="Nagwek4"/>
        <w:numPr>
          <w:ilvl w:val="0"/>
          <w:numId w:val="10"/>
        </w:numPr>
        <w:spacing w:before="0" w:after="0" w:line="259" w:lineRule="auto"/>
        <w:ind w:left="397" w:hanging="397"/>
        <w:jc w:val="both"/>
        <w:rPr>
          <w:b w:val="0"/>
          <w:bCs w:val="0"/>
          <w:color w:val="000000" w:themeColor="text1"/>
          <w:sz w:val="24"/>
          <w:szCs w:val="24"/>
        </w:rPr>
      </w:pPr>
      <w:r w:rsidRPr="00432096">
        <w:rPr>
          <w:b w:val="0"/>
          <w:bCs w:val="0"/>
          <w:color w:val="000000" w:themeColor="text1"/>
          <w:sz w:val="24"/>
          <w:szCs w:val="24"/>
        </w:rPr>
        <w:t>Tajemnica przedsiębiorstwa.</w:t>
      </w:r>
    </w:p>
    <w:p w14:paraId="058F73A8" w14:textId="77777777" w:rsidR="00D474E5" w:rsidRPr="00432096" w:rsidRDefault="004F124C" w:rsidP="00DF692F">
      <w:pPr>
        <w:widowControl w:val="0"/>
        <w:numPr>
          <w:ilvl w:val="1"/>
          <w:numId w:val="10"/>
        </w:numPr>
        <w:spacing w:line="259" w:lineRule="auto"/>
        <w:ind w:left="1021" w:hanging="624"/>
        <w:jc w:val="both"/>
        <w:rPr>
          <w:color w:val="000000" w:themeColor="text1"/>
          <w:lang w:eastAsia="x-none"/>
        </w:rPr>
      </w:pPr>
      <w:r w:rsidRPr="00432096">
        <w:rPr>
          <w:color w:val="000000" w:themeColor="text1"/>
          <w:lang w:val="x-none" w:eastAsia="x-none"/>
        </w:rPr>
        <w:t>Zamawiający nie ujawnia</w:t>
      </w:r>
      <w:r w:rsidR="00167CB5" w:rsidRPr="00432096">
        <w:rPr>
          <w:color w:val="000000" w:themeColor="text1"/>
          <w:lang w:eastAsia="x-none"/>
        </w:rPr>
        <w:t xml:space="preserve"> </w:t>
      </w:r>
      <w:r w:rsidRPr="00432096">
        <w:rPr>
          <w:color w:val="000000" w:themeColor="text1"/>
          <w:lang w:val="x-none" w:eastAsia="x-none"/>
        </w:rPr>
        <w:t xml:space="preserve">informacji stanowiących tajemnicę przedsiębiorstwa </w:t>
      </w:r>
      <w:r w:rsidR="00D474E5" w:rsidRPr="00432096">
        <w:rPr>
          <w:color w:val="000000" w:themeColor="text1"/>
          <w:lang w:val="x-none" w:eastAsia="x-none"/>
        </w:rPr>
        <w:br/>
      </w:r>
      <w:r w:rsidRPr="00432096">
        <w:rPr>
          <w:color w:val="000000" w:themeColor="text1"/>
          <w:lang w:val="x-none" w:eastAsia="x-none"/>
        </w:rPr>
        <w:t>w rozumieniu przepisów ustawy z dnia 16 kwietnia 1993 r. o zwalczaniu nieuczciwej konkurencji (</w:t>
      </w:r>
      <w:proofErr w:type="spellStart"/>
      <w:r w:rsidR="00E3573D" w:rsidRPr="00432096">
        <w:rPr>
          <w:color w:val="000000" w:themeColor="text1"/>
          <w:lang w:eastAsia="x-none"/>
        </w:rPr>
        <w:t>t</w:t>
      </w:r>
      <w:r w:rsidR="00D474E5" w:rsidRPr="00432096">
        <w:rPr>
          <w:color w:val="000000" w:themeColor="text1"/>
          <w:lang w:eastAsia="x-none"/>
        </w:rPr>
        <w:t>.</w:t>
      </w:r>
      <w:r w:rsidR="00E3573D" w:rsidRPr="00432096">
        <w:rPr>
          <w:color w:val="000000" w:themeColor="text1"/>
          <w:lang w:eastAsia="x-none"/>
        </w:rPr>
        <w:t>j</w:t>
      </w:r>
      <w:proofErr w:type="spellEnd"/>
      <w:r w:rsidR="00E3573D" w:rsidRPr="00432096">
        <w:rPr>
          <w:color w:val="000000" w:themeColor="text1"/>
          <w:lang w:eastAsia="x-none"/>
        </w:rPr>
        <w:t xml:space="preserve">. </w:t>
      </w:r>
      <w:r w:rsidRPr="00432096">
        <w:rPr>
          <w:color w:val="000000" w:themeColor="text1"/>
          <w:lang w:val="x-none" w:eastAsia="x-none"/>
        </w:rPr>
        <w:t xml:space="preserve">Dz. U. z </w:t>
      </w:r>
      <w:r w:rsidR="00E3573D" w:rsidRPr="00432096">
        <w:rPr>
          <w:color w:val="000000" w:themeColor="text1"/>
          <w:lang w:val="x-none" w:eastAsia="x-none"/>
        </w:rPr>
        <w:t>20</w:t>
      </w:r>
      <w:r w:rsidR="00E3573D" w:rsidRPr="00432096">
        <w:rPr>
          <w:color w:val="000000" w:themeColor="text1"/>
          <w:lang w:eastAsia="x-none"/>
        </w:rPr>
        <w:t>22</w:t>
      </w:r>
      <w:r w:rsidR="00E3573D" w:rsidRPr="00432096">
        <w:rPr>
          <w:color w:val="000000" w:themeColor="text1"/>
          <w:lang w:val="x-none" w:eastAsia="x-none"/>
        </w:rPr>
        <w:t xml:space="preserve"> </w:t>
      </w:r>
      <w:r w:rsidRPr="00432096">
        <w:rPr>
          <w:color w:val="000000" w:themeColor="text1"/>
          <w:lang w:val="x-none" w:eastAsia="x-none"/>
        </w:rPr>
        <w:t xml:space="preserve">r. poz. </w:t>
      </w:r>
      <w:r w:rsidR="00E3573D" w:rsidRPr="00432096">
        <w:rPr>
          <w:color w:val="000000" w:themeColor="text1"/>
          <w:lang w:eastAsia="x-none"/>
        </w:rPr>
        <w:t>1233</w:t>
      </w:r>
      <w:r w:rsidRPr="00432096">
        <w:rPr>
          <w:color w:val="000000" w:themeColor="text1"/>
          <w:lang w:val="x-none" w:eastAsia="x-none"/>
        </w:rPr>
        <w:t xml:space="preserve">), jeżeli Wykonawca, wraz </w:t>
      </w:r>
      <w:r w:rsidR="00D474E5" w:rsidRPr="00432096">
        <w:rPr>
          <w:color w:val="000000" w:themeColor="text1"/>
          <w:lang w:val="x-none" w:eastAsia="x-none"/>
        </w:rPr>
        <w:br/>
      </w:r>
      <w:r w:rsidRPr="00432096">
        <w:rPr>
          <w:color w:val="000000" w:themeColor="text1"/>
          <w:lang w:val="x-none" w:eastAsia="x-none"/>
        </w:rPr>
        <w:t xml:space="preserve">z przekazaniem takich informacji, zastrzegł, że nie mogą być one udostępniane oraz wykazał, że zastrzeżone informacje stanowią tajemnicę przedsiębiorstwa. </w:t>
      </w:r>
    </w:p>
    <w:p w14:paraId="6B549EBD" w14:textId="77777777" w:rsidR="004F124C" w:rsidRPr="00432096" w:rsidRDefault="004F124C" w:rsidP="00DF692F">
      <w:pPr>
        <w:widowControl w:val="0"/>
        <w:numPr>
          <w:ilvl w:val="1"/>
          <w:numId w:val="10"/>
        </w:numPr>
        <w:spacing w:line="259" w:lineRule="auto"/>
        <w:ind w:left="1021" w:hanging="624"/>
        <w:jc w:val="both"/>
        <w:rPr>
          <w:color w:val="000000" w:themeColor="text1"/>
          <w:lang w:eastAsia="x-none"/>
        </w:rPr>
      </w:pPr>
      <w:r w:rsidRPr="00432096">
        <w:rPr>
          <w:color w:val="000000" w:themeColor="text1"/>
          <w:lang w:val="x-none" w:eastAsia="x-none"/>
        </w:rPr>
        <w:t>Wykonawca nie może zastrzec informacji, o których mowa w art. 222 ust. 5.</w:t>
      </w:r>
    </w:p>
    <w:p w14:paraId="285AA708" w14:textId="77777777" w:rsidR="004F124C" w:rsidRPr="00432096" w:rsidRDefault="00117846" w:rsidP="00DF692F">
      <w:pPr>
        <w:spacing w:line="259" w:lineRule="auto"/>
        <w:ind w:left="964"/>
        <w:jc w:val="both"/>
        <w:rPr>
          <w:color w:val="000000" w:themeColor="text1"/>
          <w:lang w:val="x-none" w:eastAsia="x-none"/>
        </w:rPr>
      </w:pPr>
      <w:r w:rsidRPr="00432096">
        <w:rPr>
          <w:color w:val="000000" w:themeColor="text1"/>
          <w:lang w:eastAsia="x-none"/>
        </w:rPr>
        <w:t>„Art. 222 ust.</w:t>
      </w:r>
      <w:r w:rsidR="004F124C" w:rsidRPr="00432096">
        <w:rPr>
          <w:color w:val="000000" w:themeColor="text1"/>
          <w:lang w:eastAsia="x-none"/>
        </w:rPr>
        <w:t xml:space="preserve">5. </w:t>
      </w:r>
      <w:r w:rsidR="004F124C" w:rsidRPr="00432096">
        <w:rPr>
          <w:color w:val="000000" w:themeColor="text1"/>
          <w:lang w:val="x-none" w:eastAsia="x-none"/>
        </w:rPr>
        <w:t>Zamawiający, niezwłocznie po otwarciu ofert, udostępnia na stronie internetowej prowadzonego postępowania informacje o:</w:t>
      </w:r>
    </w:p>
    <w:p w14:paraId="38C6A6D0" w14:textId="77777777" w:rsidR="004F124C" w:rsidRPr="00432096" w:rsidRDefault="004F124C" w:rsidP="00DF692F">
      <w:pPr>
        <w:spacing w:line="259" w:lineRule="auto"/>
        <w:ind w:left="1418" w:hanging="397"/>
        <w:jc w:val="both"/>
        <w:rPr>
          <w:color w:val="000000" w:themeColor="text1"/>
          <w:lang w:val="x-none" w:eastAsia="x-none"/>
        </w:rPr>
      </w:pPr>
      <w:r w:rsidRPr="00432096">
        <w:rPr>
          <w:color w:val="000000" w:themeColor="text1"/>
          <w:lang w:val="x-none" w:eastAsia="x-none"/>
        </w:rPr>
        <w:t>1)</w:t>
      </w:r>
      <w:r w:rsidRPr="00432096">
        <w:rPr>
          <w:color w:val="000000" w:themeColor="text1"/>
          <w:lang w:val="x-none" w:eastAsia="x-none"/>
        </w:rPr>
        <w:tab/>
        <w:t>nazwach albo imionach i nazwiskach oraz siedzibach lub miejscach prowadzonej działalności gospodarczej albo miejscach zamieszkania wykonawców, których oferty zostały otwarte;</w:t>
      </w:r>
    </w:p>
    <w:p w14:paraId="37FA4949" w14:textId="77777777" w:rsidR="004F124C" w:rsidRPr="00432096" w:rsidRDefault="004F124C" w:rsidP="00DF692F">
      <w:pPr>
        <w:spacing w:line="259" w:lineRule="auto"/>
        <w:ind w:left="1418" w:hanging="397"/>
        <w:jc w:val="both"/>
        <w:rPr>
          <w:color w:val="000000" w:themeColor="text1"/>
          <w:lang w:eastAsia="x-none"/>
        </w:rPr>
      </w:pPr>
      <w:r w:rsidRPr="00432096">
        <w:rPr>
          <w:color w:val="000000" w:themeColor="text1"/>
          <w:lang w:val="x-none" w:eastAsia="x-none"/>
        </w:rPr>
        <w:t>2)</w:t>
      </w:r>
      <w:r w:rsidRPr="00432096">
        <w:rPr>
          <w:color w:val="000000" w:themeColor="text1"/>
          <w:lang w:val="x-none" w:eastAsia="x-none"/>
        </w:rPr>
        <w:tab/>
        <w:t>cenach lub kosztach zawartych w ofertach.</w:t>
      </w:r>
      <w:r w:rsidR="00117846" w:rsidRPr="00432096">
        <w:rPr>
          <w:color w:val="000000" w:themeColor="text1"/>
          <w:lang w:eastAsia="x-none"/>
        </w:rPr>
        <w:t>”</w:t>
      </w:r>
    </w:p>
    <w:p w14:paraId="17DA598D" w14:textId="77777777" w:rsidR="004F124C" w:rsidRPr="00432096" w:rsidRDefault="004F124C" w:rsidP="00DF692F">
      <w:pPr>
        <w:widowControl w:val="0"/>
        <w:numPr>
          <w:ilvl w:val="1"/>
          <w:numId w:val="10"/>
        </w:numPr>
        <w:spacing w:line="259" w:lineRule="auto"/>
        <w:ind w:left="1021" w:hanging="624"/>
        <w:jc w:val="both"/>
        <w:rPr>
          <w:color w:val="000000" w:themeColor="text1"/>
          <w:lang w:val="x-none" w:eastAsia="x-none"/>
        </w:rPr>
      </w:pPr>
      <w:r w:rsidRPr="00432096">
        <w:rPr>
          <w:color w:val="000000" w:themeColor="text1"/>
          <w:lang w:val="x-none" w:eastAsia="x-none"/>
        </w:rPr>
        <w:t>Zastrzeżenie informacji może dotyczyć nie tylko oferty, ale i innych dokumentów czy informacji składanych przez wykonawcę w postępowaniu. Dla skuteczności dokonanego zastrzeżenia należy wypełnić następujące warunki:</w:t>
      </w:r>
    </w:p>
    <w:p w14:paraId="2EAA3C82" w14:textId="77777777" w:rsidR="00D474E5" w:rsidRPr="00432096" w:rsidRDefault="004F124C" w:rsidP="00DF692F">
      <w:pPr>
        <w:widowControl w:val="0"/>
        <w:numPr>
          <w:ilvl w:val="2"/>
          <w:numId w:val="10"/>
        </w:numPr>
        <w:spacing w:line="259" w:lineRule="auto"/>
        <w:ind w:left="1815" w:hanging="794"/>
        <w:jc w:val="both"/>
        <w:rPr>
          <w:color w:val="000000" w:themeColor="text1"/>
          <w:lang w:val="x-none" w:eastAsia="x-none"/>
        </w:rPr>
      </w:pPr>
      <w:r w:rsidRPr="00432096">
        <w:rPr>
          <w:color w:val="000000" w:themeColor="text1"/>
          <w:lang w:val="x-none" w:eastAsia="x-none"/>
        </w:rPr>
        <w:t>Informacje stanowiące tajemnicę przedsiębiorstwa w całości lub części danego dokumentu powinny być złożone w oddzielnej części oferty (przykładowo w odrębnym pliku, dokumencie elektronicznym)</w:t>
      </w:r>
      <w:r w:rsidR="002578FD" w:rsidRPr="00432096">
        <w:rPr>
          <w:color w:val="000000" w:themeColor="text1"/>
          <w:lang w:eastAsia="x-none"/>
        </w:rPr>
        <w:t xml:space="preserve"> </w:t>
      </w:r>
      <w:r w:rsidR="00D474E5" w:rsidRPr="00432096">
        <w:rPr>
          <w:color w:val="000000" w:themeColor="text1"/>
          <w:lang w:eastAsia="x-none"/>
        </w:rPr>
        <w:br/>
      </w:r>
      <w:r w:rsidRPr="00432096">
        <w:rPr>
          <w:color w:val="000000" w:themeColor="text1"/>
          <w:lang w:val="x-none" w:eastAsia="x-none"/>
        </w:rPr>
        <w:t xml:space="preserve">i jednoznacznie oznaczone w nazwie pliku, dokumencie czy jego fragmencie. Przykładowo w nazwie pliku oznaczenie: TP lub tajemnica. </w:t>
      </w:r>
      <w:r w:rsidR="00D474E5" w:rsidRPr="00432096">
        <w:rPr>
          <w:color w:val="000000" w:themeColor="text1"/>
          <w:lang w:val="x-none" w:eastAsia="x-none"/>
        </w:rPr>
        <w:br/>
      </w:r>
      <w:r w:rsidRPr="00432096">
        <w:rPr>
          <w:color w:val="000000" w:themeColor="text1"/>
          <w:lang w:val="x-none" w:eastAsia="x-none"/>
        </w:rPr>
        <w:t xml:space="preserve">W przypadku treści dokumentu czy informacji oznaczenie fragmentu oznaczonego tajemnicą przedsiębiorstwa może zostać dokonane przykładowo poprzez oznaczenie kolorem, wskazanie punktów czy rozdziałów, dokumentu w którym zawarte są informacje stanowiące </w:t>
      </w:r>
      <w:r w:rsidRPr="00432096">
        <w:rPr>
          <w:color w:val="000000" w:themeColor="text1"/>
          <w:lang w:val="x-none" w:eastAsia="x-none"/>
        </w:rPr>
        <w:lastRenderedPageBreak/>
        <w:t>tajemnicę przedsiębiorstwa.</w:t>
      </w:r>
    </w:p>
    <w:p w14:paraId="53E0093D" w14:textId="77777777" w:rsidR="004F124C" w:rsidRPr="00432096" w:rsidRDefault="004F124C" w:rsidP="00DF692F">
      <w:pPr>
        <w:widowControl w:val="0"/>
        <w:numPr>
          <w:ilvl w:val="2"/>
          <w:numId w:val="10"/>
        </w:numPr>
        <w:spacing w:line="259" w:lineRule="auto"/>
        <w:ind w:left="1815" w:hanging="794"/>
        <w:jc w:val="both"/>
        <w:rPr>
          <w:color w:val="000000" w:themeColor="text1"/>
          <w:lang w:val="x-none" w:eastAsia="x-none"/>
        </w:rPr>
      </w:pPr>
      <w:r w:rsidRPr="00432096">
        <w:rPr>
          <w:color w:val="000000" w:themeColor="text1"/>
          <w:lang w:val="x-none" w:eastAsia="x-none"/>
        </w:rPr>
        <w:t>Wykonawca ma obowiązek równocześnie z dokonanym zastrzeżeniem wykazać, że zastrzeżone informacje stanowią tajemnice przedsiębiorstwa. Wymagania w tym względzie normuje definicja tajemnicy przedsiębiorstwa:</w:t>
      </w:r>
    </w:p>
    <w:p w14:paraId="54CF43F9" w14:textId="77777777" w:rsidR="004F124C" w:rsidRPr="00432096" w:rsidRDefault="004F124C" w:rsidP="00DF692F">
      <w:pPr>
        <w:spacing w:line="259" w:lineRule="auto"/>
        <w:ind w:left="1814"/>
        <w:jc w:val="both"/>
        <w:rPr>
          <w:color w:val="000000" w:themeColor="text1"/>
          <w:lang w:val="x-none" w:eastAsia="x-none"/>
        </w:rPr>
      </w:pPr>
      <w:r w:rsidRPr="00432096">
        <w:rPr>
          <w:color w:val="000000" w:themeColor="text1"/>
          <w:lang w:val="x-none" w:eastAsia="x-none"/>
        </w:rPr>
        <w:t>Ustawa o zwalczaniu nieuczciwej konkurencji (</w:t>
      </w:r>
      <w:r w:rsidR="00FC79F9" w:rsidRPr="00432096">
        <w:rPr>
          <w:color w:val="000000" w:themeColor="text1"/>
          <w:lang w:val="x-none" w:eastAsia="x-none"/>
        </w:rPr>
        <w:t xml:space="preserve">Dz.U.2022.1233 </w:t>
      </w:r>
      <w:proofErr w:type="spellStart"/>
      <w:r w:rsidR="00FC79F9" w:rsidRPr="00432096">
        <w:rPr>
          <w:color w:val="000000" w:themeColor="text1"/>
          <w:lang w:val="x-none" w:eastAsia="x-none"/>
        </w:rPr>
        <w:t>t.j</w:t>
      </w:r>
      <w:proofErr w:type="spellEnd"/>
      <w:r w:rsidR="00FC79F9" w:rsidRPr="00432096">
        <w:rPr>
          <w:color w:val="000000" w:themeColor="text1"/>
          <w:lang w:val="x-none" w:eastAsia="x-none"/>
        </w:rPr>
        <w:t>. z dnia 2022.06.09</w:t>
      </w:r>
      <w:r w:rsidRPr="00432096">
        <w:rPr>
          <w:color w:val="000000" w:themeColor="text1"/>
          <w:lang w:val="x-none" w:eastAsia="x-none"/>
        </w:rPr>
        <w:t>)</w:t>
      </w:r>
    </w:p>
    <w:p w14:paraId="2E6F86FE" w14:textId="77777777" w:rsidR="000D4CA1" w:rsidRPr="00432096" w:rsidRDefault="00117846" w:rsidP="00DF692F">
      <w:pPr>
        <w:spacing w:line="259" w:lineRule="auto"/>
        <w:ind w:left="1814"/>
        <w:jc w:val="both"/>
        <w:rPr>
          <w:color w:val="000000" w:themeColor="text1"/>
          <w:lang w:eastAsia="x-none"/>
        </w:rPr>
      </w:pPr>
      <w:r w:rsidRPr="00432096">
        <w:rPr>
          <w:color w:val="000000" w:themeColor="text1"/>
          <w:lang w:eastAsia="x-none"/>
        </w:rPr>
        <w:t xml:space="preserve">„Art. 11 ust. </w:t>
      </w:r>
      <w:r w:rsidR="004F124C" w:rsidRPr="00432096">
        <w:rPr>
          <w:color w:val="000000" w:themeColor="text1"/>
          <w:lang w:val="x-none" w:eastAsia="x-none"/>
        </w:rPr>
        <w:t xml:space="preserve">2. Przez tajemnicę przedsiębiorstwa rozumie się informacje techniczne, technologiczne, organizacyjne przedsiębiorstwa lub inne informacje posiadające wartość gospodarczą, które jako całość lub </w:t>
      </w:r>
      <w:r w:rsidR="00D474E5" w:rsidRPr="00432096">
        <w:rPr>
          <w:color w:val="000000" w:themeColor="text1"/>
          <w:lang w:val="x-none" w:eastAsia="x-none"/>
        </w:rPr>
        <w:br/>
      </w:r>
      <w:r w:rsidR="004F124C" w:rsidRPr="00432096">
        <w:rPr>
          <w:color w:val="000000" w:themeColor="text1"/>
          <w:lang w:val="x-none" w:eastAsia="x-none"/>
        </w:rPr>
        <w:t>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432096">
        <w:rPr>
          <w:color w:val="000000" w:themeColor="text1"/>
          <w:lang w:eastAsia="x-none"/>
        </w:rPr>
        <w:t>”</w:t>
      </w:r>
    </w:p>
    <w:p w14:paraId="698E5554" w14:textId="77777777" w:rsidR="00DA5DAE" w:rsidRPr="00432096" w:rsidRDefault="00E81C5B" w:rsidP="00DF692F">
      <w:pPr>
        <w:pStyle w:val="Nagwek4"/>
        <w:numPr>
          <w:ilvl w:val="0"/>
          <w:numId w:val="10"/>
        </w:numPr>
        <w:spacing w:before="0" w:after="0" w:line="259" w:lineRule="auto"/>
        <w:ind w:left="397" w:hanging="397"/>
        <w:jc w:val="both"/>
        <w:rPr>
          <w:b w:val="0"/>
          <w:bCs w:val="0"/>
          <w:color w:val="000000" w:themeColor="text1"/>
          <w:sz w:val="24"/>
          <w:szCs w:val="24"/>
        </w:rPr>
      </w:pPr>
      <w:r w:rsidRPr="00432096">
        <w:rPr>
          <w:b w:val="0"/>
          <w:bCs w:val="0"/>
          <w:color w:val="000000" w:themeColor="text1"/>
          <w:sz w:val="24"/>
          <w:szCs w:val="24"/>
        </w:rPr>
        <w:t>Zamawiający nie przewiduje wyboru oferty najkorzystniejszej z możliwością prowadzenia negocjacji.</w:t>
      </w:r>
    </w:p>
    <w:p w14:paraId="146C5448" w14:textId="4487C690" w:rsidR="00DA5DAE" w:rsidRPr="00432096" w:rsidRDefault="00DA5DAE" w:rsidP="00DF692F">
      <w:pPr>
        <w:pStyle w:val="Nagwek4"/>
        <w:numPr>
          <w:ilvl w:val="0"/>
          <w:numId w:val="10"/>
        </w:numPr>
        <w:spacing w:before="0" w:after="0" w:line="259" w:lineRule="auto"/>
        <w:ind w:left="397" w:hanging="397"/>
        <w:jc w:val="both"/>
        <w:rPr>
          <w:b w:val="0"/>
          <w:bCs w:val="0"/>
          <w:color w:val="000000" w:themeColor="text1"/>
          <w:sz w:val="24"/>
          <w:szCs w:val="24"/>
        </w:rPr>
      </w:pPr>
      <w:r w:rsidRPr="00432096">
        <w:rPr>
          <w:b w:val="0"/>
          <w:bCs w:val="0"/>
          <w:iCs/>
          <w:color w:val="000000" w:themeColor="text1"/>
          <w:sz w:val="24"/>
          <w:szCs w:val="24"/>
        </w:rPr>
        <w:t xml:space="preserve">Zamawiający w oparciu o art. 95 ustawy wymaga, aby przez cały okres realizacji usługi wykonawca zatrudniał na umowę o pracę pracowników bezpośrednio związanych </w:t>
      </w:r>
      <w:r w:rsidRPr="00432096">
        <w:rPr>
          <w:b w:val="0"/>
          <w:bCs w:val="0"/>
          <w:iCs/>
          <w:color w:val="000000" w:themeColor="text1"/>
          <w:sz w:val="24"/>
          <w:szCs w:val="24"/>
        </w:rPr>
        <w:br/>
        <w:t>z wykonywaniem usług przewozowych, stanowiących przedmiot niniejszego zamówienia</w:t>
      </w:r>
      <w:r w:rsidRPr="00432096">
        <w:rPr>
          <w:b w:val="0"/>
          <w:bCs w:val="0"/>
          <w:iCs/>
          <w:color w:val="000000" w:themeColor="text1"/>
          <w:sz w:val="24"/>
          <w:szCs w:val="24"/>
          <w:lang w:val="pl-PL"/>
        </w:rPr>
        <w:t xml:space="preserve">, </w:t>
      </w:r>
      <w:r w:rsidRPr="00432096">
        <w:rPr>
          <w:b w:val="0"/>
          <w:bCs w:val="0"/>
          <w:iCs/>
          <w:color w:val="000000" w:themeColor="text1"/>
          <w:sz w:val="24"/>
          <w:szCs w:val="24"/>
        </w:rPr>
        <w:t>tj. kierowców autobusów. Wykonawca na każdym etapie realizacji umowy jest uprawniony do wprowadzenia dodatkowych pracowników lub wymienić tych zgłoszonych przed podpisaniem umowy.</w:t>
      </w:r>
    </w:p>
    <w:p w14:paraId="1AE9FCB0" w14:textId="77777777" w:rsidR="00DA5DAE" w:rsidRPr="00432096" w:rsidRDefault="00DA5DAE"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 xml:space="preserve">Zamawiający nie określił w opisie przedmiotu zamówienia wymagań związanych </w:t>
      </w:r>
      <w:r w:rsidRPr="00432096">
        <w:rPr>
          <w:rFonts w:ascii="Times New Roman" w:hAnsi="Times New Roman"/>
          <w:b w:val="0"/>
          <w:bCs w:val="0"/>
          <w:color w:val="000000" w:themeColor="text1"/>
          <w:sz w:val="24"/>
          <w:szCs w:val="24"/>
        </w:rPr>
        <w:br/>
        <w:t xml:space="preserve">z realizacją zamówienia, o których mowa w art. 96 ust. 2 pkt 2 ustawy </w:t>
      </w:r>
      <w:proofErr w:type="spellStart"/>
      <w:r w:rsidRPr="00432096">
        <w:rPr>
          <w:rFonts w:ascii="Times New Roman" w:hAnsi="Times New Roman"/>
          <w:b w:val="0"/>
          <w:bCs w:val="0"/>
          <w:color w:val="000000" w:themeColor="text1"/>
          <w:sz w:val="24"/>
          <w:szCs w:val="24"/>
        </w:rPr>
        <w:t>Pzp</w:t>
      </w:r>
      <w:proofErr w:type="spellEnd"/>
      <w:r w:rsidRPr="00432096">
        <w:rPr>
          <w:rFonts w:ascii="Times New Roman" w:hAnsi="Times New Roman"/>
          <w:b w:val="0"/>
          <w:bCs w:val="0"/>
          <w:color w:val="000000" w:themeColor="text1"/>
          <w:sz w:val="24"/>
          <w:szCs w:val="24"/>
        </w:rPr>
        <w:t>.</w:t>
      </w:r>
    </w:p>
    <w:p w14:paraId="1D8FBE10" w14:textId="77777777" w:rsidR="00DA5DAE" w:rsidRPr="00432096" w:rsidRDefault="00DA5DAE"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 xml:space="preserve">Zamawiający nie przewiduje zastrzeżenia możliwości ubiegania się o udzielenie zamówienia wyłącznie przez Wykonawców, o których mowa w art. 94 ustawy </w:t>
      </w:r>
      <w:proofErr w:type="spellStart"/>
      <w:r w:rsidRPr="00432096">
        <w:rPr>
          <w:rFonts w:ascii="Times New Roman" w:hAnsi="Times New Roman"/>
          <w:b w:val="0"/>
          <w:bCs w:val="0"/>
          <w:color w:val="000000" w:themeColor="text1"/>
          <w:sz w:val="24"/>
          <w:szCs w:val="24"/>
        </w:rPr>
        <w:t>Pzp</w:t>
      </w:r>
      <w:proofErr w:type="spellEnd"/>
      <w:r w:rsidRPr="00432096">
        <w:rPr>
          <w:rFonts w:ascii="Times New Roman" w:hAnsi="Times New Roman"/>
          <w:b w:val="0"/>
          <w:bCs w:val="0"/>
          <w:color w:val="000000" w:themeColor="text1"/>
          <w:sz w:val="24"/>
          <w:szCs w:val="24"/>
        </w:rPr>
        <w:t>.</w:t>
      </w:r>
    </w:p>
    <w:p w14:paraId="2E7B2249" w14:textId="77777777" w:rsidR="00DA5DAE" w:rsidRPr="00432096" w:rsidRDefault="00DA5DAE"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 xml:space="preserve">Zamawiający informuje, że nie przewiduje możliwości udzielenia zamówienia dotychczasowemu wykonawcy usług, o którym mowa w art. 214 ust. 1 pkt 7 ustawy </w:t>
      </w:r>
      <w:proofErr w:type="spellStart"/>
      <w:r w:rsidRPr="00432096">
        <w:rPr>
          <w:rFonts w:ascii="Times New Roman" w:hAnsi="Times New Roman"/>
          <w:b w:val="0"/>
          <w:bCs w:val="0"/>
          <w:color w:val="000000" w:themeColor="text1"/>
          <w:sz w:val="24"/>
          <w:szCs w:val="24"/>
        </w:rPr>
        <w:t>Pzp</w:t>
      </w:r>
      <w:proofErr w:type="spellEnd"/>
      <w:r w:rsidRPr="00432096">
        <w:rPr>
          <w:rFonts w:ascii="Times New Roman" w:hAnsi="Times New Roman"/>
          <w:b w:val="0"/>
          <w:bCs w:val="0"/>
          <w:color w:val="000000" w:themeColor="text1"/>
          <w:sz w:val="24"/>
          <w:szCs w:val="24"/>
        </w:rPr>
        <w:t xml:space="preserve">. </w:t>
      </w:r>
    </w:p>
    <w:p w14:paraId="3BF2800B" w14:textId="04FA4ECA" w:rsidR="00D91A0F" w:rsidRPr="00432096" w:rsidRDefault="00E66E3D" w:rsidP="00432096">
      <w:pPr>
        <w:pStyle w:val="Nagwek4"/>
        <w:numPr>
          <w:ilvl w:val="0"/>
          <w:numId w:val="10"/>
        </w:numPr>
        <w:spacing w:before="0" w:after="0" w:line="259" w:lineRule="auto"/>
        <w:ind w:left="397" w:hanging="397"/>
        <w:jc w:val="both"/>
        <w:rPr>
          <w:b w:val="0"/>
          <w:color w:val="000000" w:themeColor="text1"/>
          <w:sz w:val="24"/>
          <w:szCs w:val="24"/>
        </w:rPr>
      </w:pPr>
      <w:r w:rsidRPr="00432096">
        <w:rPr>
          <w:b w:val="0"/>
          <w:color w:val="000000" w:themeColor="text1"/>
          <w:sz w:val="24"/>
          <w:szCs w:val="24"/>
        </w:rPr>
        <w:t>Opis przedmiotu zamówienia.</w:t>
      </w:r>
    </w:p>
    <w:p w14:paraId="7370C975" w14:textId="5EB3BA48" w:rsidR="00432096" w:rsidRPr="000E2004" w:rsidRDefault="002B5CFD" w:rsidP="00DF692F">
      <w:pPr>
        <w:widowControl w:val="0"/>
        <w:numPr>
          <w:ilvl w:val="1"/>
          <w:numId w:val="10"/>
        </w:numPr>
        <w:spacing w:line="259" w:lineRule="auto"/>
        <w:ind w:left="1021" w:hanging="624"/>
        <w:jc w:val="both"/>
        <w:rPr>
          <w:color w:val="000000" w:themeColor="text1"/>
        </w:rPr>
      </w:pPr>
      <w:r w:rsidRPr="000E2004">
        <w:rPr>
          <w:color w:val="000000" w:themeColor="text1"/>
        </w:rPr>
        <w:t xml:space="preserve">Przedmiotem zamówienia jest </w:t>
      </w:r>
      <w:r w:rsidR="00E66E3D" w:rsidRPr="00432096">
        <w:rPr>
          <w:b/>
          <w:color w:val="000000" w:themeColor="text1"/>
        </w:rPr>
        <w:t xml:space="preserve">„Wykonywanie usług przewozowych </w:t>
      </w:r>
      <w:r w:rsidR="00C76DAC">
        <w:rPr>
          <w:b/>
          <w:color w:val="000000" w:themeColor="text1"/>
        </w:rPr>
        <w:br/>
      </w:r>
      <w:r w:rsidR="00E66E3D" w:rsidRPr="00432096">
        <w:rPr>
          <w:b/>
          <w:color w:val="000000" w:themeColor="text1"/>
        </w:rPr>
        <w:t>w komunikacji miejskiej w Kielcach autobusami</w:t>
      </w:r>
      <w:r w:rsidR="004327FE" w:rsidRPr="00432096">
        <w:rPr>
          <w:b/>
          <w:color w:val="000000" w:themeColor="text1"/>
        </w:rPr>
        <w:t xml:space="preserve"> elektrycznymi</w:t>
      </w:r>
      <w:r w:rsidR="00E66E3D" w:rsidRPr="00432096">
        <w:rPr>
          <w:b/>
          <w:color w:val="000000" w:themeColor="text1"/>
        </w:rPr>
        <w:t xml:space="preserve"> będącymi własnością Zamawiającego”</w:t>
      </w:r>
      <w:r w:rsidRPr="00432096">
        <w:rPr>
          <w:b/>
          <w:color w:val="000000" w:themeColor="text1"/>
        </w:rPr>
        <w:t xml:space="preserve"> </w:t>
      </w:r>
    </w:p>
    <w:p w14:paraId="64E199EA" w14:textId="13233427" w:rsidR="00E66E3D" w:rsidRPr="00432096" w:rsidRDefault="00E66E3D" w:rsidP="00DF692F">
      <w:pPr>
        <w:widowControl w:val="0"/>
        <w:numPr>
          <w:ilvl w:val="1"/>
          <w:numId w:val="10"/>
        </w:numPr>
        <w:spacing w:line="259" w:lineRule="auto"/>
        <w:ind w:left="1021" w:hanging="624"/>
        <w:jc w:val="both"/>
        <w:rPr>
          <w:bCs/>
          <w:iCs/>
          <w:color w:val="000000" w:themeColor="text1"/>
        </w:rPr>
      </w:pPr>
      <w:r w:rsidRPr="00432096">
        <w:rPr>
          <w:bCs/>
          <w:color w:val="000000" w:themeColor="text1"/>
          <w:lang w:val="x-none"/>
        </w:rPr>
        <w:t>Szczegółowy opis przedmiotu</w:t>
      </w:r>
      <w:r w:rsidRPr="00432096">
        <w:rPr>
          <w:bCs/>
          <w:color w:val="000000" w:themeColor="text1"/>
        </w:rPr>
        <w:t xml:space="preserve"> zmówienia </w:t>
      </w:r>
      <w:r w:rsidRPr="00432096">
        <w:rPr>
          <w:bCs/>
          <w:color w:val="000000" w:themeColor="text1"/>
          <w:lang w:val="x-none"/>
        </w:rPr>
        <w:t>określony został w Załączniku Nr 1 do SWZ</w:t>
      </w:r>
      <w:r w:rsidRPr="00432096">
        <w:rPr>
          <w:bCs/>
          <w:color w:val="000000" w:themeColor="text1"/>
        </w:rPr>
        <w:t xml:space="preserve">, </w:t>
      </w:r>
      <w:r w:rsidR="00834581" w:rsidRPr="00432096">
        <w:rPr>
          <w:bCs/>
          <w:color w:val="000000" w:themeColor="text1"/>
        </w:rPr>
        <w:t xml:space="preserve">a aktualnie obowiązujące rozkłady jazdy stanowią Załącznik nr </w:t>
      </w:r>
      <w:r w:rsidR="00D91A0F" w:rsidRPr="00432096">
        <w:rPr>
          <w:bCs/>
          <w:color w:val="000000" w:themeColor="text1"/>
        </w:rPr>
        <w:t>1</w:t>
      </w:r>
      <w:r w:rsidR="004407CB">
        <w:rPr>
          <w:bCs/>
          <w:color w:val="000000" w:themeColor="text1"/>
        </w:rPr>
        <w:t>1</w:t>
      </w:r>
      <w:r w:rsidR="00D91A0F" w:rsidRPr="00432096">
        <w:rPr>
          <w:bCs/>
          <w:color w:val="000000" w:themeColor="text1"/>
        </w:rPr>
        <w:t xml:space="preserve"> </w:t>
      </w:r>
      <w:r w:rsidR="00834581" w:rsidRPr="00432096">
        <w:rPr>
          <w:bCs/>
          <w:color w:val="000000" w:themeColor="text1"/>
        </w:rPr>
        <w:t>do SWZ</w:t>
      </w:r>
    </w:p>
    <w:p w14:paraId="3DDA908E" w14:textId="77777777" w:rsidR="00E66E3D" w:rsidRPr="00432096" w:rsidRDefault="00E66E3D" w:rsidP="00DF692F">
      <w:pPr>
        <w:widowControl w:val="0"/>
        <w:numPr>
          <w:ilvl w:val="1"/>
          <w:numId w:val="10"/>
        </w:numPr>
        <w:spacing w:line="259" w:lineRule="auto"/>
        <w:ind w:left="1021" w:hanging="624"/>
        <w:jc w:val="both"/>
        <w:rPr>
          <w:bCs/>
          <w:color w:val="000000" w:themeColor="text1"/>
          <w:lang w:val="x-none"/>
        </w:rPr>
      </w:pPr>
      <w:bookmarkStart w:id="6" w:name="_Hlk131074619"/>
      <w:r w:rsidRPr="00432096">
        <w:rPr>
          <w:bCs/>
          <w:iCs/>
          <w:color w:val="000000" w:themeColor="text1"/>
        </w:rPr>
        <w:t>Zamawiający wymaga, aby usługi przewozowe wykonywane były osobiście przez Wykonawcę</w:t>
      </w:r>
      <w:bookmarkEnd w:id="6"/>
      <w:r w:rsidRPr="00432096">
        <w:rPr>
          <w:bCs/>
          <w:iCs/>
          <w:color w:val="000000" w:themeColor="text1"/>
        </w:rPr>
        <w:t>.</w:t>
      </w:r>
    </w:p>
    <w:p w14:paraId="44DF2662" w14:textId="47D758E2" w:rsidR="00DA5DAE" w:rsidRPr="00432096" w:rsidRDefault="00C76DAC"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lang w:val="pl-PL"/>
        </w:rPr>
        <w:t>Z</w:t>
      </w:r>
      <w:proofErr w:type="spellStart"/>
      <w:r>
        <w:rPr>
          <w:rFonts w:ascii="Times New Roman" w:hAnsi="Times New Roman"/>
          <w:b w:val="0"/>
          <w:bCs w:val="0"/>
          <w:color w:val="000000" w:themeColor="text1"/>
          <w:sz w:val="24"/>
          <w:szCs w:val="24"/>
        </w:rPr>
        <w:t>a</w:t>
      </w:r>
      <w:r w:rsidRPr="00432096">
        <w:rPr>
          <w:rFonts w:ascii="Times New Roman" w:hAnsi="Times New Roman"/>
          <w:b w:val="0"/>
          <w:bCs w:val="0"/>
          <w:color w:val="000000" w:themeColor="text1"/>
          <w:sz w:val="24"/>
          <w:szCs w:val="24"/>
        </w:rPr>
        <w:t>mawiający</w:t>
      </w:r>
      <w:proofErr w:type="spellEnd"/>
      <w:r w:rsidR="00DA5DAE" w:rsidRPr="00432096">
        <w:rPr>
          <w:rFonts w:ascii="Times New Roman" w:hAnsi="Times New Roman"/>
          <w:b w:val="0"/>
          <w:bCs w:val="0"/>
          <w:color w:val="000000" w:themeColor="text1"/>
          <w:sz w:val="24"/>
          <w:szCs w:val="24"/>
          <w:lang w:val="pl-PL"/>
        </w:rPr>
        <w:t xml:space="preserve"> </w:t>
      </w:r>
      <w:r w:rsidR="00DA5DAE" w:rsidRPr="00432096">
        <w:rPr>
          <w:rFonts w:ascii="Times New Roman" w:hAnsi="Times New Roman"/>
          <w:b w:val="0"/>
          <w:bCs w:val="0"/>
          <w:color w:val="000000" w:themeColor="text1"/>
          <w:sz w:val="24"/>
          <w:szCs w:val="24"/>
        </w:rPr>
        <w:t>nie dopuszcza możliwości złożenia oferty wariantowej.</w:t>
      </w:r>
    </w:p>
    <w:p w14:paraId="3FD04B9A" w14:textId="77777777" w:rsidR="00DA5DAE" w:rsidRPr="00432096" w:rsidRDefault="00DA5DAE"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Zamawiający</w:t>
      </w:r>
      <w:r w:rsidRPr="00432096">
        <w:rPr>
          <w:rFonts w:ascii="Times New Roman" w:hAnsi="Times New Roman"/>
          <w:b w:val="0"/>
          <w:bCs w:val="0"/>
          <w:color w:val="000000" w:themeColor="text1"/>
          <w:sz w:val="24"/>
          <w:szCs w:val="24"/>
          <w:lang w:val="pl-PL"/>
        </w:rPr>
        <w:t xml:space="preserve"> </w:t>
      </w:r>
      <w:r w:rsidRPr="00432096">
        <w:rPr>
          <w:rFonts w:ascii="Times New Roman" w:hAnsi="Times New Roman"/>
          <w:b w:val="0"/>
          <w:bCs w:val="0"/>
          <w:color w:val="000000" w:themeColor="text1"/>
          <w:sz w:val="24"/>
          <w:szCs w:val="24"/>
        </w:rPr>
        <w:t>nie przewiduje organizowania dla Wykonawców wizji lokalnej.</w:t>
      </w:r>
    </w:p>
    <w:p w14:paraId="34F13028" w14:textId="77777777" w:rsidR="00DA5DAE" w:rsidRPr="00432096" w:rsidRDefault="00DA5DAE"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Zamawiający</w:t>
      </w:r>
      <w:r w:rsidRPr="00432096">
        <w:rPr>
          <w:rFonts w:ascii="Times New Roman" w:hAnsi="Times New Roman"/>
          <w:b w:val="0"/>
          <w:bCs w:val="0"/>
          <w:color w:val="000000" w:themeColor="text1"/>
          <w:sz w:val="24"/>
          <w:szCs w:val="24"/>
          <w:lang w:val="pl-PL"/>
        </w:rPr>
        <w:t xml:space="preserve"> </w:t>
      </w:r>
      <w:r w:rsidRPr="00432096">
        <w:rPr>
          <w:rFonts w:ascii="Times New Roman" w:hAnsi="Times New Roman"/>
          <w:b w:val="0"/>
          <w:bCs w:val="0"/>
          <w:color w:val="000000" w:themeColor="text1"/>
          <w:sz w:val="24"/>
          <w:szCs w:val="24"/>
        </w:rPr>
        <w:t>nie przewiduje zwrotu kosztów udziału w postępowaniu.</w:t>
      </w:r>
    </w:p>
    <w:p w14:paraId="23D146E0" w14:textId="77777777" w:rsidR="00DA5DAE" w:rsidRPr="00432096" w:rsidRDefault="00DA5DAE"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Zamawiający</w:t>
      </w:r>
      <w:r w:rsidRPr="00432096">
        <w:rPr>
          <w:rFonts w:ascii="Times New Roman" w:hAnsi="Times New Roman"/>
          <w:b w:val="0"/>
          <w:bCs w:val="0"/>
          <w:color w:val="000000" w:themeColor="text1"/>
          <w:sz w:val="24"/>
          <w:szCs w:val="24"/>
          <w:lang w:val="pl-PL"/>
        </w:rPr>
        <w:t xml:space="preserve"> </w:t>
      </w:r>
      <w:r w:rsidRPr="00432096">
        <w:rPr>
          <w:rFonts w:ascii="Times New Roman" w:hAnsi="Times New Roman"/>
          <w:b w:val="0"/>
          <w:bCs w:val="0"/>
          <w:color w:val="000000" w:themeColor="text1"/>
          <w:sz w:val="24"/>
          <w:szCs w:val="24"/>
        </w:rPr>
        <w:t>nie przewiduje zawarcia umowy ramowej.</w:t>
      </w:r>
    </w:p>
    <w:p w14:paraId="2E98B8C5" w14:textId="77777777" w:rsidR="00DA5DAE" w:rsidRPr="00432096" w:rsidRDefault="00DA5DAE"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Zamawiający</w:t>
      </w:r>
      <w:r w:rsidRPr="00432096">
        <w:rPr>
          <w:rFonts w:ascii="Times New Roman" w:hAnsi="Times New Roman"/>
          <w:b w:val="0"/>
          <w:bCs w:val="0"/>
          <w:color w:val="000000" w:themeColor="text1"/>
          <w:sz w:val="24"/>
          <w:szCs w:val="24"/>
          <w:lang w:val="pl-PL"/>
        </w:rPr>
        <w:t xml:space="preserve"> </w:t>
      </w:r>
      <w:r w:rsidRPr="00432096">
        <w:rPr>
          <w:rFonts w:ascii="Times New Roman" w:hAnsi="Times New Roman"/>
          <w:b w:val="0"/>
          <w:bCs w:val="0"/>
          <w:color w:val="000000" w:themeColor="text1"/>
          <w:sz w:val="24"/>
          <w:szCs w:val="24"/>
        </w:rPr>
        <w:t>nie przewiduje ustanowienia dynamicznego systemu zakupów.</w:t>
      </w:r>
    </w:p>
    <w:p w14:paraId="33F53CA7" w14:textId="77777777" w:rsidR="00DA5DAE" w:rsidRPr="00432096" w:rsidRDefault="00DA5DAE"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Zamawiający</w:t>
      </w:r>
      <w:r w:rsidRPr="00432096">
        <w:rPr>
          <w:rFonts w:ascii="Times New Roman" w:hAnsi="Times New Roman"/>
          <w:b w:val="0"/>
          <w:bCs w:val="0"/>
          <w:color w:val="000000" w:themeColor="text1"/>
          <w:sz w:val="24"/>
          <w:szCs w:val="24"/>
          <w:lang w:val="pl-PL"/>
        </w:rPr>
        <w:t xml:space="preserve"> </w:t>
      </w:r>
      <w:r w:rsidRPr="00432096">
        <w:rPr>
          <w:rFonts w:ascii="Times New Roman" w:hAnsi="Times New Roman"/>
          <w:b w:val="0"/>
          <w:bCs w:val="0"/>
          <w:color w:val="000000" w:themeColor="text1"/>
          <w:sz w:val="24"/>
          <w:szCs w:val="24"/>
        </w:rPr>
        <w:t>nie przewiduje zastosowania aukcji elektronicznej.</w:t>
      </w:r>
    </w:p>
    <w:p w14:paraId="62249966" w14:textId="77777777" w:rsidR="00DA5DAE" w:rsidRPr="00432096" w:rsidRDefault="00DA5DAE"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b w:val="0"/>
          <w:bCs w:val="0"/>
          <w:color w:val="000000" w:themeColor="text1"/>
          <w:sz w:val="24"/>
          <w:szCs w:val="24"/>
        </w:rPr>
        <w:t>Zamawiający</w:t>
      </w:r>
      <w:r w:rsidRPr="00432096">
        <w:rPr>
          <w:b w:val="0"/>
          <w:bCs w:val="0"/>
          <w:color w:val="000000" w:themeColor="text1"/>
          <w:sz w:val="24"/>
          <w:szCs w:val="24"/>
          <w:lang w:val="pl-PL"/>
        </w:rPr>
        <w:t xml:space="preserve"> </w:t>
      </w:r>
      <w:r w:rsidRPr="00432096">
        <w:rPr>
          <w:b w:val="0"/>
          <w:bCs w:val="0"/>
          <w:color w:val="000000" w:themeColor="text1"/>
          <w:sz w:val="24"/>
          <w:szCs w:val="24"/>
        </w:rPr>
        <w:t>nie przewiduje złożenia oferty w postaci katalogów elektronicznych.</w:t>
      </w:r>
    </w:p>
    <w:p w14:paraId="311DC9E1" w14:textId="77777777" w:rsidR="000D4CA1" w:rsidRPr="00432096" w:rsidRDefault="000D4CA1"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 xml:space="preserve">Oznaczenie przedmiotu zamówienia wg Kod CPV </w:t>
      </w:r>
    </w:p>
    <w:p w14:paraId="5ED67ED3" w14:textId="77777777" w:rsidR="009018E6" w:rsidRPr="00432096" w:rsidRDefault="009018E6" w:rsidP="00DF692F">
      <w:pPr>
        <w:pStyle w:val="Tytu"/>
        <w:spacing w:line="259" w:lineRule="auto"/>
        <w:ind w:left="558"/>
        <w:jc w:val="both"/>
        <w:rPr>
          <w:rFonts w:ascii="Times New Roman" w:hAnsi="Times New Roman"/>
          <w:b w:val="0"/>
          <w:i/>
          <w:iCs/>
          <w:color w:val="000000" w:themeColor="text1"/>
          <w:lang w:val="pl-PL" w:eastAsia="pl-PL"/>
        </w:rPr>
      </w:pPr>
      <w:r w:rsidRPr="00432096">
        <w:rPr>
          <w:rFonts w:ascii="Times New Roman" w:hAnsi="Times New Roman"/>
          <w:b w:val="0"/>
          <w:i/>
          <w:iCs/>
          <w:color w:val="000000" w:themeColor="text1"/>
          <w:lang w:val="pl-PL" w:eastAsia="pl-PL"/>
        </w:rPr>
        <w:t>60.11.20.00 – 6  Usługi w zakresie publicznego transportu drogowego</w:t>
      </w:r>
    </w:p>
    <w:p w14:paraId="65CC466F" w14:textId="77777777" w:rsidR="009018E6" w:rsidRDefault="009018E6" w:rsidP="00DF692F">
      <w:pPr>
        <w:spacing w:line="259" w:lineRule="auto"/>
        <w:ind w:left="558"/>
        <w:jc w:val="both"/>
        <w:rPr>
          <w:bCs/>
          <w:i/>
          <w:iCs/>
          <w:color w:val="000000" w:themeColor="text1"/>
        </w:rPr>
      </w:pPr>
      <w:r w:rsidRPr="00432096">
        <w:rPr>
          <w:bCs/>
          <w:i/>
          <w:iCs/>
          <w:color w:val="000000" w:themeColor="text1"/>
        </w:rPr>
        <w:t>50.11.30.00 – 0  Usługi w zakresie napraw i konserwacji autobusów</w:t>
      </w:r>
    </w:p>
    <w:p w14:paraId="7CB8E73D" w14:textId="77777777" w:rsidR="005629CC" w:rsidRDefault="005629CC" w:rsidP="00DF692F">
      <w:pPr>
        <w:spacing w:line="259" w:lineRule="auto"/>
        <w:ind w:left="558"/>
        <w:jc w:val="both"/>
        <w:rPr>
          <w:bCs/>
          <w:i/>
          <w:iCs/>
          <w:color w:val="000000" w:themeColor="text1"/>
        </w:rPr>
      </w:pPr>
    </w:p>
    <w:p w14:paraId="06301DC6" w14:textId="77777777" w:rsidR="005629CC" w:rsidRPr="00432096" w:rsidRDefault="005629CC" w:rsidP="00DF692F">
      <w:pPr>
        <w:spacing w:line="259" w:lineRule="auto"/>
        <w:ind w:left="558"/>
        <w:jc w:val="both"/>
        <w:rPr>
          <w:bCs/>
          <w:i/>
          <w:iCs/>
          <w:color w:val="000000" w:themeColor="text1"/>
        </w:rPr>
      </w:pPr>
    </w:p>
    <w:p w14:paraId="68B6EBBC" w14:textId="77777777" w:rsidR="000D4CA1" w:rsidRPr="00432096" w:rsidRDefault="000D4CA1"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lastRenderedPageBreak/>
        <w:t>Termin wykonania przedmiotu zamówienia</w:t>
      </w:r>
      <w:r w:rsidR="00B426EF" w:rsidRPr="00FD4F56">
        <w:rPr>
          <w:rFonts w:ascii="Times New Roman" w:hAnsi="Times New Roman"/>
          <w:b w:val="0"/>
          <w:bCs w:val="0"/>
          <w:color w:val="000000" w:themeColor="text1"/>
          <w:sz w:val="24"/>
          <w:szCs w:val="24"/>
        </w:rPr>
        <w:t>.</w:t>
      </w:r>
    </w:p>
    <w:p w14:paraId="4C7E7C37" w14:textId="567B0C9F" w:rsidR="00B426EF" w:rsidRPr="00432096" w:rsidRDefault="00B426EF"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Umowa zostanie zawarta na czas określony </w:t>
      </w:r>
      <w:r w:rsidR="00D91A0F" w:rsidRPr="00432096">
        <w:rPr>
          <w:color w:val="000000" w:themeColor="text1"/>
        </w:rPr>
        <w:t xml:space="preserve">70 miesięcy od dnia </w:t>
      </w:r>
      <w:r w:rsidR="00432096" w:rsidRPr="000E2004">
        <w:rPr>
          <w:color w:val="000000" w:themeColor="text1"/>
        </w:rPr>
        <w:t>rozpoczęcia świadczenia usług</w:t>
      </w:r>
      <w:r w:rsidR="00D91A0F" w:rsidRPr="00432096">
        <w:rPr>
          <w:color w:val="000000" w:themeColor="text1"/>
        </w:rPr>
        <w:t>.</w:t>
      </w:r>
    </w:p>
    <w:p w14:paraId="16E5DAEA" w14:textId="58686758" w:rsidR="00C76DAC" w:rsidRPr="001A5DFA" w:rsidRDefault="005D5EEB" w:rsidP="000E2004">
      <w:pPr>
        <w:autoSpaceDE w:val="0"/>
        <w:autoSpaceDN w:val="0"/>
        <w:adjustRightInd w:val="0"/>
        <w:spacing w:line="276" w:lineRule="auto"/>
        <w:ind w:left="993" w:hanging="567"/>
        <w:jc w:val="both"/>
        <w:rPr>
          <w:lang w:eastAsia="ar-SA"/>
        </w:rPr>
      </w:pPr>
      <w:r w:rsidRPr="00432096">
        <w:rPr>
          <w:color w:val="000000" w:themeColor="text1"/>
        </w:rPr>
        <w:t>20.</w:t>
      </w:r>
      <w:r w:rsidR="00B426EF" w:rsidRPr="00432096">
        <w:rPr>
          <w:color w:val="000000" w:themeColor="text1"/>
        </w:rPr>
        <w:t>2.</w:t>
      </w:r>
      <w:r w:rsidR="00B426EF" w:rsidRPr="00432096">
        <w:rPr>
          <w:color w:val="000000" w:themeColor="text1"/>
        </w:rPr>
        <w:tab/>
      </w:r>
      <w:r w:rsidR="001A5DFA" w:rsidRPr="001A5DFA">
        <w:rPr>
          <w:lang w:eastAsia="ar-SA"/>
        </w:rPr>
        <w:t xml:space="preserve">Rozpoczęcie świadczenia usług przewozowych nastąpi po upływie 5 miesięcy od dnia zawarcia umowy, nie wcześniej jednak niż od 1 maja 2026r. i nie później niż </w:t>
      </w:r>
      <w:r w:rsidR="00C76DAC">
        <w:rPr>
          <w:lang w:eastAsia="ar-SA"/>
        </w:rPr>
        <w:br/>
      </w:r>
      <w:r w:rsidR="001A5DFA" w:rsidRPr="001A5DFA">
        <w:rPr>
          <w:lang w:eastAsia="ar-SA"/>
        </w:rPr>
        <w:t xml:space="preserve">w ciągu14 dni od przekazania przez Zamawiającego 24 autobusów elektrycznych wraz z infrastrukturą ładowania. Zamawiający przekaże Wykonawcy autobusy wraz z infrastrukturą ładowania po protokolarnym odebraniu ich od dostawcy, zgodnie z umową z dnia 14.05.2025r. zawartą z Solaris Bus &amp; </w:t>
      </w:r>
      <w:proofErr w:type="spellStart"/>
      <w:r w:rsidR="001A5DFA" w:rsidRPr="001A5DFA">
        <w:rPr>
          <w:lang w:eastAsia="ar-SA"/>
        </w:rPr>
        <w:t>Coach</w:t>
      </w:r>
      <w:proofErr w:type="spellEnd"/>
      <w:r w:rsidR="001A5DFA" w:rsidRPr="001A5DFA">
        <w:rPr>
          <w:lang w:eastAsia="ar-SA"/>
        </w:rPr>
        <w:t xml:space="preserve"> Sp. z o.o., który na dostawę autobusów ma 12 miesięcy od dnia zawarcia umowy. Za zgodą Wykonawcy realizacja zamówienia może się rozpocząć przed upływem 5 miesięcy od dnia zawarcia umowy.</w:t>
      </w:r>
    </w:p>
    <w:p w14:paraId="4A43CE61" w14:textId="2C47E957" w:rsidR="001A5DFA" w:rsidRPr="00FD4F56" w:rsidRDefault="00E9703D" w:rsidP="00FD4F56">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FD4F56">
        <w:rPr>
          <w:rFonts w:ascii="Times New Roman" w:hAnsi="Times New Roman"/>
          <w:b w:val="0"/>
          <w:bCs w:val="0"/>
          <w:color w:val="000000" w:themeColor="text1"/>
          <w:sz w:val="24"/>
          <w:szCs w:val="24"/>
        </w:rPr>
        <w:t>Przesłanki wykluczenia z postępowania oraz warunki udziału w postępowaniu.</w:t>
      </w:r>
    </w:p>
    <w:p w14:paraId="0B520BBD" w14:textId="310C91D8" w:rsidR="00E9703D" w:rsidRPr="00432096" w:rsidRDefault="007703D0" w:rsidP="000E2004">
      <w:pPr>
        <w:widowControl w:val="0"/>
        <w:numPr>
          <w:ilvl w:val="1"/>
          <w:numId w:val="10"/>
        </w:numPr>
        <w:spacing w:line="259" w:lineRule="auto"/>
        <w:ind w:left="993" w:hanging="567"/>
        <w:jc w:val="both"/>
        <w:rPr>
          <w:color w:val="000000" w:themeColor="text1"/>
        </w:rPr>
      </w:pPr>
      <w:r w:rsidRPr="00432096">
        <w:rPr>
          <w:color w:val="000000" w:themeColor="text1"/>
        </w:rPr>
        <w:t>O udzielenie zamówienia mogą ubiegać się Wykonawcy, którzy</w:t>
      </w:r>
      <w:r w:rsidRPr="00432096">
        <w:rPr>
          <w:b/>
          <w:bCs/>
          <w:color w:val="000000" w:themeColor="text1"/>
        </w:rPr>
        <w:t xml:space="preserve"> </w:t>
      </w:r>
      <w:r w:rsidR="00E9703D" w:rsidRPr="00432096">
        <w:rPr>
          <w:color w:val="000000" w:themeColor="text1"/>
        </w:rPr>
        <w:t>nie podlegają wykluczeniu:</w:t>
      </w:r>
    </w:p>
    <w:p w14:paraId="659912EC" w14:textId="1DAA4F34" w:rsidR="00E9703D" w:rsidRPr="00432096" w:rsidRDefault="00E9703D" w:rsidP="00DF692F">
      <w:pPr>
        <w:widowControl w:val="0"/>
        <w:numPr>
          <w:ilvl w:val="2"/>
          <w:numId w:val="10"/>
        </w:numPr>
        <w:spacing w:line="259" w:lineRule="auto"/>
        <w:ind w:left="1815" w:hanging="794"/>
        <w:jc w:val="both"/>
        <w:rPr>
          <w:color w:val="000000" w:themeColor="text1"/>
        </w:rPr>
      </w:pPr>
      <w:r w:rsidRPr="00432096">
        <w:rPr>
          <w:color w:val="000000" w:themeColor="text1"/>
          <w:lang w:val="x-none" w:eastAsia="x-none"/>
        </w:rPr>
        <w:t>Zamawiający</w:t>
      </w:r>
      <w:r w:rsidRPr="00432096">
        <w:rPr>
          <w:color w:val="000000" w:themeColor="text1"/>
        </w:rPr>
        <w:t xml:space="preserve"> wykluczy z postępowania Wykonawcę w przypadkach, </w:t>
      </w:r>
      <w:r w:rsidR="00542468" w:rsidRPr="00432096">
        <w:rPr>
          <w:color w:val="000000" w:themeColor="text1"/>
        </w:rPr>
        <w:br/>
      </w:r>
      <w:r w:rsidRPr="00432096">
        <w:rPr>
          <w:color w:val="000000" w:themeColor="text1"/>
        </w:rPr>
        <w:t>o których mowa</w:t>
      </w:r>
      <w:r w:rsidR="002578FD" w:rsidRPr="00432096">
        <w:rPr>
          <w:color w:val="000000" w:themeColor="text1"/>
        </w:rPr>
        <w:t xml:space="preserve"> </w:t>
      </w:r>
      <w:r w:rsidRPr="00432096">
        <w:rPr>
          <w:color w:val="000000" w:themeColor="text1"/>
        </w:rPr>
        <w:t>w art 108 ust. 1 pkt 1</w:t>
      </w:r>
      <w:r w:rsidR="002578FD" w:rsidRPr="00432096">
        <w:rPr>
          <w:color w:val="000000" w:themeColor="text1"/>
        </w:rPr>
        <w:t xml:space="preserve"> – </w:t>
      </w:r>
      <w:r w:rsidRPr="00432096">
        <w:rPr>
          <w:color w:val="000000" w:themeColor="text1"/>
        </w:rPr>
        <w:t xml:space="preserve">6 </w:t>
      </w:r>
      <w:r w:rsidR="00AB0CFC" w:rsidRPr="00432096">
        <w:rPr>
          <w:color w:val="000000" w:themeColor="text1"/>
        </w:rPr>
        <w:t xml:space="preserve">i ust. 2 </w:t>
      </w:r>
      <w:r w:rsidRPr="00432096">
        <w:rPr>
          <w:color w:val="000000" w:themeColor="text1"/>
        </w:rPr>
        <w:t xml:space="preserve">ustawy </w:t>
      </w:r>
      <w:proofErr w:type="spellStart"/>
      <w:r w:rsidRPr="00432096">
        <w:rPr>
          <w:color w:val="000000" w:themeColor="text1"/>
        </w:rPr>
        <w:t>Pzp</w:t>
      </w:r>
      <w:proofErr w:type="spellEnd"/>
      <w:r w:rsidRPr="00432096">
        <w:rPr>
          <w:color w:val="000000" w:themeColor="text1"/>
        </w:rPr>
        <w:t xml:space="preserve"> (tzw. przesłanki wykluczenia obligatoryjne).</w:t>
      </w:r>
    </w:p>
    <w:p w14:paraId="3C77C997" w14:textId="77777777" w:rsidR="00321556" w:rsidRPr="00432096" w:rsidRDefault="00542468" w:rsidP="00DF692F">
      <w:pPr>
        <w:spacing w:line="259" w:lineRule="auto"/>
        <w:ind w:left="2098" w:hanging="284"/>
        <w:jc w:val="both"/>
        <w:rPr>
          <w:color w:val="000000" w:themeColor="text1"/>
        </w:rPr>
      </w:pPr>
      <w:bookmarkStart w:id="7" w:name="mip59346950"/>
      <w:bookmarkEnd w:id="7"/>
      <w:r w:rsidRPr="00432096">
        <w:rPr>
          <w:color w:val="000000" w:themeColor="text1"/>
        </w:rPr>
        <w:t>1.</w:t>
      </w:r>
      <w:r w:rsidRPr="00432096">
        <w:rPr>
          <w:color w:val="000000" w:themeColor="text1"/>
        </w:rPr>
        <w:tab/>
      </w:r>
      <w:r w:rsidR="00321556" w:rsidRPr="00432096">
        <w:rPr>
          <w:color w:val="000000" w:themeColor="text1"/>
        </w:rPr>
        <w:t>Z postępowania o udzielenie zamówienia wyklucza się wykonawcę:</w:t>
      </w:r>
    </w:p>
    <w:p w14:paraId="5A7D883C" w14:textId="77777777" w:rsidR="00321556" w:rsidRPr="00432096" w:rsidRDefault="00321556" w:rsidP="00DF692F">
      <w:pPr>
        <w:numPr>
          <w:ilvl w:val="0"/>
          <w:numId w:val="11"/>
        </w:numPr>
        <w:spacing w:line="259" w:lineRule="auto"/>
        <w:ind w:left="2382" w:hanging="284"/>
        <w:jc w:val="both"/>
        <w:rPr>
          <w:color w:val="000000" w:themeColor="text1"/>
        </w:rPr>
      </w:pPr>
      <w:bookmarkStart w:id="8" w:name="mip59346952"/>
      <w:bookmarkEnd w:id="8"/>
      <w:r w:rsidRPr="00432096">
        <w:rPr>
          <w:color w:val="000000" w:themeColor="text1"/>
        </w:rPr>
        <w:t xml:space="preserve">będącego osobą fizyczną, którego prawomocnie skazano za przestępstwo: </w:t>
      </w:r>
    </w:p>
    <w:p w14:paraId="1CE05298" w14:textId="77777777" w:rsidR="00542468" w:rsidRPr="00432096" w:rsidRDefault="00321556" w:rsidP="00DF692F">
      <w:pPr>
        <w:numPr>
          <w:ilvl w:val="0"/>
          <w:numId w:val="12"/>
        </w:numPr>
        <w:spacing w:line="259" w:lineRule="auto"/>
        <w:ind w:left="2665" w:hanging="284"/>
        <w:jc w:val="both"/>
        <w:rPr>
          <w:color w:val="000000" w:themeColor="text1"/>
        </w:rPr>
      </w:pPr>
      <w:r w:rsidRPr="00432096">
        <w:rPr>
          <w:color w:val="000000" w:themeColor="text1"/>
        </w:rPr>
        <w:t xml:space="preserve">udziału w zorganizowanej grupie przestępczej albo związku mającym na celu popełnienie przestępstwa lub przestępstwa skarbowego, o którym mowa w </w:t>
      </w:r>
      <w:hyperlink r:id="rId13" w:history="1">
        <w:r w:rsidRPr="00432096">
          <w:rPr>
            <w:rStyle w:val="Hipercze"/>
            <w:color w:val="000000" w:themeColor="text1"/>
          </w:rPr>
          <w:t>art. 258</w:t>
        </w:r>
      </w:hyperlink>
      <w:r w:rsidRPr="00432096">
        <w:rPr>
          <w:color w:val="000000" w:themeColor="text1"/>
        </w:rPr>
        <w:t xml:space="preserve"> Kodeksu karnego, </w:t>
      </w:r>
    </w:p>
    <w:p w14:paraId="64CD612A" w14:textId="77777777" w:rsidR="00542468" w:rsidRPr="00432096" w:rsidRDefault="00321556" w:rsidP="00DF692F">
      <w:pPr>
        <w:numPr>
          <w:ilvl w:val="0"/>
          <w:numId w:val="12"/>
        </w:numPr>
        <w:spacing w:line="259" w:lineRule="auto"/>
        <w:ind w:left="2665" w:hanging="284"/>
        <w:jc w:val="both"/>
        <w:rPr>
          <w:color w:val="000000" w:themeColor="text1"/>
        </w:rPr>
      </w:pPr>
      <w:r w:rsidRPr="00432096">
        <w:rPr>
          <w:color w:val="000000" w:themeColor="text1"/>
        </w:rPr>
        <w:t xml:space="preserve">handlu ludźmi, o którym mowa w </w:t>
      </w:r>
      <w:hyperlink r:id="rId14" w:history="1">
        <w:r w:rsidRPr="00432096">
          <w:rPr>
            <w:rStyle w:val="Hipercze"/>
            <w:color w:val="000000" w:themeColor="text1"/>
          </w:rPr>
          <w:t>art. 189a</w:t>
        </w:r>
      </w:hyperlink>
      <w:r w:rsidRPr="00432096">
        <w:rPr>
          <w:color w:val="000000" w:themeColor="text1"/>
        </w:rPr>
        <w:t xml:space="preserve"> Kodeksu karnego, </w:t>
      </w:r>
    </w:p>
    <w:p w14:paraId="36158131" w14:textId="77777777" w:rsidR="00542468" w:rsidRPr="00432096" w:rsidRDefault="000322DA" w:rsidP="00DF692F">
      <w:pPr>
        <w:numPr>
          <w:ilvl w:val="0"/>
          <w:numId w:val="12"/>
        </w:numPr>
        <w:spacing w:line="259" w:lineRule="auto"/>
        <w:ind w:left="2665" w:hanging="284"/>
        <w:jc w:val="both"/>
        <w:rPr>
          <w:color w:val="000000" w:themeColor="text1"/>
        </w:rPr>
      </w:pPr>
      <w:r w:rsidRPr="00432096">
        <w:rPr>
          <w:color w:val="000000" w:themeColor="text1"/>
        </w:rPr>
        <w:t xml:space="preserve">o którym mowa w </w:t>
      </w:r>
      <w:hyperlink r:id="rId15" w:history="1">
        <w:r w:rsidRPr="00432096">
          <w:rPr>
            <w:rStyle w:val="Hipercze"/>
            <w:color w:val="000000" w:themeColor="text1"/>
          </w:rPr>
          <w:t>art. 228-230a</w:t>
        </w:r>
      </w:hyperlink>
      <w:r w:rsidRPr="00432096">
        <w:rPr>
          <w:color w:val="000000" w:themeColor="text1"/>
        </w:rPr>
        <w:t xml:space="preserve">, </w:t>
      </w:r>
      <w:hyperlink r:id="rId16" w:history="1">
        <w:r w:rsidRPr="00432096">
          <w:rPr>
            <w:rStyle w:val="Hipercze"/>
            <w:color w:val="000000" w:themeColor="text1"/>
          </w:rPr>
          <w:t>art. 250a</w:t>
        </w:r>
      </w:hyperlink>
      <w:r w:rsidRPr="00432096">
        <w:rPr>
          <w:color w:val="000000" w:themeColor="text1"/>
        </w:rPr>
        <w:t xml:space="preserve"> Kodeksu karnego lub </w:t>
      </w:r>
      <w:r w:rsidR="0087052A" w:rsidRPr="00432096">
        <w:rPr>
          <w:color w:val="000000" w:themeColor="text1"/>
        </w:rPr>
        <w:br/>
      </w:r>
      <w:r w:rsidRPr="00432096">
        <w:rPr>
          <w:color w:val="000000" w:themeColor="text1"/>
        </w:rPr>
        <w:t xml:space="preserve">w </w:t>
      </w:r>
      <w:hyperlink r:id="rId17" w:history="1">
        <w:r w:rsidRPr="00432096">
          <w:rPr>
            <w:rStyle w:val="Hipercze"/>
            <w:color w:val="000000" w:themeColor="text1"/>
          </w:rPr>
          <w:t>art. 46</w:t>
        </w:r>
      </w:hyperlink>
      <w:r w:rsidRPr="00432096">
        <w:rPr>
          <w:color w:val="000000" w:themeColor="text1"/>
        </w:rPr>
        <w:t xml:space="preserve"> – </w:t>
      </w:r>
      <w:hyperlink r:id="rId18" w:history="1">
        <w:r w:rsidRPr="00432096">
          <w:rPr>
            <w:rStyle w:val="Hipercze"/>
            <w:color w:val="000000" w:themeColor="text1"/>
          </w:rPr>
          <w:t>art. 48</w:t>
        </w:r>
      </w:hyperlink>
      <w:r w:rsidRPr="00432096">
        <w:rPr>
          <w:color w:val="000000" w:themeColor="text1"/>
        </w:rPr>
        <w:t xml:space="preserve"> ustawy z dnia 25 czerwca 2010 r. o sporcie lub art. 54, ust. 1–4 ustawy z dnia 12 maja 2011r. o refundacji leków, środków spożywczych specjalnego przeznaczenia żywieniowego oraz wyrobów medycznych (DZ.U. z 2022r. </w:t>
      </w:r>
      <w:proofErr w:type="spellStart"/>
      <w:r w:rsidRPr="00432096">
        <w:rPr>
          <w:color w:val="000000" w:themeColor="text1"/>
        </w:rPr>
        <w:t>poz</w:t>
      </w:r>
      <w:proofErr w:type="spellEnd"/>
      <w:r w:rsidRPr="00432096">
        <w:rPr>
          <w:color w:val="000000" w:themeColor="text1"/>
        </w:rPr>
        <w:t xml:space="preserve"> 463 z </w:t>
      </w:r>
      <w:proofErr w:type="spellStart"/>
      <w:r w:rsidRPr="00432096">
        <w:rPr>
          <w:color w:val="000000" w:themeColor="text1"/>
        </w:rPr>
        <w:t>późn</w:t>
      </w:r>
      <w:proofErr w:type="spellEnd"/>
      <w:r w:rsidRPr="00432096">
        <w:rPr>
          <w:color w:val="000000" w:themeColor="text1"/>
        </w:rPr>
        <w:t xml:space="preserve">. zm.), </w:t>
      </w:r>
    </w:p>
    <w:p w14:paraId="720A1515" w14:textId="257B4517" w:rsidR="00542468" w:rsidRPr="00432096" w:rsidRDefault="00321556" w:rsidP="00DF692F">
      <w:pPr>
        <w:numPr>
          <w:ilvl w:val="0"/>
          <w:numId w:val="12"/>
        </w:numPr>
        <w:spacing w:line="259" w:lineRule="auto"/>
        <w:ind w:left="2665" w:hanging="284"/>
        <w:jc w:val="both"/>
        <w:rPr>
          <w:color w:val="000000" w:themeColor="text1"/>
        </w:rPr>
      </w:pPr>
      <w:r w:rsidRPr="00432096">
        <w:rPr>
          <w:color w:val="000000" w:themeColor="text1"/>
        </w:rPr>
        <w:t xml:space="preserve">finansowania przestępstwa o charakterze terrorystycznym, </w:t>
      </w:r>
      <w:r w:rsidR="00164C0A" w:rsidRPr="00432096">
        <w:rPr>
          <w:color w:val="000000" w:themeColor="text1"/>
        </w:rPr>
        <w:br/>
      </w:r>
      <w:r w:rsidRPr="00432096">
        <w:rPr>
          <w:color w:val="000000" w:themeColor="text1"/>
        </w:rPr>
        <w:t xml:space="preserve">o którym mowa w </w:t>
      </w:r>
      <w:hyperlink r:id="rId19" w:history="1">
        <w:r w:rsidRPr="00432096">
          <w:rPr>
            <w:rStyle w:val="Hipercze"/>
            <w:color w:val="000000" w:themeColor="text1"/>
          </w:rPr>
          <w:t>art. 165a</w:t>
        </w:r>
      </w:hyperlink>
      <w:r w:rsidRPr="00432096">
        <w:rPr>
          <w:color w:val="000000" w:themeColor="text1"/>
        </w:rPr>
        <w:t xml:space="preserve"> Kodeksu karnego, lub przestępstwo udaremniania lub utrudniania stwierdzenia przestępnego pochodzenia pieniędzy lub ukrywania ich pochodzenia, o którym mowa w </w:t>
      </w:r>
      <w:hyperlink r:id="rId20" w:history="1">
        <w:r w:rsidRPr="00432096">
          <w:rPr>
            <w:rStyle w:val="Hipercze"/>
            <w:color w:val="000000" w:themeColor="text1"/>
          </w:rPr>
          <w:t>art. 299</w:t>
        </w:r>
      </w:hyperlink>
      <w:r w:rsidRPr="00432096">
        <w:rPr>
          <w:color w:val="000000" w:themeColor="text1"/>
        </w:rPr>
        <w:t xml:space="preserve"> Kodeksu karnego, </w:t>
      </w:r>
    </w:p>
    <w:p w14:paraId="07D7B022" w14:textId="77777777" w:rsidR="00542468" w:rsidRPr="00432096" w:rsidRDefault="00321556" w:rsidP="00DF692F">
      <w:pPr>
        <w:numPr>
          <w:ilvl w:val="0"/>
          <w:numId w:val="12"/>
        </w:numPr>
        <w:spacing w:line="259" w:lineRule="auto"/>
        <w:ind w:left="2665" w:hanging="284"/>
        <w:jc w:val="both"/>
        <w:rPr>
          <w:color w:val="000000" w:themeColor="text1"/>
        </w:rPr>
      </w:pPr>
      <w:r w:rsidRPr="00432096">
        <w:rPr>
          <w:color w:val="000000" w:themeColor="text1"/>
        </w:rPr>
        <w:t xml:space="preserve">o charakterze terrorystycznym, o którym mowa w </w:t>
      </w:r>
      <w:hyperlink r:id="rId21" w:history="1">
        <w:r w:rsidRPr="00432096">
          <w:rPr>
            <w:rStyle w:val="Hipercze"/>
            <w:color w:val="000000" w:themeColor="text1"/>
          </w:rPr>
          <w:t>art. 115 § 20</w:t>
        </w:r>
      </w:hyperlink>
      <w:r w:rsidRPr="00432096">
        <w:rPr>
          <w:color w:val="000000" w:themeColor="text1"/>
        </w:rPr>
        <w:t xml:space="preserve"> Kodeksu karnego, lub mające na celu popełnienie tego przestępstwa, </w:t>
      </w:r>
    </w:p>
    <w:p w14:paraId="788CB23C" w14:textId="77777777" w:rsidR="00542468" w:rsidRPr="00432096" w:rsidRDefault="00321556" w:rsidP="00DF692F">
      <w:pPr>
        <w:numPr>
          <w:ilvl w:val="0"/>
          <w:numId w:val="12"/>
        </w:numPr>
        <w:spacing w:line="259" w:lineRule="auto"/>
        <w:ind w:left="2665" w:hanging="284"/>
        <w:jc w:val="both"/>
        <w:rPr>
          <w:color w:val="000000" w:themeColor="text1"/>
        </w:rPr>
      </w:pPr>
      <w:r w:rsidRPr="00432096">
        <w:rPr>
          <w:color w:val="000000" w:themeColor="text1"/>
        </w:rPr>
        <w:t xml:space="preserve">powierzenia wykonywania pracy małoletniemu cudzoziemcowi, </w:t>
      </w:r>
      <w:r w:rsidR="0087052A" w:rsidRPr="00432096">
        <w:rPr>
          <w:color w:val="000000" w:themeColor="text1"/>
        </w:rPr>
        <w:br/>
      </w:r>
      <w:r w:rsidRPr="00432096">
        <w:rPr>
          <w:color w:val="000000" w:themeColor="text1"/>
        </w:rPr>
        <w:t xml:space="preserve">o którym mowa w </w:t>
      </w:r>
      <w:hyperlink r:id="rId22" w:history="1">
        <w:r w:rsidRPr="00432096">
          <w:rPr>
            <w:rStyle w:val="Hipercze"/>
            <w:color w:val="000000" w:themeColor="text1"/>
          </w:rPr>
          <w:t>art. 9 ust. 2</w:t>
        </w:r>
      </w:hyperlink>
      <w:r w:rsidRPr="00432096">
        <w:rPr>
          <w:color w:val="000000" w:themeColor="text1"/>
        </w:rPr>
        <w:t xml:space="preserve"> ustawy z dnia 15 czerwca 2012 r. </w:t>
      </w:r>
      <w:r w:rsidR="0087052A" w:rsidRPr="00432096">
        <w:rPr>
          <w:color w:val="000000" w:themeColor="text1"/>
        </w:rPr>
        <w:br/>
      </w:r>
      <w:r w:rsidRPr="00432096">
        <w:rPr>
          <w:color w:val="000000" w:themeColor="text1"/>
        </w:rPr>
        <w:t xml:space="preserve">o skutkach powierzania wykonywania pracy cudzoziemcom przebywającym wbrew przepisom na terytorium Rzeczypospolitej Polskiej (Dz.U. </w:t>
      </w:r>
      <w:hyperlink r:id="rId23" w:history="1">
        <w:r w:rsidRPr="00432096">
          <w:rPr>
            <w:rStyle w:val="Hipercze"/>
            <w:color w:val="000000" w:themeColor="text1"/>
          </w:rPr>
          <w:t>poz. 769</w:t>
        </w:r>
      </w:hyperlink>
      <w:r w:rsidRPr="00432096">
        <w:rPr>
          <w:color w:val="000000" w:themeColor="text1"/>
        </w:rPr>
        <w:t xml:space="preserve"> oraz</w:t>
      </w:r>
      <w:r w:rsidR="008E30B1" w:rsidRPr="00432096">
        <w:rPr>
          <w:color w:val="000000" w:themeColor="text1"/>
        </w:rPr>
        <w:t xml:space="preserve">  </w:t>
      </w:r>
      <w:r w:rsidRPr="00432096">
        <w:rPr>
          <w:color w:val="000000" w:themeColor="text1"/>
        </w:rPr>
        <w:t xml:space="preserve">z 2020 r. </w:t>
      </w:r>
      <w:hyperlink r:id="rId24" w:history="1">
        <w:r w:rsidRPr="00432096">
          <w:rPr>
            <w:rStyle w:val="Hipercze"/>
            <w:color w:val="000000" w:themeColor="text1"/>
          </w:rPr>
          <w:t>poz. 2023</w:t>
        </w:r>
      </w:hyperlink>
      <w:r w:rsidRPr="00432096">
        <w:rPr>
          <w:color w:val="000000" w:themeColor="text1"/>
        </w:rPr>
        <w:t xml:space="preserve">), </w:t>
      </w:r>
    </w:p>
    <w:p w14:paraId="489E963E" w14:textId="2747D57E" w:rsidR="00542468" w:rsidRPr="00432096" w:rsidRDefault="00321556" w:rsidP="00DF692F">
      <w:pPr>
        <w:numPr>
          <w:ilvl w:val="0"/>
          <w:numId w:val="12"/>
        </w:numPr>
        <w:spacing w:line="259" w:lineRule="auto"/>
        <w:ind w:left="2665" w:hanging="284"/>
        <w:jc w:val="both"/>
        <w:rPr>
          <w:color w:val="000000" w:themeColor="text1"/>
        </w:rPr>
      </w:pPr>
      <w:r w:rsidRPr="00432096">
        <w:rPr>
          <w:color w:val="000000" w:themeColor="text1"/>
        </w:rPr>
        <w:t xml:space="preserve">przeciwko obrotowi gospodarczemu, o których mowa w </w:t>
      </w:r>
      <w:hyperlink r:id="rId25" w:history="1">
        <w:r w:rsidRPr="00432096">
          <w:rPr>
            <w:rStyle w:val="Hipercze"/>
            <w:color w:val="000000" w:themeColor="text1"/>
          </w:rPr>
          <w:t>art. 296-307</w:t>
        </w:r>
      </w:hyperlink>
      <w:r w:rsidRPr="00432096">
        <w:rPr>
          <w:color w:val="000000" w:themeColor="text1"/>
        </w:rPr>
        <w:t xml:space="preserve"> Kodeksu karnego, przestępstwo oszustwa, o którym mowa </w:t>
      </w:r>
      <w:r w:rsidR="00164C0A" w:rsidRPr="00432096">
        <w:rPr>
          <w:color w:val="000000" w:themeColor="text1"/>
        </w:rPr>
        <w:br/>
      </w:r>
      <w:r w:rsidRPr="00432096">
        <w:rPr>
          <w:color w:val="000000" w:themeColor="text1"/>
        </w:rPr>
        <w:t xml:space="preserve">w </w:t>
      </w:r>
      <w:hyperlink r:id="rId26" w:history="1">
        <w:r w:rsidRPr="00432096">
          <w:rPr>
            <w:rStyle w:val="Hipercze"/>
            <w:color w:val="000000" w:themeColor="text1"/>
          </w:rPr>
          <w:t>art. 286</w:t>
        </w:r>
      </w:hyperlink>
      <w:r w:rsidRPr="00432096">
        <w:rPr>
          <w:color w:val="000000" w:themeColor="text1"/>
        </w:rPr>
        <w:t xml:space="preserve"> Kodeksu karnego, przestępstwo przeciwko wiarygodności dokumentów, o których mowa w </w:t>
      </w:r>
      <w:hyperlink r:id="rId27" w:history="1">
        <w:r w:rsidRPr="00432096">
          <w:rPr>
            <w:rStyle w:val="Hipercze"/>
            <w:color w:val="000000" w:themeColor="text1"/>
          </w:rPr>
          <w:t>art. 270</w:t>
        </w:r>
        <w:r w:rsidR="007D3097" w:rsidRPr="00432096">
          <w:rPr>
            <w:rStyle w:val="Hipercze"/>
            <w:color w:val="000000" w:themeColor="text1"/>
          </w:rPr>
          <w:t xml:space="preserve"> </w:t>
        </w:r>
        <w:bookmarkStart w:id="9" w:name="_Hlk115781851"/>
        <w:r w:rsidR="007D3097" w:rsidRPr="00432096">
          <w:rPr>
            <w:rStyle w:val="Hipercze"/>
            <w:color w:val="000000" w:themeColor="text1"/>
          </w:rPr>
          <w:t>–</w:t>
        </w:r>
        <w:bookmarkEnd w:id="9"/>
        <w:r w:rsidR="007D3097" w:rsidRPr="00432096">
          <w:rPr>
            <w:rStyle w:val="Hipercze"/>
            <w:color w:val="000000" w:themeColor="text1"/>
          </w:rPr>
          <w:t xml:space="preserve"> </w:t>
        </w:r>
        <w:r w:rsidRPr="00432096">
          <w:rPr>
            <w:rStyle w:val="Hipercze"/>
            <w:color w:val="000000" w:themeColor="text1"/>
          </w:rPr>
          <w:t>277d</w:t>
        </w:r>
      </w:hyperlink>
      <w:r w:rsidRPr="00432096">
        <w:rPr>
          <w:color w:val="000000" w:themeColor="text1"/>
        </w:rPr>
        <w:t xml:space="preserve"> Kodeksu karnego, lub przestępstwo skarbowe, </w:t>
      </w:r>
    </w:p>
    <w:p w14:paraId="06F6987A" w14:textId="77777777" w:rsidR="00321556" w:rsidRPr="00432096" w:rsidRDefault="00321556" w:rsidP="00DF692F">
      <w:pPr>
        <w:numPr>
          <w:ilvl w:val="0"/>
          <w:numId w:val="12"/>
        </w:numPr>
        <w:spacing w:line="259" w:lineRule="auto"/>
        <w:ind w:left="2665" w:hanging="284"/>
        <w:jc w:val="both"/>
        <w:rPr>
          <w:color w:val="000000" w:themeColor="text1"/>
        </w:rPr>
      </w:pPr>
      <w:r w:rsidRPr="00432096">
        <w:rPr>
          <w:color w:val="000000" w:themeColor="text1"/>
        </w:rPr>
        <w:lastRenderedPageBreak/>
        <w:t xml:space="preserve">o którym mowa w </w:t>
      </w:r>
      <w:hyperlink r:id="rId28" w:history="1">
        <w:r w:rsidRPr="00432096">
          <w:rPr>
            <w:rStyle w:val="Hipercze"/>
            <w:color w:val="000000" w:themeColor="text1"/>
          </w:rPr>
          <w:t>art. 9 ust. 1 i 3</w:t>
        </w:r>
      </w:hyperlink>
      <w:r w:rsidRPr="00432096">
        <w:rPr>
          <w:color w:val="000000" w:themeColor="text1"/>
        </w:rPr>
        <w:t xml:space="preserve"> lub </w:t>
      </w:r>
      <w:hyperlink r:id="rId29" w:history="1">
        <w:r w:rsidRPr="00432096">
          <w:rPr>
            <w:rStyle w:val="Hipercze"/>
            <w:color w:val="000000" w:themeColor="text1"/>
          </w:rPr>
          <w:t>art. 10</w:t>
        </w:r>
      </w:hyperlink>
      <w:r w:rsidRPr="00432096">
        <w:rPr>
          <w:color w:val="000000" w:themeColor="text1"/>
        </w:rPr>
        <w:t xml:space="preserve"> ustawy z dnia 15 czerwca 2012r. o skutkach powierzania wykonywania pracy cudzoziemcom przebywającym wbrew przepisom na terytorium Rzeczypospolitej Polskiej </w:t>
      </w:r>
    </w:p>
    <w:p w14:paraId="3D442C87" w14:textId="77777777" w:rsidR="00321556" w:rsidRPr="00432096" w:rsidRDefault="007D3097" w:rsidP="00DF692F">
      <w:pPr>
        <w:spacing w:line="259" w:lineRule="auto"/>
        <w:ind w:left="2438"/>
        <w:jc w:val="both"/>
        <w:rPr>
          <w:color w:val="000000" w:themeColor="text1"/>
        </w:rPr>
      </w:pPr>
      <w:r w:rsidRPr="00432096">
        <w:rPr>
          <w:color w:val="000000" w:themeColor="text1"/>
        </w:rPr>
        <w:t xml:space="preserve">– </w:t>
      </w:r>
      <w:r w:rsidR="00321556" w:rsidRPr="00432096">
        <w:rPr>
          <w:color w:val="000000" w:themeColor="text1"/>
        </w:rPr>
        <w:t xml:space="preserve">lub za odpowiedni czyn zabroniony określony w przepisach prawa obcego; </w:t>
      </w:r>
    </w:p>
    <w:p w14:paraId="7B6D1753" w14:textId="77777777" w:rsidR="00321556" w:rsidRPr="00432096" w:rsidRDefault="00321556" w:rsidP="00DF692F">
      <w:pPr>
        <w:numPr>
          <w:ilvl w:val="0"/>
          <w:numId w:val="11"/>
        </w:numPr>
        <w:spacing w:line="259" w:lineRule="auto"/>
        <w:ind w:left="2382" w:hanging="284"/>
        <w:jc w:val="both"/>
        <w:rPr>
          <w:color w:val="000000" w:themeColor="text1"/>
        </w:rPr>
      </w:pPr>
      <w:bookmarkStart w:id="10" w:name="mip59346953"/>
      <w:bookmarkEnd w:id="10"/>
      <w:r w:rsidRPr="00432096">
        <w:rPr>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w:t>
      </w:r>
      <w:r w:rsidR="00542468" w:rsidRPr="00432096">
        <w:rPr>
          <w:color w:val="000000" w:themeColor="text1"/>
        </w:rPr>
        <w:t xml:space="preserve"> </w:t>
      </w:r>
      <w:r w:rsidR="00542468" w:rsidRPr="00432096">
        <w:rPr>
          <w:color w:val="000000" w:themeColor="text1"/>
        </w:rPr>
        <w:br/>
      </w:r>
      <w:r w:rsidRPr="00432096">
        <w:rPr>
          <w:color w:val="000000" w:themeColor="text1"/>
        </w:rPr>
        <w:t>o którym mowa w pkt 1;</w:t>
      </w:r>
    </w:p>
    <w:p w14:paraId="2324B4A7" w14:textId="77777777" w:rsidR="00321556" w:rsidRPr="00432096" w:rsidRDefault="00321556" w:rsidP="00DF692F">
      <w:pPr>
        <w:numPr>
          <w:ilvl w:val="0"/>
          <w:numId w:val="11"/>
        </w:numPr>
        <w:spacing w:line="259" w:lineRule="auto"/>
        <w:ind w:left="2382" w:hanging="284"/>
        <w:jc w:val="both"/>
        <w:rPr>
          <w:color w:val="000000" w:themeColor="text1"/>
        </w:rPr>
      </w:pPr>
      <w:bookmarkStart w:id="11" w:name="mip59346954"/>
      <w:bookmarkEnd w:id="11"/>
      <w:r w:rsidRPr="00432096">
        <w:rPr>
          <w:color w:val="000000" w:themeColor="text1"/>
        </w:rPr>
        <w:t>wobec którego wydano prawomocny wyrok sądu lub ostateczną decyzję administracyjną</w:t>
      </w:r>
      <w:r w:rsidR="005E5982" w:rsidRPr="00432096">
        <w:rPr>
          <w:color w:val="000000" w:themeColor="text1"/>
        </w:rPr>
        <w:t xml:space="preserve"> </w:t>
      </w:r>
      <w:r w:rsidRPr="00432096">
        <w:rPr>
          <w:color w:val="000000" w:themeColor="text1"/>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333AEA" w14:textId="77777777" w:rsidR="00321556" w:rsidRPr="00432096" w:rsidRDefault="00321556" w:rsidP="00DF692F">
      <w:pPr>
        <w:numPr>
          <w:ilvl w:val="0"/>
          <w:numId w:val="11"/>
        </w:numPr>
        <w:spacing w:line="259" w:lineRule="auto"/>
        <w:ind w:left="2382" w:hanging="284"/>
        <w:jc w:val="both"/>
        <w:rPr>
          <w:color w:val="000000" w:themeColor="text1"/>
        </w:rPr>
      </w:pPr>
      <w:bookmarkStart w:id="12" w:name="mip59346955"/>
      <w:bookmarkEnd w:id="12"/>
      <w:r w:rsidRPr="00432096">
        <w:rPr>
          <w:color w:val="000000" w:themeColor="text1"/>
        </w:rPr>
        <w:t xml:space="preserve">wobec którego prawomocnie orzeczono zakaz ubiegania się </w:t>
      </w:r>
      <w:r w:rsidR="00542468" w:rsidRPr="00432096">
        <w:rPr>
          <w:color w:val="000000" w:themeColor="text1"/>
        </w:rPr>
        <w:br/>
      </w:r>
      <w:r w:rsidRPr="00432096">
        <w:rPr>
          <w:color w:val="000000" w:themeColor="text1"/>
        </w:rPr>
        <w:t xml:space="preserve">o zamówienia publiczne; </w:t>
      </w:r>
    </w:p>
    <w:p w14:paraId="12681175" w14:textId="77777777" w:rsidR="00321556" w:rsidRPr="00432096" w:rsidRDefault="00321556" w:rsidP="00DF692F">
      <w:pPr>
        <w:numPr>
          <w:ilvl w:val="0"/>
          <w:numId w:val="11"/>
        </w:numPr>
        <w:spacing w:line="259" w:lineRule="auto"/>
        <w:ind w:left="2382" w:hanging="284"/>
        <w:jc w:val="both"/>
        <w:rPr>
          <w:color w:val="000000" w:themeColor="text1"/>
        </w:rPr>
      </w:pPr>
      <w:bookmarkStart w:id="13" w:name="mip59346956"/>
      <w:bookmarkEnd w:id="13"/>
      <w:r w:rsidRPr="00432096">
        <w:rPr>
          <w:color w:val="000000" w:themeColor="text1"/>
        </w:rPr>
        <w:t>jeżeli zamawiający może stwierdzić, na podstawie wiarygodnych przesłanek,</w:t>
      </w:r>
      <w:r w:rsidR="00FE7299" w:rsidRPr="00432096">
        <w:rPr>
          <w:color w:val="000000" w:themeColor="text1"/>
        </w:rPr>
        <w:t xml:space="preserve"> </w:t>
      </w:r>
      <w:r w:rsidRPr="00432096">
        <w:rPr>
          <w:color w:val="000000" w:themeColor="text1"/>
        </w:rPr>
        <w:t>że wykonawca zawarł</w:t>
      </w:r>
      <w:r w:rsidR="00FE7299" w:rsidRPr="00432096">
        <w:rPr>
          <w:color w:val="000000" w:themeColor="text1"/>
        </w:rPr>
        <w:t xml:space="preserve"> </w:t>
      </w:r>
      <w:r w:rsidRPr="00432096">
        <w:rPr>
          <w:color w:val="000000" w:themeColor="text1"/>
        </w:rPr>
        <w:t xml:space="preserve">z innymi wykonawcami porozumienie mające na celu zakłócenie konkurencji, </w:t>
      </w:r>
      <w:r w:rsidR="00542468" w:rsidRPr="00432096">
        <w:rPr>
          <w:color w:val="000000" w:themeColor="text1"/>
        </w:rPr>
        <w:br/>
      </w:r>
      <w:r w:rsidRPr="00432096">
        <w:rPr>
          <w:color w:val="000000" w:themeColor="text1"/>
        </w:rPr>
        <w:t xml:space="preserve">w szczególności jeżeli należąc do tej samej grupy kapitałowej </w:t>
      </w:r>
      <w:r w:rsidR="00542468" w:rsidRPr="00432096">
        <w:rPr>
          <w:color w:val="000000" w:themeColor="text1"/>
        </w:rPr>
        <w:br/>
      </w:r>
      <w:r w:rsidRPr="00432096">
        <w:rPr>
          <w:color w:val="000000" w:themeColor="text1"/>
        </w:rPr>
        <w:t>w rozumieniu ustawy z dnia 16 lutego 2007 r. o ochronie konkurencji i konsumentów, złożyli odrębne oferty, oferty częściowe lub wnioski o dopuszczenie</w:t>
      </w:r>
      <w:r w:rsidR="00FE7299" w:rsidRPr="00432096">
        <w:rPr>
          <w:color w:val="000000" w:themeColor="text1"/>
        </w:rPr>
        <w:t xml:space="preserve"> </w:t>
      </w:r>
      <w:r w:rsidRPr="00432096">
        <w:rPr>
          <w:color w:val="000000" w:themeColor="text1"/>
        </w:rPr>
        <w:t xml:space="preserve">do udziału w postępowaniu, chyba że wykażą, </w:t>
      </w:r>
      <w:r w:rsidR="00542468" w:rsidRPr="00432096">
        <w:rPr>
          <w:color w:val="000000" w:themeColor="text1"/>
        </w:rPr>
        <w:br/>
      </w:r>
      <w:r w:rsidRPr="00432096">
        <w:rPr>
          <w:color w:val="000000" w:themeColor="text1"/>
        </w:rPr>
        <w:t>że przygotowali te oferty lub wnioski niezależnie od siebie;</w:t>
      </w:r>
    </w:p>
    <w:p w14:paraId="6D791B11" w14:textId="77777777" w:rsidR="00AB0CFC" w:rsidRPr="00432096" w:rsidRDefault="00321556" w:rsidP="00DF692F">
      <w:pPr>
        <w:numPr>
          <w:ilvl w:val="0"/>
          <w:numId w:val="11"/>
        </w:numPr>
        <w:spacing w:line="259" w:lineRule="auto"/>
        <w:ind w:left="2382" w:hanging="284"/>
        <w:jc w:val="both"/>
        <w:rPr>
          <w:color w:val="000000" w:themeColor="text1"/>
        </w:rPr>
      </w:pPr>
      <w:bookmarkStart w:id="14" w:name="mip59346957"/>
      <w:bookmarkEnd w:id="14"/>
      <w:r w:rsidRPr="00432096">
        <w:rPr>
          <w:color w:val="000000" w:themeColor="text1"/>
        </w:rPr>
        <w:t xml:space="preserve">jeżeli, w przypadkach, o których mowa w </w:t>
      </w:r>
      <w:hyperlink r:id="rId30" w:history="1">
        <w:r w:rsidRPr="00432096">
          <w:rPr>
            <w:rStyle w:val="Hipercze"/>
            <w:color w:val="000000" w:themeColor="text1"/>
          </w:rPr>
          <w:t>art. 85 ust. 1</w:t>
        </w:r>
      </w:hyperlink>
      <w:r w:rsidRPr="00432096">
        <w:rPr>
          <w:color w:val="000000" w:themeColor="text1"/>
        </w:rPr>
        <w:t xml:space="preserve">, doszło do zakłócenia konkurencji wynikającego z wcześniejszego zaangażowania tego wykonawcy lub podmiotu, który należy </w:t>
      </w:r>
      <w:r w:rsidR="00542468" w:rsidRPr="00432096">
        <w:rPr>
          <w:color w:val="000000" w:themeColor="text1"/>
        </w:rPr>
        <w:br/>
      </w:r>
      <w:r w:rsidRPr="00432096">
        <w:rPr>
          <w:color w:val="000000" w:themeColor="text1"/>
        </w:rPr>
        <w:t xml:space="preserve">z wykonawcą do tej samej grupy kapitałowej w rozumieniu ustawy </w:t>
      </w:r>
      <w:r w:rsidR="00542468" w:rsidRPr="00432096">
        <w:rPr>
          <w:color w:val="000000" w:themeColor="text1"/>
        </w:rPr>
        <w:br/>
      </w:r>
      <w:r w:rsidRPr="00432096">
        <w:rPr>
          <w:color w:val="000000" w:themeColor="text1"/>
        </w:rPr>
        <w:t>z dnia 16 lutego 2007 r.</w:t>
      </w:r>
      <w:r w:rsidR="008E30B1" w:rsidRPr="00432096">
        <w:rPr>
          <w:color w:val="000000" w:themeColor="text1"/>
        </w:rPr>
        <w:t xml:space="preserve"> </w:t>
      </w:r>
      <w:r w:rsidRPr="00432096">
        <w:rPr>
          <w:color w:val="000000" w:themeColor="text1"/>
        </w:rPr>
        <w:t xml:space="preserve">o ochronie konkurencji i konsumentów, chyba że spowodowane tym zakłócenie konkurencji może być wyeliminowane w inny sposób niż przez wykluczenie wykonawcy </w:t>
      </w:r>
      <w:r w:rsidR="00542468" w:rsidRPr="00432096">
        <w:rPr>
          <w:color w:val="000000" w:themeColor="text1"/>
        </w:rPr>
        <w:br/>
      </w:r>
      <w:r w:rsidRPr="00432096">
        <w:rPr>
          <w:color w:val="000000" w:themeColor="text1"/>
        </w:rPr>
        <w:t>z udziału w postępowaniu o udzielenie zamówienia</w:t>
      </w:r>
      <w:r w:rsidR="00AB0CFC" w:rsidRPr="00432096">
        <w:rPr>
          <w:color w:val="000000" w:themeColor="text1"/>
        </w:rPr>
        <w:t>,</w:t>
      </w:r>
    </w:p>
    <w:p w14:paraId="3D725EF1" w14:textId="70DA7CBA" w:rsidR="00321556" w:rsidRDefault="00AB0CFC" w:rsidP="00DF692F">
      <w:pPr>
        <w:numPr>
          <w:ilvl w:val="0"/>
          <w:numId w:val="11"/>
        </w:numPr>
        <w:spacing w:line="259" w:lineRule="auto"/>
        <w:ind w:left="2382" w:hanging="284"/>
        <w:jc w:val="both"/>
        <w:rPr>
          <w:color w:val="000000" w:themeColor="text1"/>
        </w:rPr>
      </w:pPr>
      <w:r w:rsidRPr="000E2004">
        <w:rPr>
          <w:color w:val="000000" w:themeColor="text1"/>
        </w:rPr>
        <w:t xml:space="preserve">który udaremnia lub utrudnia stwierdzenie przestępnego pochodzenia pieniędzy lub ukrywa ich pochodzenie, w związku z brakiem możliwości ustalenia beneficjenta rzeczywistego, w rozumieniu </w:t>
      </w:r>
      <w:hyperlink r:id="rId31" w:anchor="/document/18708093?unitId=art(2)ust(2)pkt(1)" w:tgtFrame="_blank" w:history="1">
        <w:r w:rsidRPr="000E2004">
          <w:rPr>
            <w:color w:val="000000" w:themeColor="text1"/>
            <w:u w:val="single"/>
          </w:rPr>
          <w:t>art. 2 ust. 2 pkt 1</w:t>
        </w:r>
      </w:hyperlink>
      <w:r w:rsidRPr="000E2004">
        <w:rPr>
          <w:color w:val="000000" w:themeColor="text1"/>
        </w:rPr>
        <w:t xml:space="preserve"> ustawy z dnia 1 marca 2018 r. o przeciwdziałaniu praniu pieniędzy oraz finansowaniu terroryzmu (Dz. U. z 2023 r. poz. 1124, 1285, 1723 i 1843 oraz z 2024 r. poz. 850 i 1222).</w:t>
      </w:r>
      <w:r w:rsidR="00321556" w:rsidRPr="00432096">
        <w:rPr>
          <w:color w:val="000000" w:themeColor="text1"/>
        </w:rPr>
        <w:t xml:space="preserve"> </w:t>
      </w:r>
    </w:p>
    <w:p w14:paraId="494EBDFE" w14:textId="77777777" w:rsidR="005629CC" w:rsidRDefault="005629CC" w:rsidP="005629CC">
      <w:pPr>
        <w:spacing w:line="259" w:lineRule="auto"/>
        <w:jc w:val="both"/>
        <w:rPr>
          <w:color w:val="000000" w:themeColor="text1"/>
        </w:rPr>
      </w:pPr>
    </w:p>
    <w:p w14:paraId="417630E0" w14:textId="77777777" w:rsidR="005629CC" w:rsidRDefault="005629CC" w:rsidP="005629CC">
      <w:pPr>
        <w:spacing w:line="259" w:lineRule="auto"/>
        <w:jc w:val="both"/>
        <w:rPr>
          <w:color w:val="000000" w:themeColor="text1"/>
        </w:rPr>
      </w:pPr>
    </w:p>
    <w:p w14:paraId="56D315DB" w14:textId="77777777" w:rsidR="005629CC" w:rsidRDefault="005629CC" w:rsidP="005629CC">
      <w:pPr>
        <w:spacing w:line="259" w:lineRule="auto"/>
        <w:jc w:val="both"/>
        <w:rPr>
          <w:color w:val="000000" w:themeColor="text1"/>
        </w:rPr>
      </w:pPr>
    </w:p>
    <w:p w14:paraId="73458933" w14:textId="77777777" w:rsidR="005629CC" w:rsidRDefault="005629CC" w:rsidP="005629CC">
      <w:pPr>
        <w:spacing w:line="259" w:lineRule="auto"/>
        <w:jc w:val="both"/>
        <w:rPr>
          <w:color w:val="000000" w:themeColor="text1"/>
        </w:rPr>
      </w:pPr>
    </w:p>
    <w:p w14:paraId="11C670C9" w14:textId="77777777" w:rsidR="005629CC" w:rsidRDefault="005629CC" w:rsidP="005629CC">
      <w:pPr>
        <w:spacing w:line="259" w:lineRule="auto"/>
        <w:jc w:val="both"/>
        <w:rPr>
          <w:color w:val="000000" w:themeColor="text1"/>
        </w:rPr>
      </w:pPr>
    </w:p>
    <w:p w14:paraId="7A93112E" w14:textId="7B34398B" w:rsidR="00D91A0F" w:rsidRPr="00D52EA7" w:rsidRDefault="00E9703D" w:rsidP="00D52EA7">
      <w:pPr>
        <w:widowControl w:val="0"/>
        <w:numPr>
          <w:ilvl w:val="2"/>
          <w:numId w:val="10"/>
        </w:numPr>
        <w:spacing w:line="259" w:lineRule="auto"/>
        <w:ind w:left="1815" w:hanging="794"/>
        <w:jc w:val="both"/>
        <w:rPr>
          <w:color w:val="000000" w:themeColor="text1"/>
        </w:rPr>
      </w:pPr>
      <w:r w:rsidRPr="00432096">
        <w:rPr>
          <w:color w:val="000000" w:themeColor="text1"/>
        </w:rPr>
        <w:lastRenderedPageBreak/>
        <w:t>Zamawiający przewiduje wykluczeni</w:t>
      </w:r>
      <w:r w:rsidR="00657525" w:rsidRPr="00432096">
        <w:rPr>
          <w:color w:val="000000" w:themeColor="text1"/>
        </w:rPr>
        <w:t>e</w:t>
      </w:r>
      <w:r w:rsidRPr="00432096">
        <w:rPr>
          <w:color w:val="000000" w:themeColor="text1"/>
        </w:rPr>
        <w:t xml:space="preserve"> Wykonawcy z udziału </w:t>
      </w:r>
      <w:r w:rsidR="001C416B" w:rsidRPr="00432096">
        <w:rPr>
          <w:color w:val="000000" w:themeColor="text1"/>
        </w:rPr>
        <w:br/>
      </w:r>
      <w:r w:rsidRPr="00432096">
        <w:rPr>
          <w:color w:val="000000" w:themeColor="text1"/>
        </w:rPr>
        <w:t xml:space="preserve">w postępowaniu na podstawie art. 109 ust. 1 </w:t>
      </w:r>
      <w:r w:rsidR="00695E0E" w:rsidRPr="00432096">
        <w:rPr>
          <w:color w:val="000000" w:themeColor="text1"/>
        </w:rPr>
        <w:t xml:space="preserve">pkt 1 i 4 </w:t>
      </w:r>
      <w:r w:rsidRPr="00432096">
        <w:rPr>
          <w:color w:val="000000" w:themeColor="text1"/>
        </w:rPr>
        <w:t xml:space="preserve">ustawy </w:t>
      </w:r>
      <w:proofErr w:type="spellStart"/>
      <w:r w:rsidRPr="00432096">
        <w:rPr>
          <w:color w:val="000000" w:themeColor="text1"/>
        </w:rPr>
        <w:t>Pzp</w:t>
      </w:r>
      <w:proofErr w:type="spellEnd"/>
      <w:r w:rsidRPr="00432096">
        <w:rPr>
          <w:color w:val="000000" w:themeColor="text1"/>
        </w:rPr>
        <w:t xml:space="preserve"> (tzw. przesłanki wykluczenia fakultatywne).</w:t>
      </w:r>
    </w:p>
    <w:p w14:paraId="0D93DB9A" w14:textId="77777777" w:rsidR="00E13268" w:rsidRPr="00432096" w:rsidRDefault="001C416B" w:rsidP="00DF692F">
      <w:pPr>
        <w:spacing w:line="259" w:lineRule="auto"/>
        <w:ind w:left="2098" w:hanging="284"/>
        <w:jc w:val="both"/>
        <w:rPr>
          <w:color w:val="000000" w:themeColor="text1"/>
        </w:rPr>
      </w:pPr>
      <w:bookmarkStart w:id="15" w:name="mip59346960"/>
      <w:bookmarkEnd w:id="15"/>
      <w:r w:rsidRPr="00432096">
        <w:rPr>
          <w:color w:val="000000" w:themeColor="text1"/>
        </w:rPr>
        <w:t>1.</w:t>
      </w:r>
      <w:r w:rsidRPr="00432096">
        <w:rPr>
          <w:color w:val="000000" w:themeColor="text1"/>
        </w:rPr>
        <w:tab/>
      </w:r>
      <w:r w:rsidR="00E13268" w:rsidRPr="00432096">
        <w:rPr>
          <w:color w:val="000000" w:themeColor="text1"/>
        </w:rPr>
        <w:t xml:space="preserve">Z postępowania o udzielenie zamówienia zamawiający wyklucza wykonawcę: </w:t>
      </w:r>
    </w:p>
    <w:p w14:paraId="7C5C6554" w14:textId="2D9731FC" w:rsidR="001C416B" w:rsidRPr="00432096" w:rsidRDefault="00E13268" w:rsidP="00DF692F">
      <w:pPr>
        <w:numPr>
          <w:ilvl w:val="0"/>
          <w:numId w:val="13"/>
        </w:numPr>
        <w:spacing w:line="259" w:lineRule="auto"/>
        <w:ind w:left="2382" w:hanging="284"/>
        <w:jc w:val="both"/>
        <w:rPr>
          <w:color w:val="000000" w:themeColor="text1"/>
        </w:rPr>
      </w:pPr>
      <w:bookmarkStart w:id="16" w:name="mip59346962"/>
      <w:bookmarkEnd w:id="16"/>
      <w:r w:rsidRPr="00432096">
        <w:rPr>
          <w:color w:val="000000" w:themeColor="text1"/>
        </w:rPr>
        <w:t xml:space="preserve">który naruszył obowiązki dotyczące płatności podatków, opłat lub składek na ubezpieczenia społeczne lub zdrowotne, z wyjątkiem przypadku, o którym mowa w </w:t>
      </w:r>
      <w:hyperlink r:id="rId32" w:history="1">
        <w:r w:rsidRPr="00432096">
          <w:rPr>
            <w:rStyle w:val="Hipercze"/>
            <w:color w:val="000000" w:themeColor="text1"/>
          </w:rPr>
          <w:t>art. 108 ust. 1 pkt 3</w:t>
        </w:r>
      </w:hyperlink>
      <w:r w:rsidRPr="00432096">
        <w:rPr>
          <w:color w:val="000000" w:themeColor="text1"/>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17" w:name="mip59346965"/>
      <w:bookmarkEnd w:id="17"/>
    </w:p>
    <w:p w14:paraId="2B5A5AEC" w14:textId="76C6D224" w:rsidR="007748A7" w:rsidRPr="00432096" w:rsidRDefault="00A71026" w:rsidP="007748A7">
      <w:pPr>
        <w:numPr>
          <w:ilvl w:val="0"/>
          <w:numId w:val="13"/>
        </w:numPr>
        <w:spacing w:line="259" w:lineRule="auto"/>
        <w:ind w:left="2382" w:hanging="284"/>
        <w:jc w:val="both"/>
        <w:rPr>
          <w:color w:val="000000" w:themeColor="text1"/>
        </w:rPr>
      </w:pPr>
      <w:r w:rsidRPr="00432096">
        <w:rPr>
          <w:color w:val="000000" w:themeColor="text1"/>
        </w:rPr>
        <w:t xml:space="preserve">w stosunku do którego otwarto likwidację, ogłoszono upadłość, którego aktywami zarządza likwidator lub sąd, zawarł układ </w:t>
      </w:r>
      <w:r w:rsidR="001C416B" w:rsidRPr="00432096">
        <w:rPr>
          <w:color w:val="000000" w:themeColor="text1"/>
        </w:rPr>
        <w:br/>
      </w:r>
      <w:r w:rsidRPr="00432096">
        <w:rPr>
          <w:color w:val="000000" w:themeColor="text1"/>
        </w:rPr>
        <w:t xml:space="preserve">z wierzycielami, którego działalność gospodarcza jest zawieszona albo znajduje się on w innej tego rodzaju sytuacji wynikającej </w:t>
      </w:r>
      <w:r w:rsidR="00164C0A" w:rsidRPr="00432096">
        <w:rPr>
          <w:color w:val="000000" w:themeColor="text1"/>
        </w:rPr>
        <w:br/>
      </w:r>
      <w:r w:rsidRPr="00432096">
        <w:rPr>
          <w:color w:val="000000" w:themeColor="text1"/>
        </w:rPr>
        <w:t xml:space="preserve">z podobnej procedury przewidzianej w przepisach miejsca wszczęcia tej procedury; </w:t>
      </w:r>
    </w:p>
    <w:p w14:paraId="54975870" w14:textId="77777777" w:rsidR="003D168A" w:rsidRPr="00432096" w:rsidRDefault="003D168A" w:rsidP="00FD4F56">
      <w:pPr>
        <w:widowControl w:val="0"/>
        <w:numPr>
          <w:ilvl w:val="2"/>
          <w:numId w:val="10"/>
        </w:numPr>
        <w:spacing w:line="259" w:lineRule="auto"/>
        <w:ind w:left="1815" w:hanging="794"/>
        <w:jc w:val="both"/>
        <w:rPr>
          <w:color w:val="000000" w:themeColor="text1"/>
        </w:rPr>
      </w:pPr>
      <w:r w:rsidRPr="000E2004">
        <w:rPr>
          <w:b/>
          <w:color w:val="000000" w:themeColor="text1"/>
        </w:rPr>
        <w:t xml:space="preserve">Wykluczenie z niniejszego postępowania następuje również: </w:t>
      </w:r>
    </w:p>
    <w:p w14:paraId="4D28A697" w14:textId="5DCF8286" w:rsidR="003D168A" w:rsidRPr="000E2004" w:rsidRDefault="003D168A" w:rsidP="00FD4F56">
      <w:pPr>
        <w:pStyle w:val="Default"/>
        <w:numPr>
          <w:ilvl w:val="0"/>
          <w:numId w:val="32"/>
        </w:numPr>
        <w:ind w:left="2211" w:hanging="397"/>
        <w:jc w:val="both"/>
        <w:rPr>
          <w:rStyle w:val="markedcontent"/>
          <w:rFonts w:ascii="Times New Roman" w:hAnsi="Times New Roman" w:cs="Times New Roman"/>
          <w:color w:val="000000" w:themeColor="text1"/>
        </w:rPr>
      </w:pPr>
      <w:r w:rsidRPr="000E2004">
        <w:rPr>
          <w:rFonts w:ascii="Times New Roman" w:eastAsia="Times New Roman" w:hAnsi="Times New Roman" w:cs="Times New Roman"/>
          <w:color w:val="000000" w:themeColor="text1"/>
          <w:lang w:eastAsia="pl-PL"/>
        </w:rPr>
        <w:t>na podstawie przepisów ustawy z dnia 13 kwietnia 2022 r. o szczególnych rozwiązaniach w zakresie przeciwdziałania wspieraniu agresji na Ukrainę oraz służących ochronie bezpieczeństwa narodowego. (…)</w:t>
      </w:r>
      <w:r w:rsidRPr="000E2004">
        <w:rPr>
          <w:rFonts w:ascii="Times New Roman" w:eastAsia="Times New Roman" w:hAnsi="Times New Roman" w:cs="Times New Roman"/>
          <w:b/>
          <w:color w:val="000000" w:themeColor="text1"/>
          <w:lang w:eastAsia="pl-PL"/>
        </w:rPr>
        <w:t xml:space="preserve">” </w:t>
      </w:r>
      <w:r w:rsidRPr="000E2004">
        <w:rPr>
          <w:rFonts w:ascii="Times New Roman" w:eastAsia="Times New Roman" w:hAnsi="Times New Roman" w:cs="Times New Roman"/>
          <w:color w:val="000000" w:themeColor="text1"/>
          <w:lang w:eastAsia="pl-PL"/>
        </w:rPr>
        <w:t xml:space="preserve">tj. - </w:t>
      </w:r>
      <w:r w:rsidRPr="000E2004">
        <w:rPr>
          <w:rFonts w:ascii="Times New Roman" w:eastAsia="Times New Roman" w:hAnsi="Times New Roman" w:cs="Times New Roman"/>
          <w:b/>
          <w:color w:val="000000" w:themeColor="text1"/>
          <w:lang w:eastAsia="pl-PL"/>
        </w:rPr>
        <w:t xml:space="preserve">z </w:t>
      </w:r>
      <w:r w:rsidRPr="000E2004">
        <w:rPr>
          <w:rStyle w:val="markedcontent"/>
          <w:rFonts w:ascii="Times New Roman" w:hAnsi="Times New Roman" w:cs="Times New Roman"/>
          <w:b/>
          <w:color w:val="000000" w:themeColor="text1"/>
        </w:rPr>
        <w:t>art. 7 ust. 1</w:t>
      </w:r>
      <w:r w:rsidRPr="000E2004">
        <w:rPr>
          <w:rStyle w:val="markedcontent"/>
          <w:rFonts w:ascii="Times New Roman" w:hAnsi="Times New Roman" w:cs="Times New Roman"/>
          <w:color w:val="000000" w:themeColor="text1"/>
        </w:rPr>
        <w:t xml:space="preserve"> ustawy z dnia 13 kwietnia 2022 r. o szczególnych rozwiązaniach w zakresie przeciwdziałania wspieraniu agresji na Ukrainę oraz służących ochronie bezpieczeństwa narodowego.</w:t>
      </w:r>
    </w:p>
    <w:p w14:paraId="2B8BC9E5" w14:textId="7CCF394D" w:rsidR="003D168A" w:rsidRPr="00FD4F56" w:rsidRDefault="003D168A" w:rsidP="00FD4F56">
      <w:pPr>
        <w:pStyle w:val="Default"/>
        <w:numPr>
          <w:ilvl w:val="0"/>
          <w:numId w:val="32"/>
        </w:numPr>
        <w:ind w:left="2211" w:hanging="397"/>
        <w:jc w:val="both"/>
        <w:rPr>
          <w:rFonts w:ascii="Times New Roman" w:hAnsi="Times New Roman" w:cs="Times New Roman"/>
          <w:color w:val="000000" w:themeColor="text1"/>
        </w:rPr>
      </w:pPr>
      <w:r w:rsidRPr="00FD4F56">
        <w:rPr>
          <w:rStyle w:val="markedcontent"/>
          <w:rFonts w:ascii="Times New Roman" w:hAnsi="Times New Roman" w:cs="Times New Roman"/>
          <w:color w:val="000000" w:themeColor="text1"/>
        </w:rPr>
        <w:t xml:space="preserve">z </w:t>
      </w:r>
      <w:r w:rsidRPr="00FD4F56">
        <w:rPr>
          <w:rStyle w:val="markedcontent"/>
          <w:rFonts w:ascii="Times New Roman" w:hAnsi="Times New Roman" w:cs="Times New Roman"/>
          <w:b/>
          <w:color w:val="000000" w:themeColor="text1"/>
        </w:rPr>
        <w:t xml:space="preserve">art. </w:t>
      </w:r>
      <w:r w:rsidRPr="00FD4F56">
        <w:rPr>
          <w:rFonts w:ascii="Times New Roman" w:hAnsi="Times New Roman" w:cs="Times New Roman"/>
          <w:b/>
          <w:color w:val="000000" w:themeColor="text1"/>
        </w:rPr>
        <w:t>5k Rozporządzenia Rady (UE) 2022/576 z dnia 8 kwietnia 2022 r.</w:t>
      </w:r>
      <w:r w:rsidRPr="00FD4F56">
        <w:rPr>
          <w:rFonts w:ascii="Times New Roman" w:hAnsi="Times New Roman" w:cs="Times New Roman"/>
          <w:color w:val="000000" w:themeColor="text1"/>
        </w:rPr>
        <w:t xml:space="preserve"> w sprawie zmiany rozporządzenia (UE) nr 833/2014 dotyczącego środków ograniczających w związku z działaniami Rosji destabilizującymi sytuację na Ukrainie.</w:t>
      </w:r>
    </w:p>
    <w:p w14:paraId="2CCD2445" w14:textId="77777777" w:rsidR="003D168A" w:rsidRPr="00150797" w:rsidRDefault="003D168A" w:rsidP="00FD4F56">
      <w:pPr>
        <w:ind w:left="2098" w:hanging="284"/>
        <w:jc w:val="both"/>
        <w:rPr>
          <w:color w:val="000000" w:themeColor="text1"/>
        </w:rPr>
      </w:pPr>
      <w:r w:rsidRPr="00150797">
        <w:rPr>
          <w:color w:val="000000" w:themeColor="text1"/>
        </w:rPr>
        <w:t>tj.:</w:t>
      </w:r>
    </w:p>
    <w:p w14:paraId="54F528E2" w14:textId="34D62B05" w:rsidR="003D168A" w:rsidRPr="000E2004" w:rsidRDefault="003D168A" w:rsidP="00FD4F56">
      <w:pPr>
        <w:ind w:left="2041" w:hanging="227"/>
        <w:jc w:val="both"/>
        <w:rPr>
          <w:color w:val="000000" w:themeColor="text1"/>
        </w:rPr>
      </w:pPr>
      <w:r w:rsidRPr="000E2004">
        <w:rPr>
          <w:b/>
          <w:color w:val="000000" w:themeColor="text1"/>
        </w:rPr>
        <w:t>- Na podstawie art. 7 ust. 1 ustawy z dnia 13 kwietnia 2022 r.</w:t>
      </w:r>
      <w:r w:rsidRPr="000E2004">
        <w:rPr>
          <w:color w:val="000000" w:themeColor="text1"/>
        </w:rPr>
        <w:t xml:space="preserve"> o szczególnych rozwiązaniach w zakresie przeciwdziałania wspieraniu agresji na Ukrainę oraz służących ochronie bezpieczeństwa narodowego, zwanej dalej „ustawą”, z postępowania o udzielenie zamówienia publicznego prowadzonego na podstawie ustawy </w:t>
      </w:r>
      <w:proofErr w:type="spellStart"/>
      <w:r w:rsidRPr="000E2004">
        <w:rPr>
          <w:color w:val="000000" w:themeColor="text1"/>
        </w:rPr>
        <w:t>Pzp</w:t>
      </w:r>
      <w:proofErr w:type="spellEnd"/>
      <w:r w:rsidRPr="000E2004">
        <w:rPr>
          <w:color w:val="000000" w:themeColor="text1"/>
        </w:rPr>
        <w:t xml:space="preserve"> wyklucza się:</w:t>
      </w:r>
    </w:p>
    <w:p w14:paraId="5C2E3A52" w14:textId="224BDB5C" w:rsidR="003D168A" w:rsidRPr="000E2004" w:rsidRDefault="003D168A" w:rsidP="00FD4F56">
      <w:pPr>
        <w:ind w:left="2325" w:hanging="284"/>
        <w:jc w:val="both"/>
        <w:rPr>
          <w:color w:val="000000" w:themeColor="text1"/>
        </w:rPr>
      </w:pPr>
      <w:r w:rsidRPr="000E2004">
        <w:rPr>
          <w:color w:val="000000" w:themeColor="text1"/>
        </w:rPr>
        <w:t xml:space="preserve">1) wykonawcę wymienionego w wykazach określonych </w:t>
      </w:r>
      <w:r w:rsidR="00150797">
        <w:rPr>
          <w:color w:val="000000" w:themeColor="text1"/>
        </w:rPr>
        <w:br/>
      </w:r>
      <w:r w:rsidRPr="000E2004">
        <w:rPr>
          <w:color w:val="000000" w:themeColor="text1"/>
        </w:rPr>
        <w:t xml:space="preserve">w rozporządzeniu 765/2006 i rozporządzeniu 269/2014 albo wpisanego na listę na podstawie decyzji w sprawie wpisu na listę rozstrzygającej o zastosowaniu środka, o którym mowa w </w:t>
      </w:r>
      <w:r w:rsidRPr="000E2004">
        <w:rPr>
          <w:b/>
          <w:color w:val="000000" w:themeColor="text1"/>
        </w:rPr>
        <w:t>art. 1 pkt 3</w:t>
      </w:r>
      <w:r w:rsidRPr="000E2004">
        <w:rPr>
          <w:color w:val="000000" w:themeColor="text1"/>
        </w:rPr>
        <w:t xml:space="preserve"> ustawy; </w:t>
      </w:r>
    </w:p>
    <w:p w14:paraId="74803BEB" w14:textId="532B2CB7" w:rsidR="003D168A" w:rsidRPr="000E2004" w:rsidRDefault="003D168A" w:rsidP="00FD4F56">
      <w:pPr>
        <w:ind w:left="2325" w:hanging="284"/>
        <w:jc w:val="both"/>
        <w:rPr>
          <w:color w:val="000000" w:themeColor="text1"/>
        </w:rPr>
      </w:pPr>
      <w:r w:rsidRPr="000E2004">
        <w:rPr>
          <w:color w:val="000000" w:themeColor="text1"/>
        </w:rPr>
        <w:t xml:space="preserve">2)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687A84B" w14:textId="77777777" w:rsidR="003D168A" w:rsidRPr="000E2004" w:rsidRDefault="003D168A" w:rsidP="00FD4F56">
      <w:pPr>
        <w:ind w:left="2325" w:hanging="284"/>
        <w:jc w:val="both"/>
        <w:rPr>
          <w:color w:val="000000" w:themeColor="text1"/>
        </w:rPr>
      </w:pPr>
      <w:r w:rsidRPr="000E2004">
        <w:rPr>
          <w:color w:val="000000" w:themeColor="text1"/>
        </w:rPr>
        <w:lastRenderedPageBreak/>
        <w:t xml:space="preserve">3) wykonawcę, którego jednostką dominującą w rozumieniu </w:t>
      </w:r>
      <w:r w:rsidRPr="000E2004">
        <w:rPr>
          <w:b/>
          <w:color w:val="000000" w:themeColor="text1"/>
        </w:rPr>
        <w:t>art. 3 ust. 1 pkt 37</w:t>
      </w:r>
      <w:r w:rsidRPr="000E2004">
        <w:rPr>
          <w:color w:val="000000" w:themeColor="text1"/>
        </w:rPr>
        <w:t xml:space="preserve">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Powyższe wykluczenie następuje na okres trwania ww. okoliczności. W przypadku Wykonawcy wykluczonego na podstawie </w:t>
      </w:r>
      <w:r w:rsidRPr="000E2004">
        <w:rPr>
          <w:b/>
          <w:color w:val="000000" w:themeColor="text1"/>
        </w:rPr>
        <w:t>art. 7 ust. 1</w:t>
      </w:r>
      <w:r w:rsidRPr="000E2004">
        <w:rPr>
          <w:color w:val="000000" w:themeColor="text1"/>
        </w:rPr>
        <w:t xml:space="preserve"> ustawy, zamawiający odrzuca ofertę takiego Wykonawcy. </w:t>
      </w:r>
    </w:p>
    <w:p w14:paraId="4D504440" w14:textId="757CDE91" w:rsidR="003D168A" w:rsidRPr="000E2004" w:rsidRDefault="003D168A" w:rsidP="00FD4F56">
      <w:pPr>
        <w:ind w:left="2041" w:hanging="227"/>
        <w:jc w:val="both"/>
        <w:rPr>
          <w:color w:val="000000" w:themeColor="text1"/>
        </w:rPr>
      </w:pPr>
      <w:r w:rsidRPr="000E2004">
        <w:rPr>
          <w:b/>
          <w:color w:val="000000" w:themeColor="text1"/>
        </w:rPr>
        <w:t>- Na podstawie art. 5k rozporządzenia Rady (UE) 833/2014 2014 z dnia 31 lipca 2014 r.</w:t>
      </w:r>
      <w:r w:rsidRPr="000E2004">
        <w:rPr>
          <w:color w:val="000000" w:themeColor="text1"/>
        </w:rPr>
        <w:t xml:space="preserve"> dotyczącego środków ograniczających w związku z działaniami Rosji destabilizującymi sytuację na Ukrainie (Dz. Urz. UE nr L 229 z 31.</w:t>
      </w:r>
      <w:r w:rsidR="00150797">
        <w:rPr>
          <w:color w:val="000000" w:themeColor="text1"/>
        </w:rPr>
        <w:t>0</w:t>
      </w:r>
      <w:r w:rsidRPr="000E2004">
        <w:rPr>
          <w:color w:val="000000" w:themeColor="text1"/>
        </w:rPr>
        <w:t xml:space="preserve">7.2014, str. 1) w brzmieniu nadanym rozporządzeniem 2022/576, oraz w związku z informacją Urzędu Zamówień Publicznych pod poniższym linkiem https://www.uzp.gov.pl/strona-glowna/slider-aktualnosci/stosowanie-unijnego-zakazu-udzialuwykonawcow-rosyjskich-w-zamowieniach/stosowanie-unijnego-zakazu-udzialu-wykonawcowrosyjskich-w-zamowieniach : </w:t>
      </w:r>
    </w:p>
    <w:p w14:paraId="1B572099" w14:textId="77777777" w:rsidR="003D168A" w:rsidRPr="000E2004" w:rsidRDefault="003D168A" w:rsidP="00FD4F56">
      <w:pPr>
        <w:ind w:left="2269" w:hanging="284"/>
        <w:jc w:val="both"/>
        <w:rPr>
          <w:color w:val="000000" w:themeColor="text1"/>
        </w:rPr>
      </w:pPr>
      <w:r w:rsidRPr="000E2004">
        <w:rPr>
          <w:color w:val="000000" w:themeColor="text1"/>
        </w:rPr>
        <w:t xml:space="preserve">1. Zakazuje się udzielania lub dalszego wykonywania wszelkich zamówień publicznych (…) na rzecz lub z udziałem: </w:t>
      </w:r>
    </w:p>
    <w:p w14:paraId="788A3CC9" w14:textId="77777777" w:rsidR="003D168A" w:rsidRPr="000E2004" w:rsidRDefault="003D168A" w:rsidP="00FD4F56">
      <w:pPr>
        <w:ind w:left="2552" w:hanging="284"/>
        <w:jc w:val="both"/>
        <w:rPr>
          <w:color w:val="000000" w:themeColor="text1"/>
        </w:rPr>
      </w:pPr>
      <w:r w:rsidRPr="000E2004">
        <w:rPr>
          <w:color w:val="000000" w:themeColor="text1"/>
        </w:rPr>
        <w:t>a) obywateli rosyjskich lub osób fizycznych lub prawnych, podmiotów lub organów z siedzibą w Rosji;</w:t>
      </w:r>
    </w:p>
    <w:p w14:paraId="6A4AD57E" w14:textId="77777777" w:rsidR="003D168A" w:rsidRPr="000E2004" w:rsidRDefault="003D168A" w:rsidP="00FD4F56">
      <w:pPr>
        <w:ind w:left="2552" w:hanging="284"/>
        <w:jc w:val="both"/>
        <w:rPr>
          <w:color w:val="000000" w:themeColor="text1"/>
        </w:rPr>
      </w:pPr>
      <w:r w:rsidRPr="000E2004">
        <w:rPr>
          <w:color w:val="000000" w:themeColor="text1"/>
        </w:rPr>
        <w:t xml:space="preserve">b) osób prawnych, podmiotów lub organów, do których prawa własności bezpośrednio lub pośrednio </w:t>
      </w:r>
      <w:r w:rsidRPr="000E2004">
        <w:rPr>
          <w:b/>
          <w:color w:val="000000" w:themeColor="text1"/>
        </w:rPr>
        <w:t xml:space="preserve">w ponad 50 % </w:t>
      </w:r>
      <w:r w:rsidRPr="000E2004">
        <w:rPr>
          <w:color w:val="000000" w:themeColor="text1"/>
        </w:rPr>
        <w:t xml:space="preserve">należą do podmiotu, o którym mowa w lit. a) niniejszego ustępu; lub 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w:t>
      </w:r>
      <w:r w:rsidRPr="000E2004">
        <w:rPr>
          <w:b/>
          <w:color w:val="000000" w:themeColor="text1"/>
        </w:rPr>
        <w:t>ponad 10 %</w:t>
      </w:r>
      <w:r w:rsidRPr="000E2004">
        <w:rPr>
          <w:color w:val="000000" w:themeColor="text1"/>
        </w:rPr>
        <w:t xml:space="preserve"> wartości zamówienia. </w:t>
      </w:r>
    </w:p>
    <w:p w14:paraId="53ED20F5" w14:textId="77777777" w:rsidR="003D168A" w:rsidRPr="000E2004" w:rsidRDefault="003D168A" w:rsidP="00FD4F56">
      <w:pPr>
        <w:ind w:left="2269" w:hanging="284"/>
        <w:jc w:val="both"/>
        <w:rPr>
          <w:color w:val="000000" w:themeColor="text1"/>
        </w:rPr>
      </w:pPr>
      <w:r w:rsidRPr="000E2004">
        <w:rPr>
          <w:color w:val="000000" w:themeColor="text1"/>
        </w:rPr>
        <w:t xml:space="preserve">2. Na zasadzie odstępstwa od ust. 1 właściwe organy mogą zezwolić na udzielenie i dalsze wykonywanie zamówień, których przedmiotem jest: </w:t>
      </w:r>
    </w:p>
    <w:p w14:paraId="4B163D35" w14:textId="26526CAC" w:rsidR="003D168A" w:rsidRPr="000E2004" w:rsidRDefault="003D168A" w:rsidP="00FD4F56">
      <w:pPr>
        <w:ind w:left="2552" w:hanging="284"/>
        <w:jc w:val="both"/>
        <w:rPr>
          <w:color w:val="000000" w:themeColor="text1"/>
        </w:rPr>
      </w:pPr>
      <w:r w:rsidRPr="000E2004">
        <w:rPr>
          <w:color w:val="000000" w:themeColor="text1"/>
        </w:rPr>
        <w:t xml:space="preserve">a) 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t>
      </w:r>
      <w:r w:rsidR="005629CC">
        <w:rPr>
          <w:color w:val="000000" w:themeColor="text1"/>
        </w:rPr>
        <w:t xml:space="preserve">                          </w:t>
      </w:r>
      <w:r w:rsidRPr="000E2004">
        <w:rPr>
          <w:color w:val="000000" w:themeColor="text1"/>
        </w:rPr>
        <w:t xml:space="preserve">w dziedzinie cywilnego wykorzystania energii jądrowej, </w:t>
      </w:r>
      <w:r w:rsidR="005629CC">
        <w:rPr>
          <w:color w:val="000000" w:themeColor="text1"/>
        </w:rPr>
        <w:t xml:space="preserve">                                  </w:t>
      </w:r>
      <w:r w:rsidRPr="000E2004">
        <w:rPr>
          <w:color w:val="000000" w:themeColor="text1"/>
        </w:rPr>
        <w:t xml:space="preserve">w szczególności w dziedzinie badań i rozwoju; </w:t>
      </w:r>
    </w:p>
    <w:p w14:paraId="2F36EACE" w14:textId="77777777" w:rsidR="003D168A" w:rsidRPr="000E2004" w:rsidRDefault="003D168A" w:rsidP="00FD4F56">
      <w:pPr>
        <w:ind w:left="2552" w:hanging="284"/>
        <w:jc w:val="both"/>
        <w:rPr>
          <w:color w:val="000000" w:themeColor="text1"/>
        </w:rPr>
      </w:pPr>
      <w:r w:rsidRPr="000E2004">
        <w:rPr>
          <w:color w:val="000000" w:themeColor="text1"/>
        </w:rPr>
        <w:t xml:space="preserve">b) współpraca międzyrządowa w ramach programów kosmicznych; </w:t>
      </w:r>
    </w:p>
    <w:p w14:paraId="68DA9E6D" w14:textId="42796EF3" w:rsidR="003D168A" w:rsidRPr="000E2004" w:rsidRDefault="003D168A" w:rsidP="00FD4F56">
      <w:pPr>
        <w:ind w:left="2552" w:hanging="284"/>
        <w:jc w:val="both"/>
        <w:rPr>
          <w:color w:val="000000" w:themeColor="text1"/>
        </w:rPr>
      </w:pPr>
      <w:r w:rsidRPr="000E2004">
        <w:rPr>
          <w:color w:val="000000" w:themeColor="text1"/>
        </w:rPr>
        <w:t xml:space="preserve">c) dostarczanie absolutnie niezbędnych towarów lub świadczenie absolutnie niezbędnych usług, które mogą być dostarczane lub świadczone wyłącznie przez osoby, o których mowa w ust. 1, lub których dostarczenie lub świadczenie w wystarczającej ilości lub </w:t>
      </w:r>
      <w:r w:rsidR="005629CC">
        <w:rPr>
          <w:color w:val="000000" w:themeColor="text1"/>
        </w:rPr>
        <w:t xml:space="preserve">                 </w:t>
      </w:r>
      <w:r w:rsidRPr="000E2004">
        <w:rPr>
          <w:color w:val="000000" w:themeColor="text1"/>
        </w:rPr>
        <w:t>w wystarczającym wymiarze mogą zapewnić wyłącznie osoby,</w:t>
      </w:r>
      <w:r w:rsidR="005629CC">
        <w:rPr>
          <w:color w:val="000000" w:themeColor="text1"/>
        </w:rPr>
        <w:t xml:space="preserve">                        </w:t>
      </w:r>
      <w:r w:rsidRPr="000E2004">
        <w:rPr>
          <w:color w:val="000000" w:themeColor="text1"/>
        </w:rPr>
        <w:t xml:space="preserve"> o których mowa w ust. 1; </w:t>
      </w:r>
    </w:p>
    <w:p w14:paraId="25FCA147" w14:textId="649EADA4" w:rsidR="003D168A" w:rsidRPr="000E2004" w:rsidRDefault="003D168A" w:rsidP="00FD4F56">
      <w:pPr>
        <w:ind w:left="2552" w:hanging="284"/>
        <w:jc w:val="both"/>
        <w:rPr>
          <w:color w:val="000000" w:themeColor="text1"/>
        </w:rPr>
      </w:pPr>
      <w:r w:rsidRPr="000E2004">
        <w:rPr>
          <w:color w:val="000000" w:themeColor="text1"/>
        </w:rPr>
        <w:lastRenderedPageBreak/>
        <w:t xml:space="preserve">d) funkcjonowanie przedstawicielstw dyplomatycznych i konsularnych Unii i państw członkowskich w Rosji, w tym delegatur, ambasad </w:t>
      </w:r>
      <w:r w:rsidR="005629CC">
        <w:rPr>
          <w:color w:val="000000" w:themeColor="text1"/>
        </w:rPr>
        <w:t xml:space="preserve">                 </w:t>
      </w:r>
      <w:r w:rsidRPr="000E2004">
        <w:rPr>
          <w:color w:val="000000" w:themeColor="text1"/>
        </w:rPr>
        <w:t xml:space="preserve">i misji, lub organizacji międzynarodowych w Rosji korzystających </w:t>
      </w:r>
      <w:r w:rsidR="005629CC">
        <w:rPr>
          <w:color w:val="000000" w:themeColor="text1"/>
        </w:rPr>
        <w:t xml:space="preserve">       </w:t>
      </w:r>
      <w:r w:rsidRPr="000E2004">
        <w:rPr>
          <w:color w:val="000000" w:themeColor="text1"/>
        </w:rPr>
        <w:t xml:space="preserve">z immunitetów zgodnie z prawem międzynarodowym; </w:t>
      </w:r>
    </w:p>
    <w:p w14:paraId="67C3E6EC" w14:textId="77777777" w:rsidR="003D168A" w:rsidRPr="000E2004" w:rsidRDefault="003D168A" w:rsidP="00FD4F56">
      <w:pPr>
        <w:ind w:left="2552" w:hanging="284"/>
        <w:jc w:val="both"/>
        <w:rPr>
          <w:color w:val="000000" w:themeColor="text1"/>
        </w:rPr>
      </w:pPr>
      <w:r w:rsidRPr="000E2004">
        <w:rPr>
          <w:color w:val="000000" w:themeColor="text1"/>
        </w:rPr>
        <w:t xml:space="preserve">e) zakup, przywóz lub transport gazu ziemnego i ropy naftowej, w tym produktów rafinacji ropy naftowej, a także tytanu, aluminium, miedzi, niklu, palladu i rudy żelaza z Rosji lub przez Rosję do Unii; lub </w:t>
      </w:r>
    </w:p>
    <w:p w14:paraId="617EEC89" w14:textId="77777777" w:rsidR="003D168A" w:rsidRPr="000E2004" w:rsidRDefault="003D168A" w:rsidP="00FD4F56">
      <w:pPr>
        <w:ind w:left="2552" w:hanging="284"/>
        <w:jc w:val="both"/>
        <w:rPr>
          <w:color w:val="000000" w:themeColor="text1"/>
        </w:rPr>
      </w:pPr>
      <w:r w:rsidRPr="000E2004">
        <w:rPr>
          <w:color w:val="000000" w:themeColor="text1"/>
        </w:rPr>
        <w:t>f) zakup, przywóz lub transport do Unii węgla oraz innych stałych paliw kopalnych, wymienionych w załączniku XXII, do dnia 10 sierpnia 2022 r.</w:t>
      </w:r>
    </w:p>
    <w:p w14:paraId="5AAF40ED" w14:textId="5C3F8F12" w:rsidR="007748A7" w:rsidRPr="00432096" w:rsidRDefault="003D168A" w:rsidP="00FD4F56">
      <w:pPr>
        <w:ind w:left="2269" w:hanging="284"/>
        <w:jc w:val="both"/>
        <w:rPr>
          <w:color w:val="000000" w:themeColor="text1"/>
        </w:rPr>
      </w:pPr>
      <w:r w:rsidRPr="000E2004">
        <w:rPr>
          <w:color w:val="000000" w:themeColor="text1"/>
        </w:rPr>
        <w:t>3. Zainteresowane państwo członkowskie informuje pozostałe państwa członkowskie oraz Komisję o każdym zezwoleniu udzielonym na podstawie niniejszego artykułu w terminie dwóch tygodni od udzielenia zezwolenia. Wykonawcy objęci wyżej wymienionym zakazem podlegać będą wykluczeniu. Podstawa wykluczenia Wykonawcy wynika bezpośrednio</w:t>
      </w:r>
      <w:r w:rsidR="00150797">
        <w:rPr>
          <w:color w:val="000000" w:themeColor="text1"/>
        </w:rPr>
        <w:t xml:space="preserve"> </w:t>
      </w:r>
      <w:r w:rsidRPr="000E2004">
        <w:rPr>
          <w:color w:val="000000" w:themeColor="text1"/>
        </w:rPr>
        <w:t xml:space="preserve">z przepisów </w:t>
      </w:r>
      <w:r w:rsidRPr="000E2004">
        <w:rPr>
          <w:b/>
          <w:color w:val="000000" w:themeColor="text1"/>
        </w:rPr>
        <w:t>art. 5k</w:t>
      </w:r>
      <w:r w:rsidRPr="000E2004">
        <w:rPr>
          <w:color w:val="000000" w:themeColor="text1"/>
        </w:rPr>
        <w:t xml:space="preserve"> rozporządzenia 833/2014 </w:t>
      </w:r>
      <w:r w:rsidR="005629CC">
        <w:rPr>
          <w:color w:val="000000" w:themeColor="text1"/>
        </w:rPr>
        <w:t xml:space="preserve">                 </w:t>
      </w:r>
      <w:r w:rsidRPr="000E2004">
        <w:rPr>
          <w:color w:val="000000" w:themeColor="text1"/>
        </w:rPr>
        <w:t>w brzmieniu nadanym rozporządzeniem 2022/576.</w:t>
      </w:r>
    </w:p>
    <w:p w14:paraId="757273FC" w14:textId="77777777" w:rsidR="00E9703D" w:rsidRPr="00432096" w:rsidRDefault="00E9703D" w:rsidP="00DF692F">
      <w:pPr>
        <w:widowControl w:val="0"/>
        <w:numPr>
          <w:ilvl w:val="2"/>
          <w:numId w:val="10"/>
        </w:numPr>
        <w:spacing w:line="259" w:lineRule="auto"/>
        <w:ind w:left="1815" w:hanging="794"/>
        <w:jc w:val="both"/>
        <w:rPr>
          <w:color w:val="000000" w:themeColor="text1"/>
        </w:rPr>
      </w:pPr>
      <w:r w:rsidRPr="00432096">
        <w:rPr>
          <w:color w:val="000000" w:themeColor="text1"/>
        </w:rPr>
        <w:t>Zamawiający może wykluczyć Wykonawcę na każdym etapie postępowania o udzielenie zamówienia.</w:t>
      </w:r>
    </w:p>
    <w:p w14:paraId="42D88401" w14:textId="77777777" w:rsidR="00E9703D" w:rsidRPr="00432096" w:rsidRDefault="00E9703D" w:rsidP="00DF692F">
      <w:pPr>
        <w:widowControl w:val="0"/>
        <w:numPr>
          <w:ilvl w:val="2"/>
          <w:numId w:val="10"/>
        </w:numPr>
        <w:spacing w:line="259" w:lineRule="auto"/>
        <w:ind w:left="1815" w:hanging="794"/>
        <w:jc w:val="both"/>
        <w:rPr>
          <w:color w:val="000000" w:themeColor="text1"/>
        </w:rPr>
      </w:pPr>
      <w:r w:rsidRPr="00432096">
        <w:rPr>
          <w:color w:val="000000" w:themeColor="text1"/>
        </w:rPr>
        <w:t>Wykonawca nie podlega wykluczeniu w okolicznościach określonych w art. 108 pkt 1, 2 i 5, jeżeli udowodni Zamawiającemu, że spełnił łącznie następujące przesłanki:</w:t>
      </w:r>
    </w:p>
    <w:p w14:paraId="074D0524" w14:textId="77777777" w:rsidR="001C416B" w:rsidRPr="00432096" w:rsidRDefault="00E9703D" w:rsidP="00DF692F">
      <w:pPr>
        <w:numPr>
          <w:ilvl w:val="0"/>
          <w:numId w:val="14"/>
        </w:numPr>
        <w:spacing w:line="259" w:lineRule="auto"/>
        <w:ind w:left="2382" w:hanging="284"/>
        <w:jc w:val="both"/>
        <w:rPr>
          <w:color w:val="000000" w:themeColor="text1"/>
        </w:rPr>
      </w:pPr>
      <w:r w:rsidRPr="00432096">
        <w:rPr>
          <w:color w:val="000000" w:themeColor="text1"/>
        </w:rPr>
        <w:t>naprawił lub zobowiązał się do naprawienia szkody wyrządzonej przestępstwem, wykroczeniem lub swoim nieprawidłowym postępowaniem, w tym poprzez zadośćuczynienie pieniężne;</w:t>
      </w:r>
    </w:p>
    <w:p w14:paraId="30CAE356" w14:textId="64C775C4" w:rsidR="001C416B" w:rsidRPr="00432096" w:rsidRDefault="00E9703D" w:rsidP="00DF692F">
      <w:pPr>
        <w:numPr>
          <w:ilvl w:val="0"/>
          <w:numId w:val="14"/>
        </w:numPr>
        <w:spacing w:line="259" w:lineRule="auto"/>
        <w:ind w:left="2382" w:hanging="284"/>
        <w:jc w:val="both"/>
        <w:rPr>
          <w:color w:val="000000" w:themeColor="text1"/>
        </w:rPr>
      </w:pPr>
      <w:r w:rsidRPr="00432096">
        <w:rPr>
          <w:color w:val="000000" w:themeColor="text1"/>
        </w:rPr>
        <w:t xml:space="preserve">wyczerpująco wyjaśnił fakty i okoliczności związane </w:t>
      </w:r>
      <w:r w:rsidR="00164C0A" w:rsidRPr="00432096">
        <w:rPr>
          <w:color w:val="000000" w:themeColor="text1"/>
        </w:rPr>
        <w:br/>
      </w:r>
      <w:r w:rsidRPr="00432096">
        <w:rPr>
          <w:color w:val="000000" w:themeColor="text1"/>
        </w:rPr>
        <w:t>z przestępstwem, wykroczeniem lub swoim nieprawidłowym postępowaniem oraz spowodowanymi przez nie szkodami, aktywnie współpracując odpowiednio z właściwymi organami, w tym organami ścigania, lub zamawiającym;</w:t>
      </w:r>
    </w:p>
    <w:p w14:paraId="728028FD" w14:textId="77777777" w:rsidR="001C416B" w:rsidRPr="00432096" w:rsidRDefault="00E9703D" w:rsidP="00DF692F">
      <w:pPr>
        <w:numPr>
          <w:ilvl w:val="0"/>
          <w:numId w:val="14"/>
        </w:numPr>
        <w:spacing w:line="259" w:lineRule="auto"/>
        <w:ind w:left="2382" w:hanging="284"/>
        <w:jc w:val="both"/>
        <w:rPr>
          <w:color w:val="000000" w:themeColor="text1"/>
        </w:rPr>
      </w:pPr>
      <w:r w:rsidRPr="00432096">
        <w:rPr>
          <w:color w:val="000000" w:themeColor="text1"/>
        </w:rPr>
        <w:t>podjął konkretne środki techniczne, organizacyjne i kadrowe, odpowiednie dla zapobiegania dalszym przestępstwom, wykroczeniom lub nieprawidłowemu postępowaniu, w szczególności:</w:t>
      </w:r>
    </w:p>
    <w:p w14:paraId="39B16E71" w14:textId="77777777" w:rsidR="001C416B" w:rsidRPr="00432096" w:rsidRDefault="00E9703D" w:rsidP="00DF692F">
      <w:pPr>
        <w:pStyle w:val="Akapitzlist"/>
        <w:numPr>
          <w:ilvl w:val="0"/>
          <w:numId w:val="15"/>
        </w:numPr>
        <w:spacing w:after="0" w:line="259" w:lineRule="auto"/>
        <w:ind w:left="2665"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zerwał wszelkie powiązania z osobami lub podmiotami odpowiedzialnymi za nieprawidłowe postępowanie Wykonawcy,</w:t>
      </w:r>
    </w:p>
    <w:p w14:paraId="66E6BAB1" w14:textId="77777777" w:rsidR="00E9703D" w:rsidRPr="00432096" w:rsidRDefault="00E9703D" w:rsidP="00DF692F">
      <w:pPr>
        <w:pStyle w:val="Akapitzlist"/>
        <w:numPr>
          <w:ilvl w:val="0"/>
          <w:numId w:val="15"/>
        </w:numPr>
        <w:spacing w:after="0" w:line="259" w:lineRule="auto"/>
        <w:ind w:left="2665"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zreorganizował personel,</w:t>
      </w:r>
    </w:p>
    <w:p w14:paraId="3C9509BE" w14:textId="77777777" w:rsidR="00E9703D" w:rsidRPr="00432096" w:rsidRDefault="00E9703D" w:rsidP="00DF692F">
      <w:pPr>
        <w:pStyle w:val="Akapitzlist"/>
        <w:numPr>
          <w:ilvl w:val="0"/>
          <w:numId w:val="15"/>
        </w:numPr>
        <w:spacing w:after="0" w:line="259" w:lineRule="auto"/>
        <w:ind w:left="2665"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wdrożył system sprawozdawczości i kontroli,</w:t>
      </w:r>
    </w:p>
    <w:p w14:paraId="3CA39803" w14:textId="77777777" w:rsidR="00E9703D" w:rsidRPr="00432096" w:rsidRDefault="00E9703D" w:rsidP="00DF692F">
      <w:pPr>
        <w:pStyle w:val="Akapitzlist"/>
        <w:numPr>
          <w:ilvl w:val="0"/>
          <w:numId w:val="15"/>
        </w:numPr>
        <w:spacing w:after="0" w:line="259" w:lineRule="auto"/>
        <w:ind w:left="2665"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utworzył struktury audytu wewnętrznego do monitorowania przestrzegania przepisów, wewnętrznych regulacji lub standardów,</w:t>
      </w:r>
    </w:p>
    <w:p w14:paraId="6B0B8AB2" w14:textId="77777777" w:rsidR="00E9703D" w:rsidRPr="00432096" w:rsidRDefault="00E9703D" w:rsidP="00DF692F">
      <w:pPr>
        <w:pStyle w:val="Akapitzlist"/>
        <w:numPr>
          <w:ilvl w:val="0"/>
          <w:numId w:val="15"/>
        </w:numPr>
        <w:spacing w:after="0" w:line="259" w:lineRule="auto"/>
        <w:ind w:left="2665"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 xml:space="preserve">wprowadził wewnętrzne regulacje dotyczące odpowiedzialności </w:t>
      </w:r>
      <w:r w:rsidR="001C416B"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i odszkodowań za nieprzestrzeganie przepisów, wewnętrznych regulacji lub standardów.</w:t>
      </w:r>
    </w:p>
    <w:p w14:paraId="343ED794" w14:textId="323612A7" w:rsidR="007748A7" w:rsidRDefault="00E9703D" w:rsidP="007748A7">
      <w:pPr>
        <w:widowControl w:val="0"/>
        <w:numPr>
          <w:ilvl w:val="2"/>
          <w:numId w:val="10"/>
        </w:numPr>
        <w:spacing w:line="259" w:lineRule="auto"/>
        <w:ind w:left="1815" w:hanging="794"/>
        <w:jc w:val="both"/>
        <w:rPr>
          <w:color w:val="000000" w:themeColor="text1"/>
        </w:rPr>
      </w:pPr>
      <w:r w:rsidRPr="00432096">
        <w:rPr>
          <w:color w:val="000000" w:themeColor="text1"/>
        </w:rPr>
        <w:t xml:space="preserve">Zamawiający ocenia, czy podjęte przez Wykonawcę czynności, o których mowa w pkt. </w:t>
      </w:r>
      <w:r w:rsidR="002A3937" w:rsidRPr="00432096">
        <w:rPr>
          <w:color w:val="000000" w:themeColor="text1"/>
        </w:rPr>
        <w:t>21</w:t>
      </w:r>
      <w:r w:rsidRPr="00432096">
        <w:rPr>
          <w:color w:val="000000" w:themeColor="text1"/>
        </w:rPr>
        <w:t>.1.</w:t>
      </w:r>
      <w:r w:rsidR="00D01D2E" w:rsidRPr="00432096">
        <w:rPr>
          <w:color w:val="000000" w:themeColor="text1"/>
        </w:rPr>
        <w:t>5</w:t>
      </w:r>
      <w:r w:rsidRPr="00432096">
        <w:rPr>
          <w:color w:val="000000" w:themeColor="text1"/>
        </w:rPr>
        <w:t xml:space="preserve">, są wystarczające do wykazania jego rzetelności, uwzględniając wagę </w:t>
      </w:r>
      <w:r w:rsidR="00E52C92" w:rsidRPr="00432096">
        <w:rPr>
          <w:color w:val="000000" w:themeColor="text1"/>
        </w:rPr>
        <w:t xml:space="preserve"> </w:t>
      </w:r>
      <w:r w:rsidRPr="00432096">
        <w:rPr>
          <w:color w:val="000000" w:themeColor="text1"/>
        </w:rPr>
        <w:t xml:space="preserve">i szczególne okoliczności czynu Wykonawcy. Jeżeli podjęte przez Wykonawcę czynności, o których mowa w pkt. </w:t>
      </w:r>
      <w:r w:rsidR="002A3937" w:rsidRPr="00432096">
        <w:rPr>
          <w:color w:val="000000" w:themeColor="text1"/>
        </w:rPr>
        <w:t>21</w:t>
      </w:r>
      <w:r w:rsidRPr="00432096">
        <w:rPr>
          <w:color w:val="000000" w:themeColor="text1"/>
        </w:rPr>
        <w:t>.1.</w:t>
      </w:r>
      <w:r w:rsidR="00D01D2E" w:rsidRPr="00432096">
        <w:rPr>
          <w:color w:val="000000" w:themeColor="text1"/>
        </w:rPr>
        <w:t>5</w:t>
      </w:r>
      <w:r w:rsidRPr="00432096">
        <w:rPr>
          <w:color w:val="000000" w:themeColor="text1"/>
        </w:rPr>
        <w:t>, nie są wystarczające do wykazania jego rzetelności, Zamawiający wykluczy Wykonawcę</w:t>
      </w:r>
      <w:r w:rsidR="003D168A" w:rsidRPr="00432096">
        <w:rPr>
          <w:color w:val="000000" w:themeColor="text1"/>
        </w:rPr>
        <w:t>.</w:t>
      </w:r>
    </w:p>
    <w:p w14:paraId="4B1491A0" w14:textId="77777777" w:rsidR="005629CC" w:rsidRPr="00432096" w:rsidRDefault="005629CC" w:rsidP="005629CC">
      <w:pPr>
        <w:widowControl w:val="0"/>
        <w:spacing w:line="259" w:lineRule="auto"/>
        <w:jc w:val="both"/>
        <w:rPr>
          <w:color w:val="000000" w:themeColor="text1"/>
        </w:rPr>
      </w:pPr>
    </w:p>
    <w:p w14:paraId="61C37B65" w14:textId="77777777" w:rsidR="002A3937" w:rsidRPr="00432096" w:rsidRDefault="002A3937" w:rsidP="00DF692F">
      <w:pPr>
        <w:widowControl w:val="0"/>
        <w:numPr>
          <w:ilvl w:val="2"/>
          <w:numId w:val="10"/>
        </w:numPr>
        <w:spacing w:line="259" w:lineRule="auto"/>
        <w:ind w:left="1815" w:hanging="794"/>
        <w:jc w:val="both"/>
        <w:rPr>
          <w:bCs/>
          <w:color w:val="000000" w:themeColor="text1"/>
        </w:rPr>
      </w:pPr>
      <w:r w:rsidRPr="00432096">
        <w:rPr>
          <w:bCs/>
          <w:color w:val="000000" w:themeColor="text1"/>
        </w:rPr>
        <w:lastRenderedPageBreak/>
        <w:t xml:space="preserve">W celu potwierdzenia braku podstaw wykluczenia wykonawcy z udziału </w:t>
      </w:r>
      <w:r w:rsidR="00EC27B3" w:rsidRPr="00432096">
        <w:rPr>
          <w:bCs/>
          <w:color w:val="000000" w:themeColor="text1"/>
        </w:rPr>
        <w:br/>
      </w:r>
      <w:r w:rsidRPr="00432096">
        <w:rPr>
          <w:bCs/>
          <w:color w:val="000000" w:themeColor="text1"/>
        </w:rPr>
        <w:t>w postępowaniu</w:t>
      </w:r>
      <w:r w:rsidR="00CF665A" w:rsidRPr="00432096">
        <w:rPr>
          <w:bCs/>
          <w:color w:val="000000" w:themeColor="text1"/>
        </w:rPr>
        <w:t xml:space="preserve"> </w:t>
      </w:r>
      <w:r w:rsidRPr="00432096">
        <w:rPr>
          <w:bCs/>
          <w:color w:val="000000" w:themeColor="text1"/>
        </w:rPr>
        <w:t>o udzielenie zamówienia publicznego Zamawiający żąda następujących podmiotowych środków dowodowych:</w:t>
      </w:r>
    </w:p>
    <w:p w14:paraId="2361C3BC" w14:textId="47502A42" w:rsidR="007727A9" w:rsidRPr="00432096" w:rsidRDefault="002A3937" w:rsidP="00DF692F">
      <w:pPr>
        <w:pStyle w:val="Akapitzlist"/>
        <w:numPr>
          <w:ilvl w:val="0"/>
          <w:numId w:val="17"/>
        </w:numPr>
        <w:spacing w:after="0" w:line="259" w:lineRule="auto"/>
        <w:ind w:left="2382" w:hanging="284"/>
        <w:jc w:val="both"/>
        <w:rPr>
          <w:rFonts w:ascii="Times New Roman" w:hAnsi="Times New Roman" w:cs="Times New Roman"/>
          <w:bCs/>
          <w:color w:val="000000" w:themeColor="text1"/>
          <w:sz w:val="24"/>
          <w:szCs w:val="24"/>
        </w:rPr>
      </w:pPr>
      <w:bookmarkStart w:id="18" w:name="_Hlk83199493"/>
      <w:r w:rsidRPr="00432096">
        <w:rPr>
          <w:rFonts w:ascii="Times New Roman" w:hAnsi="Times New Roman" w:cs="Times New Roman"/>
          <w:bCs/>
          <w:color w:val="000000" w:themeColor="text1"/>
          <w:sz w:val="24"/>
          <w:szCs w:val="24"/>
        </w:rPr>
        <w:t>informacji z Krajowego Rejestru Karnego w zakresie art. 108 ust. 1 pkt 1</w:t>
      </w:r>
      <w:r w:rsidR="00CE073A" w:rsidRPr="00432096">
        <w:rPr>
          <w:rFonts w:ascii="Times New Roman" w:hAnsi="Times New Roman" w:cs="Times New Roman"/>
          <w:bCs/>
          <w:color w:val="000000" w:themeColor="text1"/>
          <w:sz w:val="24"/>
          <w:szCs w:val="24"/>
        </w:rPr>
        <w:t>,</w:t>
      </w:r>
      <w:r w:rsidRPr="00432096">
        <w:rPr>
          <w:rFonts w:ascii="Times New Roman" w:hAnsi="Times New Roman" w:cs="Times New Roman"/>
          <w:bCs/>
          <w:color w:val="000000" w:themeColor="text1"/>
          <w:sz w:val="24"/>
          <w:szCs w:val="24"/>
        </w:rPr>
        <w:t xml:space="preserve"> 2</w:t>
      </w:r>
      <w:r w:rsidR="00CE073A" w:rsidRPr="00432096">
        <w:rPr>
          <w:rFonts w:ascii="Times New Roman" w:hAnsi="Times New Roman" w:cs="Times New Roman"/>
          <w:bCs/>
          <w:color w:val="000000" w:themeColor="text1"/>
          <w:sz w:val="24"/>
          <w:szCs w:val="24"/>
        </w:rPr>
        <w:t xml:space="preserve"> i 4</w:t>
      </w:r>
      <w:r w:rsidRPr="00432096">
        <w:rPr>
          <w:rFonts w:ascii="Times New Roman" w:hAnsi="Times New Roman" w:cs="Times New Roman"/>
          <w:bCs/>
          <w:color w:val="000000" w:themeColor="text1"/>
          <w:sz w:val="24"/>
          <w:szCs w:val="24"/>
        </w:rPr>
        <w:t xml:space="preserve"> ustawy</w:t>
      </w:r>
      <w:r w:rsidR="00CF665A" w:rsidRPr="00432096">
        <w:rPr>
          <w:rFonts w:ascii="Times New Roman" w:hAnsi="Times New Roman" w:cs="Times New Roman"/>
          <w:bCs/>
          <w:color w:val="000000" w:themeColor="text1"/>
          <w:sz w:val="24"/>
          <w:szCs w:val="24"/>
        </w:rPr>
        <w:t xml:space="preserve"> </w:t>
      </w:r>
      <w:r w:rsidRPr="00432096">
        <w:rPr>
          <w:rFonts w:ascii="Times New Roman" w:hAnsi="Times New Roman" w:cs="Times New Roman"/>
          <w:bCs/>
          <w:color w:val="000000" w:themeColor="text1"/>
          <w:sz w:val="24"/>
          <w:szCs w:val="24"/>
        </w:rPr>
        <w:t>z dnia11 września 2019r. – Prawo zamówień publicznych;</w:t>
      </w:r>
    </w:p>
    <w:p w14:paraId="789EC84D" w14:textId="77777777" w:rsidR="007727A9" w:rsidRPr="00432096" w:rsidRDefault="002A3937" w:rsidP="00DF692F">
      <w:pPr>
        <w:pStyle w:val="Akapitzlist"/>
        <w:numPr>
          <w:ilvl w:val="0"/>
          <w:numId w:val="17"/>
        </w:numPr>
        <w:spacing w:after="0" w:line="259" w:lineRule="auto"/>
        <w:ind w:left="2382" w:hanging="284"/>
        <w:jc w:val="both"/>
        <w:rPr>
          <w:rFonts w:ascii="Times New Roman" w:hAnsi="Times New Roman" w:cs="Times New Roman"/>
          <w:bCs/>
          <w:color w:val="000000" w:themeColor="text1"/>
          <w:sz w:val="24"/>
          <w:szCs w:val="24"/>
        </w:rPr>
      </w:pPr>
      <w:r w:rsidRPr="00432096">
        <w:rPr>
          <w:rFonts w:ascii="Times New Roman" w:hAnsi="Times New Roman" w:cs="Times New Roman"/>
          <w:bCs/>
          <w:color w:val="000000" w:themeColor="text1"/>
          <w:sz w:val="24"/>
          <w:szCs w:val="24"/>
        </w:rPr>
        <w:t xml:space="preserve">oświadczenia wykonawcy, w zakresie art. 108 ust. 1 pkt 5 ustawy, </w:t>
      </w:r>
      <w:r w:rsidR="009A32D3" w:rsidRPr="00432096">
        <w:rPr>
          <w:rFonts w:ascii="Times New Roman" w:hAnsi="Times New Roman" w:cs="Times New Roman"/>
          <w:bCs/>
          <w:color w:val="000000" w:themeColor="text1"/>
          <w:sz w:val="24"/>
          <w:szCs w:val="24"/>
        </w:rPr>
        <w:br/>
      </w:r>
      <w:r w:rsidRPr="00432096">
        <w:rPr>
          <w:rFonts w:ascii="Times New Roman" w:hAnsi="Times New Roman" w:cs="Times New Roman"/>
          <w:bCs/>
          <w:color w:val="000000" w:themeColor="text1"/>
          <w:sz w:val="24"/>
          <w:szCs w:val="24"/>
        </w:rPr>
        <w:t>o braku przynależności do tej samej grupy kapitałowej w rozumieniu ustawy z dnia 16 lutego 2007 r. o ochronie konkurencji i konsumentów (</w:t>
      </w:r>
      <w:r w:rsidR="0084230D" w:rsidRPr="00432096">
        <w:rPr>
          <w:rFonts w:ascii="Times New Roman" w:hAnsi="Times New Roman" w:cs="Times New Roman"/>
          <w:bCs/>
          <w:color w:val="000000" w:themeColor="text1"/>
          <w:sz w:val="24"/>
          <w:szCs w:val="24"/>
        </w:rPr>
        <w:t xml:space="preserve">Dz.U.2021.275 </w:t>
      </w:r>
      <w:proofErr w:type="spellStart"/>
      <w:r w:rsidR="0084230D" w:rsidRPr="00432096">
        <w:rPr>
          <w:rFonts w:ascii="Times New Roman" w:hAnsi="Times New Roman" w:cs="Times New Roman"/>
          <w:bCs/>
          <w:color w:val="000000" w:themeColor="text1"/>
          <w:sz w:val="24"/>
          <w:szCs w:val="24"/>
        </w:rPr>
        <w:t>t.j</w:t>
      </w:r>
      <w:proofErr w:type="spellEnd"/>
      <w:r w:rsidR="0084230D" w:rsidRPr="00432096">
        <w:rPr>
          <w:rFonts w:ascii="Times New Roman" w:hAnsi="Times New Roman" w:cs="Times New Roman"/>
          <w:bCs/>
          <w:color w:val="000000" w:themeColor="text1"/>
          <w:sz w:val="24"/>
          <w:szCs w:val="24"/>
        </w:rPr>
        <w:t>. z dnia 2021.02.11</w:t>
      </w:r>
      <w:r w:rsidRPr="00432096">
        <w:rPr>
          <w:rFonts w:ascii="Times New Roman" w:hAnsi="Times New Roman" w:cs="Times New Roman"/>
          <w:bCs/>
          <w:color w:val="000000" w:themeColor="text1"/>
          <w:sz w:val="24"/>
          <w:szCs w:val="24"/>
        </w:rPr>
        <w:t>), z innym wykonawcą, który złożył odrębną ofertę, ofertę częściową lub wniosek</w:t>
      </w:r>
      <w:r w:rsidR="0084230D" w:rsidRPr="00432096">
        <w:rPr>
          <w:rFonts w:ascii="Times New Roman" w:hAnsi="Times New Roman" w:cs="Times New Roman"/>
          <w:bCs/>
          <w:color w:val="000000" w:themeColor="text1"/>
          <w:sz w:val="24"/>
          <w:szCs w:val="24"/>
        </w:rPr>
        <w:t xml:space="preserve"> </w:t>
      </w:r>
      <w:r w:rsidRPr="00432096">
        <w:rPr>
          <w:rFonts w:ascii="Times New Roman" w:hAnsi="Times New Roman" w:cs="Times New Roman"/>
          <w:bCs/>
          <w:color w:val="000000" w:themeColor="text1"/>
          <w:sz w:val="24"/>
          <w:szCs w:val="24"/>
        </w:rPr>
        <w:t>o dopuszczenie do udziału w postępowaniu, albo oświadczenia o przynależności do tej samej grupy kapitałowej wraz z dokumentami lub informacjami potwierdzającymi przygotowanie oferty, oferty częściowej lub wniosku</w:t>
      </w:r>
      <w:r w:rsidR="0084230D" w:rsidRPr="00432096">
        <w:rPr>
          <w:rFonts w:ascii="Times New Roman" w:hAnsi="Times New Roman" w:cs="Times New Roman"/>
          <w:bCs/>
          <w:color w:val="000000" w:themeColor="text1"/>
          <w:sz w:val="24"/>
          <w:szCs w:val="24"/>
        </w:rPr>
        <w:t xml:space="preserve"> </w:t>
      </w:r>
      <w:r w:rsidRPr="00432096">
        <w:rPr>
          <w:rFonts w:ascii="Times New Roman" w:hAnsi="Times New Roman" w:cs="Times New Roman"/>
          <w:bCs/>
          <w:color w:val="000000" w:themeColor="text1"/>
          <w:sz w:val="24"/>
          <w:szCs w:val="24"/>
        </w:rPr>
        <w:t>o dopuszczenie do udziału w postępowaniu niezależnie od innego wykonawcy należącego do tej samej grupy kapitałowej;</w:t>
      </w:r>
    </w:p>
    <w:p w14:paraId="7E773D56" w14:textId="77777777" w:rsidR="007727A9" w:rsidRPr="00432096" w:rsidRDefault="002A3937" w:rsidP="00DF692F">
      <w:pPr>
        <w:pStyle w:val="Akapitzlist"/>
        <w:numPr>
          <w:ilvl w:val="0"/>
          <w:numId w:val="17"/>
        </w:numPr>
        <w:spacing w:after="0" w:line="259" w:lineRule="auto"/>
        <w:ind w:left="2382" w:hanging="284"/>
        <w:jc w:val="both"/>
        <w:rPr>
          <w:rFonts w:ascii="Times New Roman" w:hAnsi="Times New Roman" w:cs="Times New Roman"/>
          <w:bCs/>
          <w:color w:val="000000" w:themeColor="text1"/>
          <w:sz w:val="24"/>
          <w:szCs w:val="24"/>
        </w:rPr>
      </w:pPr>
      <w:r w:rsidRPr="00432096">
        <w:rPr>
          <w:rFonts w:ascii="Times New Roman" w:hAnsi="Times New Roman" w:cs="Times New Roman"/>
          <w:bCs/>
          <w:color w:val="000000" w:themeColor="text1"/>
          <w:sz w:val="24"/>
          <w:szCs w:val="24"/>
        </w:rPr>
        <w:t xml:space="preserve">oświadczenia właściwego naczelnika urzędu skarbowego potwierdzającego, że wykonawca nie zalega z opłacaniem podatków </w:t>
      </w:r>
      <w:r w:rsidR="009A32D3" w:rsidRPr="00432096">
        <w:rPr>
          <w:rFonts w:ascii="Times New Roman" w:hAnsi="Times New Roman" w:cs="Times New Roman"/>
          <w:bCs/>
          <w:color w:val="000000" w:themeColor="text1"/>
          <w:sz w:val="24"/>
          <w:szCs w:val="24"/>
        </w:rPr>
        <w:br/>
      </w:r>
      <w:r w:rsidRPr="00432096">
        <w:rPr>
          <w:rFonts w:ascii="Times New Roman" w:hAnsi="Times New Roman" w:cs="Times New Roman"/>
          <w:bCs/>
          <w:color w:val="000000" w:themeColor="text1"/>
          <w:sz w:val="24"/>
          <w:szCs w:val="24"/>
        </w:rPr>
        <w:t>i opłat, w zakresie art. 109 ust. 1 pkt 1 ustawy, wystawionego nie wcześniej niż 3 miesiące przed jego złożeniem,</w:t>
      </w:r>
      <w:r w:rsidR="00FE7299" w:rsidRPr="00432096">
        <w:rPr>
          <w:rFonts w:ascii="Times New Roman" w:hAnsi="Times New Roman" w:cs="Times New Roman"/>
          <w:bCs/>
          <w:color w:val="000000" w:themeColor="text1"/>
          <w:sz w:val="24"/>
          <w:szCs w:val="24"/>
        </w:rPr>
        <w:t xml:space="preserve"> </w:t>
      </w:r>
      <w:r w:rsidRPr="00432096">
        <w:rPr>
          <w:rFonts w:ascii="Times New Roman" w:hAnsi="Times New Roman" w:cs="Times New Roman"/>
          <w:bCs/>
          <w:color w:val="000000" w:themeColor="text1"/>
          <w:sz w:val="24"/>
          <w:szCs w:val="24"/>
        </w:rPr>
        <w:t>a w przypadku zalegania z opłacaniem podatków lub opłat wraz z zaświadczeniem zamawiający żąda złożenia dokumentów potwierdzających,</w:t>
      </w:r>
      <w:r w:rsidR="00035CC9" w:rsidRPr="00432096">
        <w:rPr>
          <w:rFonts w:ascii="Times New Roman" w:hAnsi="Times New Roman" w:cs="Times New Roman"/>
          <w:bCs/>
          <w:color w:val="000000" w:themeColor="text1"/>
          <w:sz w:val="24"/>
          <w:szCs w:val="24"/>
        </w:rPr>
        <w:t xml:space="preserve"> </w:t>
      </w:r>
      <w:r w:rsidR="009A32D3" w:rsidRPr="00432096">
        <w:rPr>
          <w:rFonts w:ascii="Times New Roman" w:hAnsi="Times New Roman" w:cs="Times New Roman"/>
          <w:bCs/>
          <w:color w:val="000000" w:themeColor="text1"/>
          <w:sz w:val="24"/>
          <w:szCs w:val="24"/>
        </w:rPr>
        <w:br/>
      </w:r>
      <w:r w:rsidRPr="00432096">
        <w:rPr>
          <w:rFonts w:ascii="Times New Roman" w:hAnsi="Times New Roman" w:cs="Times New Roman"/>
          <w:bCs/>
          <w:color w:val="000000" w:themeColor="text1"/>
          <w:sz w:val="24"/>
          <w:szCs w:val="24"/>
        </w:rPr>
        <w:t>że odpowiednio przed upływem terminu składania wniosków</w:t>
      </w:r>
      <w:r w:rsidR="00035CC9" w:rsidRPr="00432096">
        <w:rPr>
          <w:rFonts w:ascii="Times New Roman" w:hAnsi="Times New Roman" w:cs="Times New Roman"/>
          <w:bCs/>
          <w:color w:val="000000" w:themeColor="text1"/>
          <w:sz w:val="24"/>
          <w:szCs w:val="24"/>
        </w:rPr>
        <w:t xml:space="preserve"> </w:t>
      </w:r>
      <w:r w:rsidR="009A32D3" w:rsidRPr="00432096">
        <w:rPr>
          <w:rFonts w:ascii="Times New Roman" w:hAnsi="Times New Roman" w:cs="Times New Roman"/>
          <w:bCs/>
          <w:color w:val="000000" w:themeColor="text1"/>
          <w:sz w:val="24"/>
          <w:szCs w:val="24"/>
        </w:rPr>
        <w:br/>
      </w:r>
      <w:r w:rsidRPr="00432096">
        <w:rPr>
          <w:rFonts w:ascii="Times New Roman" w:hAnsi="Times New Roman" w:cs="Times New Roman"/>
          <w:bCs/>
          <w:color w:val="000000" w:themeColor="text1"/>
          <w:sz w:val="24"/>
          <w:szCs w:val="24"/>
        </w:rPr>
        <w:t>o dopuszczenie do udziału</w:t>
      </w:r>
      <w:r w:rsidR="005E5982" w:rsidRPr="00432096">
        <w:rPr>
          <w:rFonts w:ascii="Times New Roman" w:hAnsi="Times New Roman" w:cs="Times New Roman"/>
          <w:bCs/>
          <w:color w:val="000000" w:themeColor="text1"/>
          <w:sz w:val="24"/>
          <w:szCs w:val="24"/>
        </w:rPr>
        <w:t xml:space="preserve"> </w:t>
      </w:r>
      <w:r w:rsidRPr="00432096">
        <w:rPr>
          <w:rFonts w:ascii="Times New Roman" w:hAnsi="Times New Roman" w:cs="Times New Roman"/>
          <w:bCs/>
          <w:color w:val="000000" w:themeColor="text1"/>
          <w:sz w:val="24"/>
          <w:szCs w:val="24"/>
        </w:rPr>
        <w:t>w postępowaniu albo przed upływem terminu składania ofert wykonawca dokonał płatności należnych podatków lub opłat wraz z odsetkami lub grzywnami lub zawarł wiążące porozumienie w sprawie spłat tych należności;</w:t>
      </w:r>
    </w:p>
    <w:p w14:paraId="3F7906C0" w14:textId="31F5BEBA" w:rsidR="007727A9" w:rsidRPr="00432096" w:rsidRDefault="002A3937" w:rsidP="00DF692F">
      <w:pPr>
        <w:pStyle w:val="Akapitzlist"/>
        <w:numPr>
          <w:ilvl w:val="0"/>
          <w:numId w:val="17"/>
        </w:numPr>
        <w:spacing w:after="0" w:line="259" w:lineRule="auto"/>
        <w:ind w:left="2382" w:hanging="284"/>
        <w:jc w:val="both"/>
        <w:rPr>
          <w:rFonts w:ascii="Times New Roman" w:hAnsi="Times New Roman" w:cs="Times New Roman"/>
          <w:bCs/>
          <w:color w:val="000000" w:themeColor="text1"/>
          <w:sz w:val="24"/>
          <w:szCs w:val="24"/>
        </w:rPr>
      </w:pPr>
      <w:r w:rsidRPr="00432096">
        <w:rPr>
          <w:rFonts w:ascii="Times New Roman" w:hAnsi="Times New Roman" w:cs="Times New Roman"/>
          <w:bCs/>
          <w:color w:val="000000" w:themeColor="text1"/>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5629CC">
        <w:rPr>
          <w:rFonts w:ascii="Times New Roman" w:hAnsi="Times New Roman" w:cs="Times New Roman"/>
          <w:bCs/>
          <w:color w:val="000000" w:themeColor="text1"/>
          <w:sz w:val="24"/>
          <w:szCs w:val="24"/>
        </w:rPr>
        <w:t xml:space="preserve">                              </w:t>
      </w:r>
      <w:r w:rsidRPr="00432096">
        <w:rPr>
          <w:rFonts w:ascii="Times New Roman" w:hAnsi="Times New Roman" w:cs="Times New Roman"/>
          <w:bCs/>
          <w:color w:val="000000" w:themeColor="text1"/>
          <w:sz w:val="24"/>
          <w:szCs w:val="24"/>
        </w:rPr>
        <w:t>że wykonawca nie zalega z opłacaniem składek na ubezpieczenia społeczne i zdrowotne, w zakresie art. 109 ust. 1 pkt 1 ustawy, wystawionego nie wcześniej niż 3 miesiące przed jego złożeniem,</w:t>
      </w:r>
      <w:r w:rsidR="00FE7299" w:rsidRPr="00432096">
        <w:rPr>
          <w:rFonts w:ascii="Times New Roman" w:hAnsi="Times New Roman" w:cs="Times New Roman"/>
          <w:bCs/>
          <w:color w:val="000000" w:themeColor="text1"/>
          <w:sz w:val="24"/>
          <w:szCs w:val="24"/>
        </w:rPr>
        <w:t xml:space="preserve"> </w:t>
      </w:r>
      <w:r w:rsidR="009A32D3" w:rsidRPr="00432096">
        <w:rPr>
          <w:rFonts w:ascii="Times New Roman" w:hAnsi="Times New Roman" w:cs="Times New Roman"/>
          <w:bCs/>
          <w:color w:val="000000" w:themeColor="text1"/>
          <w:sz w:val="24"/>
          <w:szCs w:val="24"/>
        </w:rPr>
        <w:br/>
      </w:r>
      <w:r w:rsidRPr="00432096">
        <w:rPr>
          <w:rFonts w:ascii="Times New Roman" w:hAnsi="Times New Roman" w:cs="Times New Roman"/>
          <w:bCs/>
          <w:color w:val="000000" w:themeColor="text1"/>
          <w:sz w:val="24"/>
          <w:szCs w:val="24"/>
        </w:rPr>
        <w:t>a w przypadku zalegania z opłacaniem składek na ubezpieczenia społeczne lub zdrowotne wraz z zaświadczeniem albo innym dokumentem zamawiający żąda złożenia dokumentów potwierdzających, że odpowiednio przed upływem terminu składania wniosków</w:t>
      </w:r>
      <w:r w:rsidR="00B35DE8" w:rsidRPr="00432096">
        <w:rPr>
          <w:rFonts w:ascii="Times New Roman" w:hAnsi="Times New Roman" w:cs="Times New Roman"/>
          <w:bCs/>
          <w:color w:val="000000" w:themeColor="text1"/>
          <w:sz w:val="24"/>
          <w:szCs w:val="24"/>
        </w:rPr>
        <w:t xml:space="preserve"> </w:t>
      </w:r>
      <w:r w:rsidRPr="00432096">
        <w:rPr>
          <w:rFonts w:ascii="Times New Roman" w:hAnsi="Times New Roman" w:cs="Times New Roman"/>
          <w:bCs/>
          <w:color w:val="000000" w:themeColor="text1"/>
          <w:sz w:val="24"/>
          <w:szCs w:val="24"/>
        </w:rPr>
        <w:t xml:space="preserve">o dopuszczenie do udziału w postępowaniu albo przed upływem terminu składania ofert wykonawca dokonał płatności należnych składek na ubezpieczenia społeczne lub zdrowotne wraz odsetkami lub grzywnami lub zawarł wiążące porozumienie </w:t>
      </w:r>
      <w:r w:rsidR="005629CC">
        <w:rPr>
          <w:rFonts w:ascii="Times New Roman" w:hAnsi="Times New Roman" w:cs="Times New Roman"/>
          <w:bCs/>
          <w:color w:val="000000" w:themeColor="text1"/>
          <w:sz w:val="24"/>
          <w:szCs w:val="24"/>
        </w:rPr>
        <w:t xml:space="preserve">                           </w:t>
      </w:r>
      <w:r w:rsidRPr="00432096">
        <w:rPr>
          <w:rFonts w:ascii="Times New Roman" w:hAnsi="Times New Roman" w:cs="Times New Roman"/>
          <w:bCs/>
          <w:color w:val="000000" w:themeColor="text1"/>
          <w:sz w:val="24"/>
          <w:szCs w:val="24"/>
        </w:rPr>
        <w:t xml:space="preserve">w sprawie spłat tych należności; </w:t>
      </w:r>
      <w:bookmarkEnd w:id="18"/>
    </w:p>
    <w:p w14:paraId="5CC9AEF0" w14:textId="0CCC98AF" w:rsidR="007748A7" w:rsidRPr="00432096" w:rsidRDefault="002A3937" w:rsidP="007748A7">
      <w:pPr>
        <w:pStyle w:val="Akapitzlist"/>
        <w:numPr>
          <w:ilvl w:val="0"/>
          <w:numId w:val="17"/>
        </w:numPr>
        <w:spacing w:after="0" w:line="259" w:lineRule="auto"/>
        <w:ind w:left="2382" w:hanging="284"/>
        <w:jc w:val="both"/>
        <w:rPr>
          <w:rFonts w:ascii="Times New Roman" w:hAnsi="Times New Roman" w:cs="Times New Roman"/>
          <w:bCs/>
          <w:color w:val="000000" w:themeColor="text1"/>
          <w:sz w:val="24"/>
          <w:szCs w:val="24"/>
        </w:rPr>
      </w:pPr>
      <w:r w:rsidRPr="00432096">
        <w:rPr>
          <w:rFonts w:ascii="Times New Roman" w:hAnsi="Times New Roman" w:cs="Times New Roman"/>
          <w:bCs/>
          <w:color w:val="000000" w:themeColor="text1"/>
          <w:sz w:val="24"/>
          <w:szCs w:val="24"/>
        </w:rPr>
        <w:t xml:space="preserve">odpisu lub informacji z Krajowego Rejestru Sądowego lub </w:t>
      </w:r>
      <w:r w:rsidR="00164C0A" w:rsidRPr="00432096">
        <w:rPr>
          <w:rFonts w:ascii="Times New Roman" w:hAnsi="Times New Roman" w:cs="Times New Roman"/>
          <w:bCs/>
          <w:color w:val="000000" w:themeColor="text1"/>
          <w:sz w:val="24"/>
          <w:szCs w:val="24"/>
        </w:rPr>
        <w:br/>
      </w:r>
      <w:r w:rsidRPr="00432096">
        <w:rPr>
          <w:rFonts w:ascii="Times New Roman" w:hAnsi="Times New Roman" w:cs="Times New Roman"/>
          <w:bCs/>
          <w:color w:val="000000" w:themeColor="text1"/>
          <w:sz w:val="24"/>
          <w:szCs w:val="24"/>
        </w:rPr>
        <w:t>z Centralnej Ewidencji</w:t>
      </w:r>
      <w:r w:rsidR="00B35DE8" w:rsidRPr="00432096">
        <w:rPr>
          <w:rFonts w:ascii="Times New Roman" w:hAnsi="Times New Roman" w:cs="Times New Roman"/>
          <w:bCs/>
          <w:color w:val="000000" w:themeColor="text1"/>
          <w:sz w:val="24"/>
          <w:szCs w:val="24"/>
        </w:rPr>
        <w:t xml:space="preserve"> </w:t>
      </w:r>
      <w:r w:rsidRPr="00432096">
        <w:rPr>
          <w:rFonts w:ascii="Times New Roman" w:hAnsi="Times New Roman" w:cs="Times New Roman"/>
          <w:bCs/>
          <w:color w:val="000000" w:themeColor="text1"/>
          <w:sz w:val="24"/>
          <w:szCs w:val="24"/>
        </w:rPr>
        <w:t xml:space="preserve">i Informacji o Działalności Gospodarczej, </w:t>
      </w:r>
      <w:r w:rsidR="00164C0A" w:rsidRPr="00432096">
        <w:rPr>
          <w:rFonts w:ascii="Times New Roman" w:hAnsi="Times New Roman" w:cs="Times New Roman"/>
          <w:bCs/>
          <w:color w:val="000000" w:themeColor="text1"/>
          <w:sz w:val="24"/>
          <w:szCs w:val="24"/>
        </w:rPr>
        <w:br/>
      </w:r>
      <w:r w:rsidRPr="00432096">
        <w:rPr>
          <w:rFonts w:ascii="Times New Roman" w:hAnsi="Times New Roman" w:cs="Times New Roman"/>
          <w:bCs/>
          <w:color w:val="000000" w:themeColor="text1"/>
          <w:sz w:val="24"/>
          <w:szCs w:val="24"/>
        </w:rPr>
        <w:t>w zakresie art. 109 ust. 1 pkt 4 ustawy, sporządzonych nie wcześniej niż 3 miesiące przed jej złożeniem, jeżeli odrębne przepisy wymagają wpisu</w:t>
      </w:r>
      <w:r w:rsidR="00FE7299" w:rsidRPr="00432096">
        <w:rPr>
          <w:rFonts w:ascii="Times New Roman" w:hAnsi="Times New Roman" w:cs="Times New Roman"/>
          <w:bCs/>
          <w:color w:val="000000" w:themeColor="text1"/>
          <w:sz w:val="24"/>
          <w:szCs w:val="24"/>
        </w:rPr>
        <w:t xml:space="preserve"> </w:t>
      </w:r>
      <w:r w:rsidRPr="00432096">
        <w:rPr>
          <w:rFonts w:ascii="Times New Roman" w:hAnsi="Times New Roman" w:cs="Times New Roman"/>
          <w:bCs/>
          <w:color w:val="000000" w:themeColor="text1"/>
          <w:sz w:val="24"/>
          <w:szCs w:val="24"/>
        </w:rPr>
        <w:t>do rejestru lub ewidencji;</w:t>
      </w:r>
      <w:r w:rsidR="007C3691" w:rsidRPr="00432096">
        <w:rPr>
          <w:rFonts w:ascii="Times New Roman" w:hAnsi="Times New Roman" w:cs="Times New Roman"/>
          <w:bCs/>
          <w:color w:val="000000" w:themeColor="text1"/>
          <w:sz w:val="24"/>
          <w:szCs w:val="24"/>
        </w:rPr>
        <w:t>,</w:t>
      </w:r>
    </w:p>
    <w:p w14:paraId="232E04BF" w14:textId="70C230F4" w:rsidR="00C56F97" w:rsidRPr="000E2004" w:rsidRDefault="007C3691" w:rsidP="00C56F97">
      <w:pPr>
        <w:pStyle w:val="Akapitzlist"/>
        <w:numPr>
          <w:ilvl w:val="0"/>
          <w:numId w:val="17"/>
        </w:numPr>
        <w:spacing w:after="0" w:line="259" w:lineRule="auto"/>
        <w:ind w:left="2382" w:hanging="284"/>
        <w:jc w:val="both"/>
        <w:rPr>
          <w:rFonts w:ascii="Times New Roman" w:hAnsi="Times New Roman" w:cs="Times New Roman"/>
          <w:bCs/>
          <w:color w:val="000000" w:themeColor="text1"/>
          <w:sz w:val="24"/>
          <w:szCs w:val="24"/>
        </w:rPr>
      </w:pPr>
      <w:r w:rsidRPr="000E2004">
        <w:rPr>
          <w:rFonts w:ascii="Times New Roman"/>
          <w:color w:val="000000" w:themeColor="text1"/>
          <w:sz w:val="24"/>
        </w:rPr>
        <w:lastRenderedPageBreak/>
        <w:t>informacji z Centralnego Rejestru Beneficjent</w:t>
      </w:r>
      <w:r w:rsidRPr="000E2004">
        <w:rPr>
          <w:rFonts w:ascii="Times New Roman"/>
          <w:color w:val="000000" w:themeColor="text1"/>
          <w:sz w:val="24"/>
        </w:rPr>
        <w:t>ó</w:t>
      </w:r>
      <w:r w:rsidRPr="000E2004">
        <w:rPr>
          <w:rFonts w:ascii="Times New Roman"/>
          <w:color w:val="000000" w:themeColor="text1"/>
          <w:sz w:val="24"/>
        </w:rPr>
        <w:t xml:space="preserve">w Rzeczywistych, </w:t>
      </w:r>
      <w:r w:rsidR="005629CC">
        <w:rPr>
          <w:rFonts w:ascii="Times New Roman"/>
          <w:color w:val="000000" w:themeColor="text1"/>
          <w:sz w:val="24"/>
        </w:rPr>
        <w:t xml:space="preserve">                </w:t>
      </w:r>
      <w:r w:rsidRPr="000E2004">
        <w:rPr>
          <w:rFonts w:ascii="Times New Roman"/>
          <w:color w:val="000000" w:themeColor="text1"/>
          <w:sz w:val="24"/>
        </w:rPr>
        <w:t>w zakresie art. 108 ust. 2 ustawy, je</w:t>
      </w:r>
      <w:r w:rsidRPr="000E2004">
        <w:rPr>
          <w:rFonts w:ascii="Times New Roman"/>
          <w:color w:val="000000" w:themeColor="text1"/>
          <w:sz w:val="24"/>
        </w:rPr>
        <w:t>ż</w:t>
      </w:r>
      <w:r w:rsidRPr="000E2004">
        <w:rPr>
          <w:rFonts w:ascii="Times New Roman"/>
          <w:color w:val="000000" w:themeColor="text1"/>
          <w:sz w:val="24"/>
        </w:rPr>
        <w:t>eli odr</w:t>
      </w:r>
      <w:r w:rsidRPr="000E2004">
        <w:rPr>
          <w:rFonts w:ascii="Times New Roman"/>
          <w:color w:val="000000" w:themeColor="text1"/>
          <w:sz w:val="24"/>
        </w:rPr>
        <w:t>ę</w:t>
      </w:r>
      <w:r w:rsidRPr="000E2004">
        <w:rPr>
          <w:rFonts w:ascii="Times New Roman"/>
          <w:color w:val="000000" w:themeColor="text1"/>
          <w:sz w:val="24"/>
        </w:rPr>
        <w:t>bne przepisy wymagaj</w:t>
      </w:r>
      <w:r w:rsidRPr="000E2004">
        <w:rPr>
          <w:rFonts w:ascii="Times New Roman"/>
          <w:color w:val="000000" w:themeColor="text1"/>
          <w:sz w:val="24"/>
        </w:rPr>
        <w:t>ą</w:t>
      </w:r>
      <w:r w:rsidRPr="000E2004">
        <w:rPr>
          <w:rFonts w:ascii="Times New Roman"/>
          <w:color w:val="000000" w:themeColor="text1"/>
          <w:sz w:val="24"/>
        </w:rPr>
        <w:t xml:space="preserve"> wpisu do tego rejestru, sporz</w:t>
      </w:r>
      <w:r w:rsidRPr="000E2004">
        <w:rPr>
          <w:rFonts w:ascii="Times New Roman"/>
          <w:color w:val="000000" w:themeColor="text1"/>
          <w:sz w:val="24"/>
        </w:rPr>
        <w:t>ą</w:t>
      </w:r>
      <w:r w:rsidRPr="000E2004">
        <w:rPr>
          <w:rFonts w:ascii="Times New Roman"/>
          <w:color w:val="000000" w:themeColor="text1"/>
          <w:sz w:val="24"/>
        </w:rPr>
        <w:t>dzonej nie wcze</w:t>
      </w:r>
      <w:r w:rsidRPr="000E2004">
        <w:rPr>
          <w:rFonts w:ascii="Times New Roman"/>
          <w:color w:val="000000" w:themeColor="text1"/>
          <w:sz w:val="24"/>
        </w:rPr>
        <w:t>ś</w:t>
      </w:r>
      <w:r w:rsidRPr="000E2004">
        <w:rPr>
          <w:rFonts w:ascii="Times New Roman"/>
          <w:color w:val="000000" w:themeColor="text1"/>
          <w:sz w:val="24"/>
        </w:rPr>
        <w:t>niej ni</w:t>
      </w:r>
      <w:r w:rsidRPr="000E2004">
        <w:rPr>
          <w:rFonts w:ascii="Times New Roman"/>
          <w:color w:val="000000" w:themeColor="text1"/>
          <w:sz w:val="24"/>
        </w:rPr>
        <w:t>ż</w:t>
      </w:r>
      <w:r w:rsidRPr="000E2004">
        <w:rPr>
          <w:rFonts w:ascii="Times New Roman"/>
          <w:color w:val="000000" w:themeColor="text1"/>
          <w:sz w:val="24"/>
        </w:rPr>
        <w:t xml:space="preserve"> 3 miesi</w:t>
      </w:r>
      <w:r w:rsidRPr="000E2004">
        <w:rPr>
          <w:rFonts w:ascii="Times New Roman"/>
          <w:color w:val="000000" w:themeColor="text1"/>
          <w:sz w:val="24"/>
        </w:rPr>
        <w:t>ą</w:t>
      </w:r>
      <w:r w:rsidRPr="000E2004">
        <w:rPr>
          <w:rFonts w:ascii="Times New Roman"/>
          <w:color w:val="000000" w:themeColor="text1"/>
          <w:sz w:val="24"/>
        </w:rPr>
        <w:t>ce przed jej z</w:t>
      </w:r>
      <w:r w:rsidRPr="000E2004">
        <w:rPr>
          <w:rFonts w:ascii="Times New Roman"/>
          <w:color w:val="000000" w:themeColor="text1"/>
          <w:sz w:val="24"/>
        </w:rPr>
        <w:t>ł</w:t>
      </w:r>
      <w:r w:rsidRPr="000E2004">
        <w:rPr>
          <w:rFonts w:ascii="Times New Roman"/>
          <w:color w:val="000000" w:themeColor="text1"/>
          <w:sz w:val="24"/>
        </w:rPr>
        <w:t>o</w:t>
      </w:r>
      <w:r w:rsidRPr="000E2004">
        <w:rPr>
          <w:rFonts w:ascii="Times New Roman"/>
          <w:color w:val="000000" w:themeColor="text1"/>
          <w:sz w:val="24"/>
        </w:rPr>
        <w:t>ż</w:t>
      </w:r>
      <w:r w:rsidRPr="000E2004">
        <w:rPr>
          <w:rFonts w:ascii="Times New Roman"/>
          <w:color w:val="000000" w:themeColor="text1"/>
          <w:sz w:val="24"/>
        </w:rPr>
        <w:t>eniem;</w:t>
      </w:r>
    </w:p>
    <w:p w14:paraId="6710328D" w14:textId="510E2B9F" w:rsidR="00C56F97" w:rsidRPr="000E2004" w:rsidRDefault="00C56F97" w:rsidP="000E2004">
      <w:pPr>
        <w:pStyle w:val="Akapitzlist"/>
        <w:numPr>
          <w:ilvl w:val="0"/>
          <w:numId w:val="17"/>
        </w:numPr>
        <w:spacing w:after="0" w:line="259" w:lineRule="auto"/>
        <w:ind w:left="2382" w:hanging="284"/>
        <w:jc w:val="both"/>
        <w:rPr>
          <w:bCs/>
          <w:color w:val="000000" w:themeColor="text1"/>
        </w:rPr>
      </w:pPr>
      <w:r w:rsidRPr="000E2004">
        <w:rPr>
          <w:rFonts w:ascii="Times New Roman" w:hAnsi="Times New Roman" w:cs="Times New Roman"/>
          <w:color w:val="000000" w:themeColor="text1"/>
          <w:sz w:val="24"/>
          <w:szCs w:val="24"/>
        </w:rPr>
        <w:t xml:space="preserve">oświadczenia wykonawcy o aktualności informacji zawartych </w:t>
      </w:r>
      <w:r w:rsidR="005629CC">
        <w:rPr>
          <w:rFonts w:ascii="Times New Roman" w:hAnsi="Times New Roman" w:cs="Times New Roman"/>
          <w:color w:val="000000" w:themeColor="text1"/>
          <w:sz w:val="24"/>
          <w:szCs w:val="24"/>
        </w:rPr>
        <w:t xml:space="preserve">                                    </w:t>
      </w:r>
      <w:r w:rsidRPr="000E2004">
        <w:rPr>
          <w:rFonts w:ascii="Times New Roman" w:hAnsi="Times New Roman" w:cs="Times New Roman"/>
          <w:color w:val="000000" w:themeColor="text1"/>
          <w:sz w:val="24"/>
          <w:szCs w:val="24"/>
        </w:rPr>
        <w:t>w oświadczeniu, o którym mowa w art. 125 ust. 1 ustawy, w zakresie podstaw wykluczenia z postępowania wskazanych przez zamawiającego, o których mowa w:</w:t>
      </w:r>
    </w:p>
    <w:p w14:paraId="7370473A" w14:textId="77777777" w:rsidR="00C56F97" w:rsidRPr="000E2004" w:rsidRDefault="00C56F97" w:rsidP="00C56F97">
      <w:pPr>
        <w:ind w:left="2694" w:hanging="284"/>
        <w:rPr>
          <w:color w:val="000000" w:themeColor="text1"/>
        </w:rPr>
      </w:pPr>
      <w:r w:rsidRPr="000E2004">
        <w:rPr>
          <w:color w:val="000000" w:themeColor="text1"/>
        </w:rPr>
        <w:t>a) art. 108 ust. 1 pkt 3 ustawy,</w:t>
      </w:r>
    </w:p>
    <w:p w14:paraId="35696D83" w14:textId="0CDC9922" w:rsidR="00C56F97" w:rsidRPr="000E2004" w:rsidRDefault="00C56F97" w:rsidP="00FD4F56">
      <w:pPr>
        <w:ind w:left="2694" w:hanging="284"/>
        <w:jc w:val="both"/>
        <w:rPr>
          <w:color w:val="000000" w:themeColor="text1"/>
        </w:rPr>
      </w:pPr>
      <w:r w:rsidRPr="000E2004">
        <w:rPr>
          <w:color w:val="000000" w:themeColor="text1"/>
        </w:rPr>
        <w:t>b) art. 108 ust. 1 pkt 4 ustawy, dotyczących orzeczenia zakazu ubiegania się o zamówienie publiczne tytułem środka zapobiegawczego,</w:t>
      </w:r>
    </w:p>
    <w:p w14:paraId="289B14BB" w14:textId="77777777" w:rsidR="00C56F97" w:rsidRPr="000E2004" w:rsidRDefault="00C56F97" w:rsidP="00FD4F56">
      <w:pPr>
        <w:ind w:left="2694" w:hanging="284"/>
        <w:jc w:val="both"/>
        <w:rPr>
          <w:color w:val="000000" w:themeColor="text1"/>
        </w:rPr>
      </w:pPr>
      <w:r w:rsidRPr="000E2004">
        <w:rPr>
          <w:color w:val="000000" w:themeColor="text1"/>
        </w:rPr>
        <w:t>c) art. 108 ust. 1 pkt 5 ustawy, dotyczących zawarcia z innymi wykonawcami porozumienia mającego na celu zakłócenie konkurencji,</w:t>
      </w:r>
    </w:p>
    <w:p w14:paraId="7A40F3A0" w14:textId="34C64DCA" w:rsidR="00C56F97" w:rsidRPr="000E2004" w:rsidRDefault="00C56F97" w:rsidP="00FD4F56">
      <w:pPr>
        <w:ind w:left="2694" w:hanging="284"/>
        <w:jc w:val="both"/>
        <w:rPr>
          <w:color w:val="000000" w:themeColor="text1"/>
        </w:rPr>
      </w:pPr>
      <w:r w:rsidRPr="000E2004">
        <w:rPr>
          <w:color w:val="000000" w:themeColor="text1"/>
        </w:rPr>
        <w:t>d) art. 108 ust. 1 pkt 6 ustawy,</w:t>
      </w:r>
    </w:p>
    <w:p w14:paraId="7B36D485" w14:textId="6840B37B" w:rsidR="00D91A0F" w:rsidRPr="000E2004" w:rsidRDefault="00C56F97" w:rsidP="00FD4F56">
      <w:pPr>
        <w:ind w:left="2694" w:hanging="284"/>
        <w:jc w:val="both"/>
        <w:rPr>
          <w:bCs/>
          <w:color w:val="000000" w:themeColor="text1"/>
        </w:rPr>
      </w:pPr>
      <w:r w:rsidRPr="000E2004">
        <w:rPr>
          <w:color w:val="000000" w:themeColor="text1"/>
        </w:rPr>
        <w:t>e) art. 109 ust. 1 pkt 1 ustawy, odnośnie do naruszenia obowiązków dotyczących płatności podatków i opłat lokalnych, o których mowa w ustawie z dnia 12 stycznia 1991 r. o podatkach i opłatach lokalnych (Dz. U. z 2019 r. poz. 1170),</w:t>
      </w:r>
    </w:p>
    <w:p w14:paraId="5038EC90" w14:textId="77777777" w:rsidR="001769AB" w:rsidRPr="00432096" w:rsidRDefault="001769AB" w:rsidP="00DF692F">
      <w:pPr>
        <w:widowControl w:val="0"/>
        <w:numPr>
          <w:ilvl w:val="1"/>
          <w:numId w:val="10"/>
        </w:numPr>
        <w:spacing w:line="259" w:lineRule="auto"/>
        <w:ind w:left="1021" w:hanging="624"/>
        <w:jc w:val="both"/>
        <w:rPr>
          <w:bCs/>
          <w:color w:val="000000" w:themeColor="text1"/>
        </w:rPr>
      </w:pPr>
      <w:r w:rsidRPr="00432096">
        <w:rPr>
          <w:bCs/>
          <w:color w:val="000000" w:themeColor="text1"/>
        </w:rPr>
        <w:t>Oferta zostanie uznana za spełniającą warunki, jeśli będzie:</w:t>
      </w:r>
    </w:p>
    <w:p w14:paraId="32D8244F" w14:textId="77777777" w:rsidR="001769AB" w:rsidRPr="00432096" w:rsidRDefault="001769AB"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zgodna w kwestii sposobu jej przygotowania, oferowanego przedmiotu </w:t>
      </w:r>
      <w:r w:rsidR="007703D0" w:rsidRPr="00432096">
        <w:rPr>
          <w:color w:val="000000" w:themeColor="text1"/>
        </w:rPr>
        <w:br/>
      </w:r>
      <w:r w:rsidRPr="00432096">
        <w:rPr>
          <w:color w:val="000000" w:themeColor="text1"/>
        </w:rPr>
        <w:t>i warunków zamówienia ze wszystkimi wymogami niniejszej SWZ,</w:t>
      </w:r>
    </w:p>
    <w:p w14:paraId="28F5B5EE" w14:textId="77777777" w:rsidR="001769AB" w:rsidRPr="00432096" w:rsidRDefault="001769AB" w:rsidP="00DF692F">
      <w:pPr>
        <w:widowControl w:val="0"/>
        <w:numPr>
          <w:ilvl w:val="2"/>
          <w:numId w:val="10"/>
        </w:numPr>
        <w:spacing w:line="259" w:lineRule="auto"/>
        <w:ind w:left="1815" w:hanging="794"/>
        <w:jc w:val="both"/>
        <w:rPr>
          <w:color w:val="000000" w:themeColor="text1"/>
        </w:rPr>
      </w:pPr>
      <w:r w:rsidRPr="00432096">
        <w:rPr>
          <w:color w:val="000000" w:themeColor="text1"/>
        </w:rPr>
        <w:t>złożona w wyznaczonym terminie składania ofert.</w:t>
      </w:r>
    </w:p>
    <w:p w14:paraId="75512D05" w14:textId="77777777" w:rsidR="001769AB" w:rsidRPr="00432096" w:rsidRDefault="001769AB" w:rsidP="00DF692F">
      <w:pPr>
        <w:widowControl w:val="0"/>
        <w:numPr>
          <w:ilvl w:val="1"/>
          <w:numId w:val="10"/>
        </w:numPr>
        <w:spacing w:line="259" w:lineRule="auto"/>
        <w:ind w:left="1021" w:hanging="624"/>
        <w:jc w:val="both"/>
        <w:rPr>
          <w:color w:val="000000" w:themeColor="text1"/>
        </w:rPr>
      </w:pPr>
      <w:r w:rsidRPr="00432096">
        <w:rPr>
          <w:color w:val="000000" w:themeColor="text1"/>
        </w:rPr>
        <w:t>O udzielenie zamówienie mogą ubiegać się Wykonawcy, którzy złożą wraz z ofertą oświadczenia w zakresie:</w:t>
      </w:r>
    </w:p>
    <w:p w14:paraId="4639168C" w14:textId="77777777" w:rsidR="001769AB" w:rsidRPr="00432096" w:rsidRDefault="001769AB" w:rsidP="00DF692F">
      <w:pPr>
        <w:widowControl w:val="0"/>
        <w:numPr>
          <w:ilvl w:val="2"/>
          <w:numId w:val="10"/>
        </w:numPr>
        <w:spacing w:line="259" w:lineRule="auto"/>
        <w:ind w:left="1815" w:hanging="794"/>
        <w:jc w:val="both"/>
        <w:rPr>
          <w:color w:val="000000" w:themeColor="text1"/>
        </w:rPr>
      </w:pPr>
      <w:r w:rsidRPr="00432096">
        <w:rPr>
          <w:color w:val="000000" w:themeColor="text1"/>
        </w:rPr>
        <w:t>spełnienia warunków udziału w postępowaniu</w:t>
      </w:r>
    </w:p>
    <w:p w14:paraId="1722CAE9" w14:textId="77777777" w:rsidR="001769AB" w:rsidRPr="00432096" w:rsidRDefault="001769AB" w:rsidP="00DF692F">
      <w:pPr>
        <w:widowControl w:val="0"/>
        <w:numPr>
          <w:ilvl w:val="2"/>
          <w:numId w:val="10"/>
        </w:numPr>
        <w:spacing w:line="259" w:lineRule="auto"/>
        <w:ind w:left="1815" w:hanging="794"/>
        <w:jc w:val="both"/>
        <w:rPr>
          <w:bCs/>
          <w:color w:val="000000" w:themeColor="text1"/>
        </w:rPr>
      </w:pPr>
      <w:r w:rsidRPr="00432096">
        <w:rPr>
          <w:bCs/>
          <w:color w:val="000000" w:themeColor="text1"/>
        </w:rPr>
        <w:t>braku podstaw do wykluczenia</w:t>
      </w:r>
    </w:p>
    <w:p w14:paraId="2CCEFC27" w14:textId="2F42F75D" w:rsidR="001769AB" w:rsidRPr="00432096" w:rsidRDefault="001769AB" w:rsidP="00DF692F">
      <w:pPr>
        <w:widowControl w:val="0"/>
        <w:numPr>
          <w:ilvl w:val="1"/>
          <w:numId w:val="10"/>
        </w:numPr>
        <w:spacing w:line="259" w:lineRule="auto"/>
        <w:ind w:left="1021" w:hanging="624"/>
        <w:jc w:val="both"/>
        <w:rPr>
          <w:color w:val="000000" w:themeColor="text1"/>
        </w:rPr>
      </w:pPr>
      <w:r w:rsidRPr="00432096">
        <w:rPr>
          <w:color w:val="000000" w:themeColor="text1"/>
        </w:rPr>
        <w:t>Oświadczenia, o który</w:t>
      </w:r>
      <w:r w:rsidR="00893B65" w:rsidRPr="00432096">
        <w:rPr>
          <w:color w:val="000000" w:themeColor="text1"/>
        </w:rPr>
        <w:t>ch</w:t>
      </w:r>
      <w:r w:rsidRPr="00432096">
        <w:rPr>
          <w:color w:val="000000" w:themeColor="text1"/>
        </w:rPr>
        <w:t xml:space="preserve"> mowa w pkt. 21.</w:t>
      </w:r>
      <w:r w:rsidR="007703D0" w:rsidRPr="00432096">
        <w:rPr>
          <w:color w:val="000000" w:themeColor="text1"/>
        </w:rPr>
        <w:t>3</w:t>
      </w:r>
      <w:r w:rsidRPr="00432096">
        <w:rPr>
          <w:color w:val="000000" w:themeColor="text1"/>
        </w:rPr>
        <w:t>, należy złożyć w formie Jednolitego Europejskiego Dokumentu Zamówienia – zwanego dalej „jednolitym dokumentem” lub JEDZ</w:t>
      </w:r>
      <w:r w:rsidR="00767445" w:rsidRPr="00432096">
        <w:rPr>
          <w:color w:val="000000" w:themeColor="text1"/>
        </w:rPr>
        <w:t xml:space="preserve"> i podpisać k</w:t>
      </w:r>
      <w:r w:rsidR="00011261" w:rsidRPr="00432096">
        <w:rPr>
          <w:color w:val="000000" w:themeColor="text1"/>
        </w:rPr>
        <w:t>walifikowanym podpisem elektroni</w:t>
      </w:r>
      <w:r w:rsidR="00767445" w:rsidRPr="00432096">
        <w:rPr>
          <w:color w:val="000000" w:themeColor="text1"/>
        </w:rPr>
        <w:t>cznym,</w:t>
      </w:r>
      <w:r w:rsidRPr="00432096">
        <w:rPr>
          <w:color w:val="000000" w:themeColor="text1"/>
        </w:rPr>
        <w:t>. Informacje zwarte w „jednolitym dokumencie” stanowią wstępne potwierdzenie, że wykonawca nie podlega wykluczeniu oraz spełnia warunki udziału w postępowaniu.</w:t>
      </w:r>
    </w:p>
    <w:p w14:paraId="1BAC1DCA" w14:textId="77777777" w:rsidR="001769AB" w:rsidRPr="00432096" w:rsidRDefault="001769AB" w:rsidP="00DF692F">
      <w:pPr>
        <w:widowControl w:val="0"/>
        <w:numPr>
          <w:ilvl w:val="2"/>
          <w:numId w:val="10"/>
        </w:numPr>
        <w:spacing w:line="259" w:lineRule="auto"/>
        <w:ind w:left="1815" w:hanging="794"/>
        <w:jc w:val="both"/>
        <w:rPr>
          <w:color w:val="000000" w:themeColor="text1"/>
        </w:rPr>
      </w:pPr>
      <w:r w:rsidRPr="00432096">
        <w:rPr>
          <w:color w:val="000000" w:themeColor="text1"/>
        </w:rPr>
        <w:t>Zasady składania oświadczeń i dokumentów oraz wyboru oferty:</w:t>
      </w:r>
    </w:p>
    <w:p w14:paraId="34FF9C02" w14:textId="77777777" w:rsidR="001769AB" w:rsidRPr="00432096" w:rsidRDefault="001769AB" w:rsidP="00FD4F56">
      <w:pPr>
        <w:pStyle w:val="Akapitzlist"/>
        <w:numPr>
          <w:ilvl w:val="0"/>
          <w:numId w:val="18"/>
        </w:numPr>
        <w:spacing w:after="0" w:line="259" w:lineRule="auto"/>
        <w:ind w:left="2098"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 xml:space="preserve">do oferty wykonawca dołącza aktualne na dzień składania ofert oświadczenie w zakresie wskazanym przez Zamawiającego </w:t>
      </w:r>
      <w:r w:rsidR="009A32D3"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 xml:space="preserve">w ogłoszeniu o zamówieniu lub specyfikacji istotnych warunków zamówienia w formie „jednolitego dokumentu”. Informacje zawarte w „jednolitym dokumencie” stanowią wstępne potwierdzenie, że wykonawca nie podlega wykluczeniu oraz spełnia warunki udziału </w:t>
      </w:r>
      <w:r w:rsidR="009A32D3"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w postępowaniu;</w:t>
      </w:r>
    </w:p>
    <w:p w14:paraId="4D10D975" w14:textId="5C27BCC0" w:rsidR="001769AB" w:rsidRPr="00432096" w:rsidRDefault="001769AB" w:rsidP="00FD4F56">
      <w:pPr>
        <w:pStyle w:val="Akapitzlist"/>
        <w:numPr>
          <w:ilvl w:val="0"/>
          <w:numId w:val="18"/>
        </w:numPr>
        <w:spacing w:after="0" w:line="259" w:lineRule="auto"/>
        <w:ind w:left="2098" w:hanging="284"/>
        <w:jc w:val="both"/>
        <w:rPr>
          <w:rFonts w:ascii="Times New Roman" w:hAnsi="Times New Roman" w:cs="Times New Roman"/>
          <w:color w:val="000000" w:themeColor="text1"/>
          <w:sz w:val="24"/>
          <w:szCs w:val="24"/>
        </w:rPr>
      </w:pPr>
      <w:bookmarkStart w:id="19" w:name="_Hlk508530948"/>
      <w:r w:rsidRPr="00432096">
        <w:rPr>
          <w:rFonts w:ascii="Times New Roman" w:hAnsi="Times New Roman" w:cs="Times New Roman"/>
          <w:color w:val="000000" w:themeColor="text1"/>
          <w:sz w:val="24"/>
          <w:szCs w:val="24"/>
        </w:rPr>
        <w:t xml:space="preserve">„jednolity dokument” stanowi </w:t>
      </w:r>
      <w:r w:rsidR="0068315A" w:rsidRPr="00432096">
        <w:rPr>
          <w:rFonts w:ascii="Times New Roman" w:hAnsi="Times New Roman" w:cs="Times New Roman"/>
          <w:color w:val="000000" w:themeColor="text1"/>
          <w:sz w:val="24"/>
          <w:szCs w:val="24"/>
        </w:rPr>
        <w:t>Z</w:t>
      </w:r>
      <w:r w:rsidRPr="00432096">
        <w:rPr>
          <w:rFonts w:ascii="Times New Roman" w:hAnsi="Times New Roman" w:cs="Times New Roman"/>
          <w:color w:val="000000" w:themeColor="text1"/>
          <w:sz w:val="24"/>
          <w:szCs w:val="24"/>
        </w:rPr>
        <w:t xml:space="preserve">ałącznik nr </w:t>
      </w:r>
      <w:r w:rsidR="00C56F97" w:rsidRPr="00432096">
        <w:rPr>
          <w:rFonts w:ascii="Times New Roman" w:hAnsi="Times New Roman" w:cs="Times New Roman"/>
          <w:color w:val="000000" w:themeColor="text1"/>
          <w:sz w:val="24"/>
          <w:szCs w:val="24"/>
        </w:rPr>
        <w:t xml:space="preserve">8 </w:t>
      </w:r>
      <w:r w:rsidRPr="00432096">
        <w:rPr>
          <w:rFonts w:ascii="Times New Roman" w:hAnsi="Times New Roman" w:cs="Times New Roman"/>
          <w:color w:val="000000" w:themeColor="text1"/>
          <w:sz w:val="24"/>
          <w:szCs w:val="24"/>
        </w:rPr>
        <w:t xml:space="preserve">do SWZ, Instrukcja wypełniania „jednolitego dokumentu” stanowi </w:t>
      </w:r>
      <w:r w:rsidR="0068315A" w:rsidRPr="00432096">
        <w:rPr>
          <w:rFonts w:ascii="Times New Roman" w:hAnsi="Times New Roman" w:cs="Times New Roman"/>
          <w:color w:val="000000" w:themeColor="text1"/>
          <w:sz w:val="24"/>
          <w:szCs w:val="24"/>
        </w:rPr>
        <w:t>Z</w:t>
      </w:r>
      <w:r w:rsidRPr="00432096">
        <w:rPr>
          <w:rFonts w:ascii="Times New Roman" w:hAnsi="Times New Roman" w:cs="Times New Roman"/>
          <w:color w:val="000000" w:themeColor="text1"/>
          <w:sz w:val="24"/>
          <w:szCs w:val="24"/>
        </w:rPr>
        <w:t xml:space="preserve">ałącznik nr </w:t>
      </w:r>
      <w:r w:rsidR="00C56F97" w:rsidRPr="00432096">
        <w:rPr>
          <w:rFonts w:ascii="Times New Roman" w:hAnsi="Times New Roman" w:cs="Times New Roman"/>
          <w:color w:val="000000" w:themeColor="text1"/>
          <w:sz w:val="24"/>
          <w:szCs w:val="24"/>
        </w:rPr>
        <w:t xml:space="preserve">9 </w:t>
      </w:r>
      <w:r w:rsidRPr="00432096">
        <w:rPr>
          <w:rFonts w:ascii="Times New Roman" w:hAnsi="Times New Roman" w:cs="Times New Roman"/>
          <w:color w:val="000000" w:themeColor="text1"/>
          <w:sz w:val="24"/>
          <w:szCs w:val="24"/>
        </w:rPr>
        <w:t>do SWZ;</w:t>
      </w:r>
    </w:p>
    <w:bookmarkEnd w:id="19"/>
    <w:p w14:paraId="1A734A74" w14:textId="1B9DB319" w:rsidR="001769AB" w:rsidRPr="00432096" w:rsidRDefault="001769AB" w:rsidP="00FD4F56">
      <w:pPr>
        <w:pStyle w:val="Akapitzlist"/>
        <w:numPr>
          <w:ilvl w:val="0"/>
          <w:numId w:val="18"/>
        </w:numPr>
        <w:spacing w:after="0" w:line="259" w:lineRule="auto"/>
        <w:ind w:left="2098"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 xml:space="preserve">w przypadku „jednolitego dokumentu” należy uwzględnić obowiązujące przepisy ustawy z dnia </w:t>
      </w:r>
      <w:r w:rsidRPr="00432096">
        <w:rPr>
          <w:rFonts w:ascii="Times New Roman" w:hAnsi="Times New Roman" w:cs="Times New Roman"/>
          <w:color w:val="000000" w:themeColor="text1"/>
          <w:sz w:val="24"/>
          <w:szCs w:val="24"/>
          <w:lang w:eastAsia="zh-CN"/>
        </w:rPr>
        <w:t>11 września 2019 r. Prawo zamówień publicznych, (</w:t>
      </w:r>
      <w:proofErr w:type="spellStart"/>
      <w:r w:rsidRPr="00432096">
        <w:rPr>
          <w:rFonts w:ascii="Times New Roman" w:hAnsi="Times New Roman" w:cs="Times New Roman"/>
          <w:color w:val="000000" w:themeColor="text1"/>
          <w:sz w:val="24"/>
          <w:szCs w:val="24"/>
          <w:lang w:eastAsia="zh-CN"/>
        </w:rPr>
        <w:t>t</w:t>
      </w:r>
      <w:r w:rsidR="007703D0" w:rsidRPr="00432096">
        <w:rPr>
          <w:rFonts w:ascii="Times New Roman" w:hAnsi="Times New Roman" w:cs="Times New Roman"/>
          <w:color w:val="000000" w:themeColor="text1"/>
          <w:sz w:val="24"/>
          <w:szCs w:val="24"/>
          <w:lang w:eastAsia="zh-CN"/>
        </w:rPr>
        <w:t>.</w:t>
      </w:r>
      <w:r w:rsidRPr="00432096">
        <w:rPr>
          <w:rFonts w:ascii="Times New Roman" w:hAnsi="Times New Roman" w:cs="Times New Roman"/>
          <w:color w:val="000000" w:themeColor="text1"/>
          <w:sz w:val="24"/>
          <w:szCs w:val="24"/>
          <w:lang w:eastAsia="zh-CN"/>
        </w:rPr>
        <w:t>j</w:t>
      </w:r>
      <w:proofErr w:type="spellEnd"/>
      <w:r w:rsidRPr="00432096">
        <w:rPr>
          <w:rFonts w:ascii="Times New Roman" w:hAnsi="Times New Roman" w:cs="Times New Roman"/>
          <w:color w:val="000000" w:themeColor="text1"/>
          <w:sz w:val="24"/>
          <w:szCs w:val="24"/>
          <w:lang w:eastAsia="zh-CN"/>
        </w:rPr>
        <w:t xml:space="preserve">. Dz.U. z dnia 16.08.2022r., poz. 1710 z późniejszymi zmianami) </w:t>
      </w:r>
      <w:r w:rsidRPr="00432096">
        <w:rPr>
          <w:rFonts w:ascii="Times New Roman" w:hAnsi="Times New Roman" w:cs="Times New Roman"/>
          <w:color w:val="000000" w:themeColor="text1"/>
          <w:sz w:val="24"/>
          <w:szCs w:val="24"/>
        </w:rPr>
        <w:t>pomocnym będą informacje  znajdujące się na stronie Urzędu Zamówień Publicznych w zakresie wypełniania „jednolitego dokumentu”, z którą Zamawiający zaleca się zapoznać pod adresem:</w:t>
      </w:r>
    </w:p>
    <w:p w14:paraId="53FBFBA9" w14:textId="77777777" w:rsidR="001769AB" w:rsidRPr="00432096" w:rsidRDefault="009A32D3" w:rsidP="00FD4F56">
      <w:pPr>
        <w:pStyle w:val="Akapitzlist"/>
        <w:spacing w:after="0" w:line="259" w:lineRule="auto"/>
        <w:ind w:left="2098"/>
        <w:jc w:val="both"/>
        <w:rPr>
          <w:rFonts w:ascii="Times New Roman" w:hAnsi="Times New Roman" w:cs="Times New Roman"/>
          <w:color w:val="000000" w:themeColor="text1"/>
          <w:sz w:val="24"/>
          <w:szCs w:val="24"/>
        </w:rPr>
      </w:pPr>
      <w:hyperlink r:id="rId33" w:history="1">
        <w:r w:rsidRPr="00432096">
          <w:rPr>
            <w:rStyle w:val="Hipercze"/>
            <w:rFonts w:ascii="Times New Roman" w:hAnsi="Times New Roman" w:cs="Times New Roman"/>
            <w:color w:val="000000" w:themeColor="text1"/>
            <w:sz w:val="24"/>
            <w:szCs w:val="24"/>
          </w:rPr>
          <w:t>https://www.uzp.gov.pl/__data/assets/pdf_file/0015/32415/Jednolity-Europejski-Dokument-Zamowienia-instrukcja.pdf</w:t>
        </w:r>
      </w:hyperlink>
    </w:p>
    <w:p w14:paraId="04F27317" w14:textId="0BEC7BA9" w:rsidR="001769AB" w:rsidRPr="00432096" w:rsidRDefault="001769AB" w:rsidP="00FD4F56">
      <w:pPr>
        <w:pStyle w:val="Akapitzlist"/>
        <w:spacing w:after="0" w:line="259" w:lineRule="auto"/>
        <w:ind w:left="2098"/>
        <w:jc w:val="both"/>
        <w:rPr>
          <w:rFonts w:ascii="Times New Roman" w:hAnsi="Times New Roman" w:cs="Times New Roman"/>
          <w:color w:val="000000" w:themeColor="text1"/>
          <w:sz w:val="24"/>
          <w:szCs w:val="24"/>
        </w:rPr>
      </w:pPr>
      <w:bookmarkStart w:id="20" w:name="_Hlk508530965"/>
      <w:r w:rsidRPr="00432096">
        <w:rPr>
          <w:rFonts w:ascii="Times New Roman" w:hAnsi="Times New Roman" w:cs="Times New Roman"/>
          <w:color w:val="000000" w:themeColor="text1"/>
          <w:sz w:val="24"/>
          <w:szCs w:val="24"/>
        </w:rPr>
        <w:t>Dla wykonawców chcących wypełnić JEDZ elektronicznie Zamawiający pod linkiem</w:t>
      </w:r>
      <w:r w:rsidR="0068315A" w:rsidRPr="00432096">
        <w:rPr>
          <w:rFonts w:ascii="Times New Roman" w:hAnsi="Times New Roman" w:cs="Times New Roman"/>
          <w:color w:val="000000" w:themeColor="text1"/>
          <w:sz w:val="24"/>
          <w:szCs w:val="24"/>
        </w:rPr>
        <w:t xml:space="preserve"> określonym w</w:t>
      </w:r>
      <w:r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bCs/>
          <w:color w:val="000000" w:themeColor="text1"/>
          <w:sz w:val="24"/>
          <w:szCs w:val="24"/>
        </w:rPr>
        <w:t>Załącznik</w:t>
      </w:r>
      <w:r w:rsidR="0068315A" w:rsidRPr="00432096">
        <w:rPr>
          <w:rFonts w:ascii="Times New Roman" w:hAnsi="Times New Roman" w:cs="Times New Roman"/>
          <w:bCs/>
          <w:color w:val="000000" w:themeColor="text1"/>
          <w:sz w:val="24"/>
          <w:szCs w:val="24"/>
        </w:rPr>
        <w:t>u</w:t>
      </w:r>
      <w:r w:rsidRPr="00432096">
        <w:rPr>
          <w:rFonts w:ascii="Times New Roman" w:hAnsi="Times New Roman" w:cs="Times New Roman"/>
          <w:bCs/>
          <w:color w:val="000000" w:themeColor="text1"/>
          <w:sz w:val="24"/>
          <w:szCs w:val="24"/>
        </w:rPr>
        <w:t xml:space="preserve"> Nr </w:t>
      </w:r>
      <w:r w:rsidR="00C56F97" w:rsidRPr="00432096">
        <w:rPr>
          <w:rFonts w:ascii="Times New Roman" w:hAnsi="Times New Roman" w:cs="Times New Roman"/>
          <w:bCs/>
          <w:color w:val="000000" w:themeColor="text1"/>
          <w:sz w:val="24"/>
          <w:szCs w:val="24"/>
        </w:rPr>
        <w:t>8A</w:t>
      </w:r>
      <w:r w:rsidR="00C56F97" w:rsidRPr="00432096">
        <w:rPr>
          <w:rFonts w:ascii="Times New Roman" w:hAnsi="Times New Roman" w:cs="Times New Roman"/>
          <w:b/>
          <w:color w:val="000000" w:themeColor="text1"/>
          <w:sz w:val="24"/>
          <w:szCs w:val="24"/>
        </w:rPr>
        <w:t xml:space="preserve"> </w:t>
      </w:r>
      <w:r w:rsidRPr="00432096">
        <w:rPr>
          <w:rFonts w:ascii="Times New Roman" w:hAnsi="Times New Roman" w:cs="Times New Roman"/>
          <w:bCs/>
          <w:color w:val="000000" w:themeColor="text1"/>
          <w:sz w:val="24"/>
          <w:szCs w:val="24"/>
        </w:rPr>
        <w:t>przygotowa</w:t>
      </w:r>
      <w:r w:rsidR="0068315A" w:rsidRPr="00432096">
        <w:rPr>
          <w:rFonts w:ascii="Times New Roman" w:hAnsi="Times New Roman" w:cs="Times New Roman"/>
          <w:bCs/>
          <w:color w:val="000000" w:themeColor="text1"/>
          <w:sz w:val="24"/>
          <w:szCs w:val="24"/>
        </w:rPr>
        <w:t>ł</w:t>
      </w:r>
      <w:r w:rsidRPr="00432096">
        <w:rPr>
          <w:rFonts w:ascii="Times New Roman" w:hAnsi="Times New Roman" w:cs="Times New Roman"/>
          <w:bCs/>
          <w:color w:val="000000" w:themeColor="text1"/>
          <w:sz w:val="24"/>
          <w:szCs w:val="24"/>
        </w:rPr>
        <w:t xml:space="preserve"> JEDZ</w:t>
      </w:r>
      <w:r w:rsidRPr="00432096">
        <w:rPr>
          <w:rFonts w:ascii="Times New Roman" w:hAnsi="Times New Roman" w:cs="Times New Roman"/>
          <w:color w:val="000000" w:themeColor="text1"/>
          <w:sz w:val="24"/>
          <w:szCs w:val="24"/>
        </w:rPr>
        <w:t xml:space="preserve"> w formacie .</w:t>
      </w:r>
      <w:proofErr w:type="spellStart"/>
      <w:r w:rsidRPr="00432096">
        <w:rPr>
          <w:rFonts w:ascii="Times New Roman" w:hAnsi="Times New Roman" w:cs="Times New Roman"/>
          <w:color w:val="000000" w:themeColor="text1"/>
          <w:sz w:val="24"/>
          <w:szCs w:val="24"/>
        </w:rPr>
        <w:t>xml</w:t>
      </w:r>
      <w:proofErr w:type="spellEnd"/>
      <w:r w:rsidRPr="00432096">
        <w:rPr>
          <w:rFonts w:ascii="Times New Roman" w:hAnsi="Times New Roman" w:cs="Times New Roman"/>
          <w:color w:val="000000" w:themeColor="text1"/>
          <w:sz w:val="24"/>
          <w:szCs w:val="24"/>
        </w:rPr>
        <w:t xml:space="preserve">. Formularz należy pobrać i zapisać na komputerze, następnie należy plik zaimportować na stronie </w:t>
      </w:r>
      <w:r w:rsidRPr="00432096">
        <w:rPr>
          <w:rFonts w:ascii="Times New Roman" w:hAnsi="Times New Roman" w:cs="Times New Roman"/>
          <w:b/>
          <w:color w:val="000000" w:themeColor="text1"/>
          <w:sz w:val="24"/>
          <w:szCs w:val="24"/>
        </w:rPr>
        <w:t>Serwisu umożliwiającego wypełnienie i ponowne wykorzystanie ESPD</w:t>
      </w:r>
      <w:r w:rsidRPr="00432096">
        <w:rPr>
          <w:rFonts w:ascii="Times New Roman" w:hAnsi="Times New Roman" w:cs="Times New Roman"/>
          <w:color w:val="000000" w:themeColor="text1"/>
          <w:sz w:val="24"/>
          <w:szCs w:val="24"/>
        </w:rPr>
        <w:t xml:space="preserve"> pod linkiem:</w:t>
      </w:r>
    </w:p>
    <w:p w14:paraId="6435F406" w14:textId="77777777" w:rsidR="001769AB" w:rsidRPr="00432096" w:rsidRDefault="009A32D3" w:rsidP="00FD4F56">
      <w:pPr>
        <w:pStyle w:val="Akapitzlist"/>
        <w:spacing w:after="0" w:line="259" w:lineRule="auto"/>
        <w:ind w:left="2098"/>
        <w:jc w:val="both"/>
        <w:rPr>
          <w:rFonts w:ascii="Times New Roman" w:hAnsi="Times New Roman" w:cs="Times New Roman"/>
          <w:color w:val="000000" w:themeColor="text1"/>
          <w:sz w:val="24"/>
          <w:szCs w:val="24"/>
        </w:rPr>
      </w:pPr>
      <w:hyperlink r:id="rId34" w:history="1">
        <w:r w:rsidRPr="00432096">
          <w:rPr>
            <w:rStyle w:val="Hipercze"/>
            <w:rFonts w:ascii="Times New Roman" w:hAnsi="Times New Roman" w:cs="Times New Roman"/>
            <w:color w:val="000000" w:themeColor="text1"/>
            <w:sz w:val="24"/>
            <w:szCs w:val="24"/>
          </w:rPr>
          <w:t>https://ec.europa.eu/growth/toolsdatabases/espd/filter?lang=pl</w:t>
        </w:r>
      </w:hyperlink>
      <w:r w:rsidR="001769AB" w:rsidRPr="00432096">
        <w:rPr>
          <w:rFonts w:ascii="Times New Roman" w:hAnsi="Times New Roman" w:cs="Times New Roman"/>
          <w:color w:val="000000" w:themeColor="text1"/>
          <w:sz w:val="24"/>
          <w:szCs w:val="24"/>
        </w:rPr>
        <w:t>.</w:t>
      </w:r>
    </w:p>
    <w:bookmarkEnd w:id="20"/>
    <w:p w14:paraId="04DF6CA4" w14:textId="1C6562BF" w:rsidR="001769AB" w:rsidRPr="00432096" w:rsidRDefault="001769AB" w:rsidP="00FD4F56">
      <w:pPr>
        <w:pStyle w:val="Akapitzlist"/>
        <w:numPr>
          <w:ilvl w:val="0"/>
          <w:numId w:val="18"/>
        </w:numPr>
        <w:spacing w:after="0" w:line="259" w:lineRule="auto"/>
        <w:ind w:left="2098"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Wykonawca, który powołuje się na zasoby innych podmiotów, w celu wykazania braku istnienia wobec nich podstaw wykluczenia oraz spełniania, w zakresie, w jakim powołuje się na zasoby, warunków udziału w postępowaniu składa także „jednolite dokumenty” dotyczące tych podmiotów</w:t>
      </w:r>
      <w:r w:rsidR="004576FE" w:rsidRPr="00432096">
        <w:rPr>
          <w:rFonts w:ascii="Times New Roman" w:hAnsi="Times New Roman" w:cs="Times New Roman"/>
          <w:color w:val="000000" w:themeColor="text1"/>
          <w:sz w:val="24"/>
          <w:szCs w:val="24"/>
        </w:rPr>
        <w:t>;</w:t>
      </w:r>
    </w:p>
    <w:p w14:paraId="0A57769F" w14:textId="77777777" w:rsidR="001769AB" w:rsidRPr="00432096" w:rsidRDefault="001769AB" w:rsidP="00FD4F56">
      <w:pPr>
        <w:pStyle w:val="Akapitzlist"/>
        <w:numPr>
          <w:ilvl w:val="0"/>
          <w:numId w:val="18"/>
        </w:numPr>
        <w:spacing w:after="0" w:line="259" w:lineRule="auto"/>
        <w:ind w:left="2098"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postepowaniu oraz brak podstaw wykluczenia;</w:t>
      </w:r>
    </w:p>
    <w:p w14:paraId="586E573A" w14:textId="77777777" w:rsidR="001769AB" w:rsidRPr="00432096" w:rsidRDefault="001769AB" w:rsidP="00FD4F56">
      <w:pPr>
        <w:pStyle w:val="Akapitzlist"/>
        <w:numPr>
          <w:ilvl w:val="0"/>
          <w:numId w:val="18"/>
        </w:numPr>
        <w:spacing w:after="0" w:line="259" w:lineRule="auto"/>
        <w:ind w:left="2098"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Wykonawca może wykorzystać w „jednolitym dokumencie” nadal aktualne informacje zawarte w innym „jednolitym dokumencie” złożonym w odrębnym postępowaniu o udzielenie zamówienia u tego Zamawiającego;</w:t>
      </w:r>
    </w:p>
    <w:p w14:paraId="1C151F05" w14:textId="77777777" w:rsidR="00E9703D" w:rsidRPr="00432096" w:rsidRDefault="007703D0"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O udzielenie zamówienia mogą ubiegać się Wykonawcy, którzy </w:t>
      </w:r>
      <w:r w:rsidR="00E9703D" w:rsidRPr="00432096">
        <w:rPr>
          <w:color w:val="000000" w:themeColor="text1"/>
        </w:rPr>
        <w:t>spełniają warunki udziału w postępowaniu, określone przez Zamawiającego</w:t>
      </w:r>
      <w:r w:rsidRPr="00432096">
        <w:rPr>
          <w:color w:val="000000" w:themeColor="text1"/>
        </w:rPr>
        <w:t>,</w:t>
      </w:r>
      <w:r w:rsidR="00E9703D" w:rsidRPr="00432096">
        <w:rPr>
          <w:color w:val="000000" w:themeColor="text1"/>
        </w:rPr>
        <w:t xml:space="preserve"> spośród warunków </w:t>
      </w:r>
      <w:r w:rsidR="00270AAC" w:rsidRPr="00432096">
        <w:rPr>
          <w:color w:val="000000" w:themeColor="text1"/>
        </w:rPr>
        <w:br/>
      </w:r>
      <w:r w:rsidR="00E9703D" w:rsidRPr="00432096">
        <w:rPr>
          <w:color w:val="000000" w:themeColor="text1"/>
        </w:rPr>
        <w:t>o których mowa w art 112 ust. 2 ustawy P</w:t>
      </w:r>
      <w:r w:rsidRPr="00432096">
        <w:rPr>
          <w:color w:val="000000" w:themeColor="text1"/>
        </w:rPr>
        <w:t>ZP</w:t>
      </w:r>
      <w:r w:rsidR="00E9703D" w:rsidRPr="00432096">
        <w:rPr>
          <w:color w:val="000000" w:themeColor="text1"/>
        </w:rPr>
        <w:t>. dotyczące:</w:t>
      </w:r>
    </w:p>
    <w:p w14:paraId="7153B936" w14:textId="77777777" w:rsidR="00E9703D" w:rsidRPr="00432096" w:rsidRDefault="00E9703D" w:rsidP="00DF692F">
      <w:pPr>
        <w:widowControl w:val="0"/>
        <w:numPr>
          <w:ilvl w:val="2"/>
          <w:numId w:val="10"/>
        </w:numPr>
        <w:spacing w:line="259" w:lineRule="auto"/>
        <w:ind w:left="1815" w:hanging="794"/>
        <w:jc w:val="both"/>
        <w:rPr>
          <w:color w:val="000000" w:themeColor="text1"/>
        </w:rPr>
      </w:pPr>
      <w:r w:rsidRPr="00432096">
        <w:rPr>
          <w:b/>
          <w:bCs/>
          <w:color w:val="000000" w:themeColor="text1"/>
        </w:rPr>
        <w:t>zdolności do występowania w obrocie gospodarczym:</w:t>
      </w:r>
    </w:p>
    <w:p w14:paraId="33F547E0" w14:textId="77777777" w:rsidR="00E9703D" w:rsidRPr="00432096" w:rsidRDefault="00E9703D" w:rsidP="00DF692F">
      <w:pPr>
        <w:autoSpaceDE w:val="0"/>
        <w:spacing w:line="259" w:lineRule="auto"/>
        <w:ind w:left="1814"/>
        <w:jc w:val="both"/>
        <w:rPr>
          <w:color w:val="000000" w:themeColor="text1"/>
        </w:rPr>
      </w:pPr>
      <w:r w:rsidRPr="00432096">
        <w:rPr>
          <w:color w:val="000000" w:themeColor="text1"/>
        </w:rPr>
        <w:t>Zamawiający nie określa warunku w tym zakresie.</w:t>
      </w:r>
    </w:p>
    <w:p w14:paraId="63D32E92" w14:textId="77777777" w:rsidR="009605AA" w:rsidRPr="00432096" w:rsidRDefault="009605AA" w:rsidP="00DF692F">
      <w:pPr>
        <w:widowControl w:val="0"/>
        <w:numPr>
          <w:ilvl w:val="2"/>
          <w:numId w:val="10"/>
        </w:numPr>
        <w:spacing w:line="259" w:lineRule="auto"/>
        <w:ind w:left="1815" w:hanging="794"/>
        <w:jc w:val="both"/>
        <w:rPr>
          <w:color w:val="000000" w:themeColor="text1"/>
        </w:rPr>
      </w:pPr>
      <w:r w:rsidRPr="00432096">
        <w:rPr>
          <w:b/>
          <w:color w:val="000000" w:themeColor="text1"/>
        </w:rPr>
        <w:t>kompetencji lub uprawnień</w:t>
      </w:r>
      <w:r w:rsidRPr="00432096">
        <w:rPr>
          <w:color w:val="000000" w:themeColor="text1"/>
        </w:rPr>
        <w:t xml:space="preserve"> </w:t>
      </w:r>
      <w:r w:rsidRPr="00432096">
        <w:rPr>
          <w:b/>
          <w:bCs/>
          <w:color w:val="000000" w:themeColor="text1"/>
        </w:rPr>
        <w:t>do prowadzenia określonej działalności zawodowej, o ile wynika to z odrębnych przepisów</w:t>
      </w:r>
      <w:r w:rsidR="009A32D3" w:rsidRPr="00432096">
        <w:rPr>
          <w:b/>
          <w:bCs/>
          <w:color w:val="000000" w:themeColor="text1"/>
        </w:rPr>
        <w:t>:</w:t>
      </w:r>
    </w:p>
    <w:p w14:paraId="2C5B594B" w14:textId="0FC6C4CD" w:rsidR="003D168A" w:rsidRPr="00432096" w:rsidRDefault="009605AA" w:rsidP="00C56F97">
      <w:pPr>
        <w:spacing w:line="259" w:lineRule="auto"/>
        <w:ind w:left="1814"/>
        <w:jc w:val="both"/>
        <w:rPr>
          <w:color w:val="000000" w:themeColor="text1"/>
        </w:rPr>
      </w:pPr>
      <w:r w:rsidRPr="00432096">
        <w:rPr>
          <w:color w:val="000000" w:themeColor="text1"/>
        </w:rPr>
        <w:t xml:space="preserve">Na potwierdzenie należy złożyć w JEDZ oświadczenie o posiadaniu  licencji lub zezwolenia, o którym mowa w art. 5 ustawy z dnia 06.09.2001r. </w:t>
      </w:r>
      <w:r w:rsidR="00B408D5" w:rsidRPr="00432096">
        <w:rPr>
          <w:color w:val="000000" w:themeColor="text1"/>
        </w:rPr>
        <w:br/>
      </w:r>
      <w:r w:rsidRPr="00432096">
        <w:rPr>
          <w:color w:val="000000" w:themeColor="text1"/>
        </w:rPr>
        <w:t xml:space="preserve">o transporcie drogowym </w:t>
      </w:r>
      <w:r w:rsidR="00285212" w:rsidRPr="00432096">
        <w:rPr>
          <w:color w:val="000000" w:themeColor="text1"/>
        </w:rPr>
        <w:t>(</w:t>
      </w:r>
      <w:r w:rsidR="003D168A" w:rsidRPr="00432096">
        <w:rPr>
          <w:color w:val="000000" w:themeColor="text1"/>
        </w:rPr>
        <w:t xml:space="preserve">Dz.U.2024.1539 </w:t>
      </w:r>
      <w:proofErr w:type="spellStart"/>
      <w:r w:rsidR="003D168A" w:rsidRPr="00432096">
        <w:rPr>
          <w:color w:val="000000" w:themeColor="text1"/>
        </w:rPr>
        <w:t>t.j</w:t>
      </w:r>
      <w:proofErr w:type="spellEnd"/>
      <w:r w:rsidR="003D168A" w:rsidRPr="00432096">
        <w:rPr>
          <w:color w:val="000000" w:themeColor="text1"/>
        </w:rPr>
        <w:t>. z dnia 2024.10.17</w:t>
      </w:r>
      <w:r w:rsidR="00285212" w:rsidRPr="00432096">
        <w:rPr>
          <w:color w:val="000000" w:themeColor="text1"/>
        </w:rPr>
        <w:t>).</w:t>
      </w:r>
    </w:p>
    <w:p w14:paraId="3BAB8836" w14:textId="77777777" w:rsidR="009605AA" w:rsidRPr="00432096" w:rsidRDefault="009605AA" w:rsidP="00DF692F">
      <w:pPr>
        <w:widowControl w:val="0"/>
        <w:numPr>
          <w:ilvl w:val="2"/>
          <w:numId w:val="10"/>
        </w:numPr>
        <w:spacing w:line="259" w:lineRule="auto"/>
        <w:ind w:left="1815" w:hanging="794"/>
        <w:jc w:val="both"/>
        <w:rPr>
          <w:color w:val="000000" w:themeColor="text1"/>
        </w:rPr>
      </w:pPr>
      <w:r w:rsidRPr="00432096">
        <w:rPr>
          <w:b/>
          <w:color w:val="000000" w:themeColor="text1"/>
        </w:rPr>
        <w:t>zdolności technicznej lub zawodowej</w:t>
      </w:r>
      <w:r w:rsidR="009A32D3" w:rsidRPr="00432096">
        <w:rPr>
          <w:b/>
          <w:color w:val="000000" w:themeColor="text1"/>
        </w:rPr>
        <w:t>:</w:t>
      </w:r>
    </w:p>
    <w:p w14:paraId="3E954DFE" w14:textId="77777777" w:rsidR="009605AA" w:rsidRPr="00432096" w:rsidRDefault="009605AA" w:rsidP="00FD4F56">
      <w:pPr>
        <w:pStyle w:val="Akapitzlist"/>
        <w:numPr>
          <w:ilvl w:val="0"/>
          <w:numId w:val="16"/>
        </w:numPr>
        <w:spacing w:after="0" w:line="259" w:lineRule="auto"/>
        <w:ind w:left="2098" w:hanging="284"/>
        <w:jc w:val="both"/>
        <w:rPr>
          <w:rFonts w:ascii="Times New Roman" w:hAnsi="Times New Roman" w:cs="Times New Roman"/>
          <w:b/>
          <w:bCs/>
          <w:color w:val="000000" w:themeColor="text1"/>
          <w:sz w:val="24"/>
          <w:szCs w:val="24"/>
        </w:rPr>
      </w:pPr>
      <w:bookmarkStart w:id="21" w:name="_Hlk123203226"/>
      <w:r w:rsidRPr="00432096">
        <w:rPr>
          <w:rFonts w:ascii="Times New Roman" w:hAnsi="Times New Roman" w:cs="Times New Roman"/>
          <w:b/>
          <w:bCs/>
          <w:color w:val="000000" w:themeColor="text1"/>
          <w:sz w:val="24"/>
          <w:szCs w:val="24"/>
        </w:rPr>
        <w:t>informacja o wykonanych usługach</w:t>
      </w:r>
      <w:r w:rsidR="009A32D3" w:rsidRPr="00432096">
        <w:rPr>
          <w:rFonts w:ascii="Times New Roman" w:hAnsi="Times New Roman" w:cs="Times New Roman"/>
          <w:b/>
          <w:bCs/>
          <w:color w:val="000000" w:themeColor="text1"/>
          <w:sz w:val="24"/>
          <w:szCs w:val="24"/>
        </w:rPr>
        <w:t>:</w:t>
      </w:r>
    </w:p>
    <w:p w14:paraId="00DDE2F7" w14:textId="533790A9" w:rsidR="009605AA" w:rsidRPr="00432096" w:rsidRDefault="009605AA" w:rsidP="00FD4F56">
      <w:pPr>
        <w:spacing w:line="259" w:lineRule="auto"/>
        <w:ind w:left="2098"/>
        <w:jc w:val="both"/>
        <w:rPr>
          <w:color w:val="000000" w:themeColor="text1"/>
        </w:rPr>
      </w:pPr>
      <w:r w:rsidRPr="00432096">
        <w:rPr>
          <w:color w:val="000000" w:themeColor="text1"/>
        </w:rPr>
        <w:t xml:space="preserve">Należy przedstawić informację o nabytym doświadczeniu w ciągu ostatnich trzech lat przed upływem terminu do składania ofert a jeżeli okres prowadzenia działalności jest krótszy </w:t>
      </w:r>
      <w:r w:rsidR="0014663E" w:rsidRPr="00432096">
        <w:rPr>
          <w:color w:val="000000" w:themeColor="text1"/>
        </w:rPr>
        <w:t>–</w:t>
      </w:r>
      <w:r w:rsidRPr="00432096">
        <w:rPr>
          <w:color w:val="000000" w:themeColor="text1"/>
        </w:rPr>
        <w:t xml:space="preserve"> w tym okresie, potwierdzającą, że Wykonawca wykonał należycie lub wykonuje należycie usługę</w:t>
      </w:r>
      <w:r w:rsidR="0068315A" w:rsidRPr="00432096">
        <w:rPr>
          <w:color w:val="000000" w:themeColor="text1"/>
        </w:rPr>
        <w:t>/i</w:t>
      </w:r>
      <w:r w:rsidRPr="00432096">
        <w:rPr>
          <w:color w:val="000000" w:themeColor="text1"/>
        </w:rPr>
        <w:t xml:space="preserve"> przewozu </w:t>
      </w:r>
      <w:r w:rsidR="00D774B1" w:rsidRPr="00432096">
        <w:rPr>
          <w:color w:val="000000" w:themeColor="text1"/>
        </w:rPr>
        <w:t>osób</w:t>
      </w:r>
      <w:r w:rsidRPr="00432096">
        <w:rPr>
          <w:color w:val="000000" w:themeColor="text1"/>
        </w:rPr>
        <w:t xml:space="preserve"> </w:t>
      </w:r>
      <w:r w:rsidR="0068315A" w:rsidRPr="00432096">
        <w:rPr>
          <w:color w:val="000000" w:themeColor="text1"/>
        </w:rPr>
        <w:t xml:space="preserve">w </w:t>
      </w:r>
      <w:r w:rsidR="00957A6F" w:rsidRPr="00432096">
        <w:rPr>
          <w:color w:val="000000" w:themeColor="text1"/>
        </w:rPr>
        <w:t>komunikacji miejskiej</w:t>
      </w:r>
      <w:r w:rsidR="009A32D3" w:rsidRPr="00432096">
        <w:rPr>
          <w:color w:val="000000" w:themeColor="text1"/>
        </w:rPr>
        <w:t xml:space="preserve"> </w:t>
      </w:r>
      <w:r w:rsidRPr="00432096">
        <w:rPr>
          <w:color w:val="000000" w:themeColor="text1"/>
        </w:rPr>
        <w:t xml:space="preserve">w </w:t>
      </w:r>
      <w:r w:rsidR="0068315A" w:rsidRPr="00432096">
        <w:rPr>
          <w:color w:val="000000" w:themeColor="text1"/>
        </w:rPr>
        <w:t xml:space="preserve">łącznej </w:t>
      </w:r>
      <w:r w:rsidRPr="00432096">
        <w:rPr>
          <w:color w:val="000000" w:themeColor="text1"/>
        </w:rPr>
        <w:t xml:space="preserve">liczbie minimum </w:t>
      </w:r>
      <w:r w:rsidR="00957A6F" w:rsidRPr="00432096">
        <w:rPr>
          <w:color w:val="000000" w:themeColor="text1"/>
        </w:rPr>
        <w:t>3</w:t>
      </w:r>
      <w:r w:rsidR="001F12B2">
        <w:rPr>
          <w:color w:val="000000" w:themeColor="text1"/>
        </w:rPr>
        <w:t> </w:t>
      </w:r>
      <w:r w:rsidR="00957A6F" w:rsidRPr="00432096">
        <w:rPr>
          <w:color w:val="000000" w:themeColor="text1"/>
        </w:rPr>
        <w:t>000 </w:t>
      </w:r>
      <w:r w:rsidRPr="00432096">
        <w:rPr>
          <w:color w:val="000000" w:themeColor="text1"/>
        </w:rPr>
        <w:t>000 km (</w:t>
      </w:r>
      <w:r w:rsidR="00957A6F" w:rsidRPr="00432096">
        <w:rPr>
          <w:color w:val="000000" w:themeColor="text1"/>
        </w:rPr>
        <w:t>trzy miliony</w:t>
      </w:r>
      <w:r w:rsidRPr="00432096">
        <w:rPr>
          <w:color w:val="000000" w:themeColor="text1"/>
        </w:rPr>
        <w:t xml:space="preserve"> kilometrów) </w:t>
      </w:r>
      <w:r w:rsidR="00957A6F" w:rsidRPr="00432096">
        <w:rPr>
          <w:color w:val="000000" w:themeColor="text1"/>
        </w:rPr>
        <w:t xml:space="preserve">oraz </w:t>
      </w:r>
      <w:r w:rsidR="001F12B2">
        <w:rPr>
          <w:color w:val="000000" w:themeColor="text1"/>
        </w:rPr>
        <w:br/>
      </w:r>
      <w:r w:rsidR="00957A6F" w:rsidRPr="00432096">
        <w:rPr>
          <w:color w:val="000000" w:themeColor="text1"/>
        </w:rPr>
        <w:t xml:space="preserve">o </w:t>
      </w:r>
      <w:r w:rsidR="0053665C">
        <w:rPr>
          <w:color w:val="000000" w:themeColor="text1"/>
        </w:rPr>
        <w:t xml:space="preserve">łącznej </w:t>
      </w:r>
      <w:r w:rsidR="00957A6F" w:rsidRPr="00432096">
        <w:rPr>
          <w:color w:val="000000" w:themeColor="text1"/>
        </w:rPr>
        <w:t xml:space="preserve">wartości minimum 24 000 000 PLN (dwadzieścia cztery </w:t>
      </w:r>
      <w:r w:rsidR="0068315A" w:rsidRPr="00432096">
        <w:rPr>
          <w:bCs/>
          <w:color w:val="000000" w:themeColor="text1"/>
        </w:rPr>
        <w:t>miliony złotych)</w:t>
      </w:r>
      <w:r w:rsidR="009A32D3" w:rsidRPr="00432096">
        <w:rPr>
          <w:color w:val="000000" w:themeColor="text1"/>
        </w:rPr>
        <w:t>.</w:t>
      </w:r>
    </w:p>
    <w:bookmarkEnd w:id="21"/>
    <w:p w14:paraId="5B58E177" w14:textId="77777777" w:rsidR="009605AA" w:rsidRPr="00432096" w:rsidRDefault="009605AA" w:rsidP="00FD4F56">
      <w:pPr>
        <w:spacing w:line="259" w:lineRule="auto"/>
        <w:ind w:left="2098"/>
        <w:jc w:val="both"/>
        <w:rPr>
          <w:b/>
          <w:bCs/>
          <w:color w:val="000000" w:themeColor="text1"/>
        </w:rPr>
      </w:pPr>
      <w:r w:rsidRPr="00432096">
        <w:rPr>
          <w:b/>
          <w:bCs/>
          <w:color w:val="000000" w:themeColor="text1"/>
        </w:rPr>
        <w:t>Na potwierdzenie spełnienia powyższego warunku należy:</w:t>
      </w:r>
    </w:p>
    <w:p w14:paraId="7BCE73DC" w14:textId="57497386" w:rsidR="009605AA" w:rsidRPr="00432096" w:rsidRDefault="009605AA" w:rsidP="00FD4F56">
      <w:pPr>
        <w:spacing w:line="259" w:lineRule="auto"/>
        <w:ind w:left="2098"/>
        <w:jc w:val="both"/>
        <w:rPr>
          <w:color w:val="000000" w:themeColor="text1"/>
        </w:rPr>
      </w:pPr>
      <w:r w:rsidRPr="00432096">
        <w:rPr>
          <w:color w:val="000000" w:themeColor="text1"/>
        </w:rPr>
        <w:t xml:space="preserve">W JEDZ podać informację o wykonanych lub wykonywanych usługach przewozu osób </w:t>
      </w:r>
      <w:r w:rsidR="001F12B2">
        <w:rPr>
          <w:color w:val="000000" w:themeColor="text1"/>
        </w:rPr>
        <w:t xml:space="preserve">w komunikacji miejskiej </w:t>
      </w:r>
      <w:r w:rsidRPr="00432096">
        <w:rPr>
          <w:color w:val="000000" w:themeColor="text1"/>
        </w:rPr>
        <w:t>z podaniem informacji wymaganych w opisanym warunku oraz na wezwanie</w:t>
      </w:r>
      <w:r w:rsidR="00D449FB" w:rsidRPr="00432096">
        <w:rPr>
          <w:color w:val="000000" w:themeColor="text1"/>
        </w:rPr>
        <w:t xml:space="preserve"> informację według </w:t>
      </w:r>
      <w:r w:rsidR="00D449FB" w:rsidRPr="00432096">
        <w:rPr>
          <w:color w:val="000000" w:themeColor="text1"/>
        </w:rPr>
        <w:lastRenderedPageBreak/>
        <w:t>wzoru określonego w Załączniku nr 3 do SWZ wraz z</w:t>
      </w:r>
      <w:r w:rsidRPr="00432096">
        <w:rPr>
          <w:color w:val="000000" w:themeColor="text1"/>
        </w:rPr>
        <w:t xml:space="preserve"> dokument</w:t>
      </w:r>
      <w:r w:rsidR="00D449FB" w:rsidRPr="00432096">
        <w:rPr>
          <w:color w:val="000000" w:themeColor="text1"/>
        </w:rPr>
        <w:t>em</w:t>
      </w:r>
      <w:r w:rsidRPr="00432096">
        <w:rPr>
          <w:color w:val="000000" w:themeColor="text1"/>
        </w:rPr>
        <w:t xml:space="preserve"> potwierdzając</w:t>
      </w:r>
      <w:r w:rsidR="00D449FB" w:rsidRPr="00432096">
        <w:rPr>
          <w:color w:val="000000" w:themeColor="text1"/>
        </w:rPr>
        <w:t>ym</w:t>
      </w:r>
      <w:r w:rsidRPr="00432096">
        <w:rPr>
          <w:color w:val="000000" w:themeColor="text1"/>
        </w:rPr>
        <w:t>, że usługi te zostały wykonane należycie.</w:t>
      </w:r>
    </w:p>
    <w:p w14:paraId="3A3FBE3A" w14:textId="77777777" w:rsidR="009605AA" w:rsidRPr="00432096" w:rsidRDefault="009605AA" w:rsidP="00DF692F">
      <w:pPr>
        <w:widowControl w:val="0"/>
        <w:numPr>
          <w:ilvl w:val="2"/>
          <w:numId w:val="10"/>
        </w:numPr>
        <w:spacing w:line="259" w:lineRule="auto"/>
        <w:ind w:left="1815" w:hanging="794"/>
        <w:jc w:val="both"/>
        <w:rPr>
          <w:color w:val="000000" w:themeColor="text1"/>
        </w:rPr>
      </w:pPr>
      <w:bookmarkStart w:id="22" w:name="_Hlk508430883"/>
      <w:r w:rsidRPr="00432096">
        <w:rPr>
          <w:b/>
          <w:color w:val="000000" w:themeColor="text1"/>
        </w:rPr>
        <w:t>sytuacji ekonomicznej lub finansowej</w:t>
      </w:r>
      <w:r w:rsidRPr="00432096">
        <w:rPr>
          <w:color w:val="000000" w:themeColor="text1"/>
        </w:rPr>
        <w:t>.</w:t>
      </w:r>
    </w:p>
    <w:p w14:paraId="3A7181ED" w14:textId="77777777" w:rsidR="009605AA" w:rsidRPr="00432096" w:rsidRDefault="009605AA" w:rsidP="00DF692F">
      <w:pPr>
        <w:autoSpaceDE w:val="0"/>
        <w:autoSpaceDN w:val="0"/>
        <w:adjustRightInd w:val="0"/>
        <w:spacing w:line="259" w:lineRule="auto"/>
        <w:ind w:left="1814"/>
        <w:jc w:val="both"/>
        <w:rPr>
          <w:b/>
          <w:color w:val="000000" w:themeColor="text1"/>
          <w:u w:val="single"/>
        </w:rPr>
      </w:pPr>
      <w:r w:rsidRPr="00432096">
        <w:rPr>
          <w:color w:val="000000" w:themeColor="text1"/>
        </w:rPr>
        <w:t xml:space="preserve">Na potwierdzenie należy w JEDZ przedstawić informację oraz na żądanie złożyć dokumenty </w:t>
      </w:r>
      <w:bookmarkEnd w:id="22"/>
      <w:r w:rsidRPr="00432096">
        <w:rPr>
          <w:color w:val="000000" w:themeColor="text1"/>
        </w:rPr>
        <w:t>o sytuacji finansowej i ekonomicznej:</w:t>
      </w:r>
    </w:p>
    <w:p w14:paraId="2F92262F" w14:textId="77777777" w:rsidR="008E20CA" w:rsidRPr="00432096" w:rsidRDefault="009605AA" w:rsidP="00FD4F56">
      <w:pPr>
        <w:pStyle w:val="Akapitzlist"/>
        <w:numPr>
          <w:ilvl w:val="0"/>
          <w:numId w:val="19"/>
        </w:numPr>
        <w:spacing w:after="0" w:line="259" w:lineRule="auto"/>
        <w:ind w:left="2098" w:hanging="284"/>
        <w:jc w:val="both"/>
        <w:rPr>
          <w:rFonts w:ascii="Times New Roman" w:hAnsi="Times New Roman" w:cs="Times New Roman"/>
          <w:b/>
          <w:color w:val="000000" w:themeColor="text1"/>
          <w:sz w:val="24"/>
          <w:szCs w:val="24"/>
        </w:rPr>
      </w:pPr>
      <w:bookmarkStart w:id="23" w:name="_Hlk508431019"/>
      <w:r w:rsidRPr="00432096">
        <w:rPr>
          <w:rFonts w:ascii="Times New Roman" w:hAnsi="Times New Roman" w:cs="Times New Roman"/>
          <w:b/>
          <w:color w:val="000000" w:themeColor="text1"/>
          <w:sz w:val="24"/>
          <w:szCs w:val="24"/>
        </w:rPr>
        <w:t>informację z banku lub spółdzielczej kasy oszczędnościowo-kredytowej</w:t>
      </w:r>
      <w:r w:rsidRPr="00432096">
        <w:rPr>
          <w:rFonts w:ascii="Times New Roman" w:hAnsi="Times New Roman" w:cs="Times New Roman"/>
          <w:color w:val="000000" w:themeColor="text1"/>
          <w:sz w:val="24"/>
          <w:szCs w:val="24"/>
        </w:rPr>
        <w:t xml:space="preserve"> potwierdzającej wysokość posiadanych środków finansowych lub zdolność kredytową wykonawcy, w okresie nie wcześniejszym niż 1 miesiąc przed upływem terminu składania ofert Wykonawca potwierdzi spełnienie warunku jeżeli wykaże, że posiada nie mniej niż </w:t>
      </w:r>
      <w:r w:rsidR="00C307DD" w:rsidRPr="00432096">
        <w:rPr>
          <w:rFonts w:ascii="Times New Roman" w:hAnsi="Times New Roman" w:cs="Times New Roman"/>
          <w:b/>
          <w:color w:val="000000" w:themeColor="text1"/>
          <w:sz w:val="24"/>
          <w:szCs w:val="24"/>
        </w:rPr>
        <w:t>5</w:t>
      </w:r>
      <w:r w:rsidRPr="00432096">
        <w:rPr>
          <w:rFonts w:ascii="Times New Roman" w:hAnsi="Times New Roman" w:cs="Times New Roman"/>
          <w:b/>
          <w:color w:val="000000" w:themeColor="text1"/>
          <w:sz w:val="24"/>
          <w:szCs w:val="24"/>
        </w:rPr>
        <w:t>00 000,00 PLN</w:t>
      </w:r>
    </w:p>
    <w:p w14:paraId="14CF9EB0" w14:textId="6BA3C542" w:rsidR="009605AA" w:rsidRPr="00432096" w:rsidRDefault="009605AA" w:rsidP="00FD4F56">
      <w:pPr>
        <w:pStyle w:val="Akapitzlist"/>
        <w:numPr>
          <w:ilvl w:val="0"/>
          <w:numId w:val="19"/>
        </w:numPr>
        <w:spacing w:after="0" w:line="259" w:lineRule="auto"/>
        <w:ind w:left="2098" w:hanging="284"/>
        <w:jc w:val="both"/>
        <w:rPr>
          <w:rFonts w:ascii="Times New Roman" w:hAnsi="Times New Roman" w:cs="Times New Roman"/>
          <w:b/>
          <w:color w:val="000000" w:themeColor="text1"/>
          <w:sz w:val="24"/>
          <w:szCs w:val="24"/>
        </w:rPr>
      </w:pPr>
      <w:r w:rsidRPr="00432096">
        <w:rPr>
          <w:rFonts w:ascii="Times New Roman" w:hAnsi="Times New Roman" w:cs="Times New Roman"/>
          <w:b/>
          <w:color w:val="000000" w:themeColor="text1"/>
          <w:sz w:val="24"/>
          <w:szCs w:val="24"/>
        </w:rPr>
        <w:t>dokument potwierdzający, że wykonawca jest ubezpieczony od odpowiedzialności cywilnej</w:t>
      </w:r>
      <w:r w:rsidRPr="00432096">
        <w:rPr>
          <w:rFonts w:ascii="Times New Roman" w:hAnsi="Times New Roman" w:cs="Times New Roman"/>
          <w:color w:val="000000" w:themeColor="text1"/>
          <w:sz w:val="24"/>
          <w:szCs w:val="24"/>
        </w:rPr>
        <w:t xml:space="preserve"> w zakresie prowadzonej działalności związanej z </w:t>
      </w:r>
      <w:r w:rsidR="00D31738" w:rsidRPr="00432096">
        <w:rPr>
          <w:rFonts w:ascii="Times New Roman" w:hAnsi="Times New Roman" w:cs="Times New Roman"/>
          <w:color w:val="000000" w:themeColor="text1"/>
          <w:sz w:val="24"/>
          <w:szCs w:val="24"/>
        </w:rPr>
        <w:t>przewozem osób</w:t>
      </w:r>
      <w:r w:rsidRPr="00432096">
        <w:rPr>
          <w:rFonts w:ascii="Times New Roman" w:hAnsi="Times New Roman" w:cs="Times New Roman"/>
          <w:color w:val="000000" w:themeColor="text1"/>
          <w:sz w:val="24"/>
          <w:szCs w:val="24"/>
        </w:rPr>
        <w:t xml:space="preserve"> na sumę gwarancyjną określoną przez Zamawiającego – na kwotę nie mniejszą niż </w:t>
      </w:r>
      <w:r w:rsidR="00626516">
        <w:rPr>
          <w:rFonts w:ascii="Times New Roman" w:hAnsi="Times New Roman" w:cs="Times New Roman"/>
          <w:b/>
          <w:color w:val="000000" w:themeColor="text1"/>
          <w:sz w:val="24"/>
          <w:szCs w:val="24"/>
        </w:rPr>
        <w:t>2</w:t>
      </w:r>
      <w:r w:rsidRPr="00432096">
        <w:rPr>
          <w:rFonts w:ascii="Times New Roman" w:hAnsi="Times New Roman" w:cs="Times New Roman"/>
          <w:b/>
          <w:color w:val="000000" w:themeColor="text1"/>
          <w:sz w:val="24"/>
          <w:szCs w:val="24"/>
        </w:rPr>
        <w:t> 000 000,00 PLN.</w:t>
      </w:r>
      <w:r w:rsidR="00CC68D5" w:rsidRPr="00432096">
        <w:rPr>
          <w:rFonts w:ascii="Times New Roman" w:hAnsi="Times New Roman" w:cs="Times New Roman"/>
          <w:b/>
          <w:color w:val="000000" w:themeColor="text1"/>
          <w:sz w:val="24"/>
          <w:szCs w:val="24"/>
        </w:rPr>
        <w:t xml:space="preserve"> </w:t>
      </w:r>
    </w:p>
    <w:p w14:paraId="7C076F98" w14:textId="77777777" w:rsidR="00CC68D5" w:rsidRPr="00432096" w:rsidRDefault="00CC68D5" w:rsidP="00DF692F">
      <w:pPr>
        <w:widowControl w:val="0"/>
        <w:numPr>
          <w:ilvl w:val="2"/>
          <w:numId w:val="10"/>
        </w:numPr>
        <w:spacing w:line="259" w:lineRule="auto"/>
        <w:ind w:left="1815" w:hanging="794"/>
        <w:jc w:val="both"/>
        <w:rPr>
          <w:b/>
          <w:color w:val="000000" w:themeColor="text1"/>
        </w:rPr>
      </w:pPr>
      <w:r w:rsidRPr="00432096">
        <w:rPr>
          <w:b/>
          <w:color w:val="000000" w:themeColor="text1"/>
        </w:rPr>
        <w:t>informacj</w:t>
      </w:r>
      <w:r w:rsidR="00F812AA" w:rsidRPr="00432096">
        <w:rPr>
          <w:b/>
          <w:color w:val="000000" w:themeColor="text1"/>
        </w:rPr>
        <w:t>i</w:t>
      </w:r>
      <w:r w:rsidRPr="00432096">
        <w:rPr>
          <w:b/>
          <w:color w:val="000000" w:themeColor="text1"/>
        </w:rPr>
        <w:t xml:space="preserve"> o osobach, które będą uczestniczyć w wykonywaniu zamówienia publicznego.</w:t>
      </w:r>
    </w:p>
    <w:p w14:paraId="44511A1F" w14:textId="77777777" w:rsidR="00CC68D5" w:rsidRPr="00432096" w:rsidRDefault="00CC68D5" w:rsidP="00DF692F">
      <w:pPr>
        <w:spacing w:line="259" w:lineRule="auto"/>
        <w:ind w:left="1814"/>
        <w:jc w:val="both"/>
        <w:rPr>
          <w:color w:val="000000" w:themeColor="text1"/>
        </w:rPr>
      </w:pPr>
      <w:r w:rsidRPr="00432096">
        <w:rPr>
          <w:color w:val="000000" w:themeColor="text1"/>
        </w:rPr>
        <w:t xml:space="preserve">Na potwierdzenie niniejszego warunku należy w JEDZ przedłożyć informacje na temat osób, skierowanych przez wykonawcę do realizacji zamówienia. </w:t>
      </w:r>
    </w:p>
    <w:p w14:paraId="6F2B343C" w14:textId="3BE7BE0D" w:rsidR="00573911" w:rsidRPr="00432096" w:rsidRDefault="00CC68D5" w:rsidP="00DF692F">
      <w:pPr>
        <w:spacing w:line="259" w:lineRule="auto"/>
        <w:ind w:left="1814"/>
        <w:jc w:val="both"/>
        <w:rPr>
          <w:color w:val="000000" w:themeColor="text1"/>
        </w:rPr>
      </w:pPr>
      <w:r w:rsidRPr="00432096">
        <w:rPr>
          <w:color w:val="000000" w:themeColor="text1"/>
        </w:rPr>
        <w:t xml:space="preserve">Zamawiający uzna warunek za spełniony jeżeli Wykonawca wykaże, że dysponuje lub będzie dysponował </w:t>
      </w:r>
      <w:r w:rsidR="00573911" w:rsidRPr="00432096">
        <w:rPr>
          <w:color w:val="000000" w:themeColor="text1"/>
        </w:rPr>
        <w:t xml:space="preserve">kierowcami z minimum </w:t>
      </w:r>
      <w:r w:rsidR="00103357" w:rsidRPr="00432096">
        <w:rPr>
          <w:color w:val="000000" w:themeColor="text1"/>
        </w:rPr>
        <w:t xml:space="preserve">dwunastomiesięcznym </w:t>
      </w:r>
      <w:r w:rsidR="00573911" w:rsidRPr="00432096">
        <w:rPr>
          <w:color w:val="000000" w:themeColor="text1"/>
        </w:rPr>
        <w:t>doświadczeniem jako kierowca autobusu</w:t>
      </w:r>
      <w:r w:rsidR="004C622B">
        <w:rPr>
          <w:color w:val="000000" w:themeColor="text1"/>
        </w:rPr>
        <w:t xml:space="preserve"> </w:t>
      </w:r>
      <w:r w:rsidR="00573911" w:rsidRPr="00432096">
        <w:rPr>
          <w:color w:val="000000" w:themeColor="text1"/>
        </w:rPr>
        <w:t>w ilości</w:t>
      </w:r>
      <w:r w:rsidR="00C56F97" w:rsidRPr="00432096">
        <w:rPr>
          <w:color w:val="000000" w:themeColor="text1"/>
        </w:rPr>
        <w:t xml:space="preserve"> 4</w:t>
      </w:r>
      <w:r w:rsidR="00103357" w:rsidRPr="00432096">
        <w:rPr>
          <w:color w:val="000000" w:themeColor="text1"/>
        </w:rPr>
        <w:t>0</w:t>
      </w:r>
      <w:r w:rsidR="00C56F97" w:rsidRPr="00432096">
        <w:rPr>
          <w:color w:val="000000" w:themeColor="text1"/>
        </w:rPr>
        <w:t xml:space="preserve"> </w:t>
      </w:r>
      <w:r w:rsidR="003D168A" w:rsidRPr="000E2004">
        <w:rPr>
          <w:color w:val="000000" w:themeColor="text1"/>
        </w:rPr>
        <w:t>kierowców</w:t>
      </w:r>
      <w:r w:rsidR="003D168A" w:rsidRPr="00432096">
        <w:rPr>
          <w:color w:val="000000" w:themeColor="text1"/>
        </w:rPr>
        <w:t>.</w:t>
      </w:r>
    </w:p>
    <w:p w14:paraId="5918C614" w14:textId="29CCA4ED" w:rsidR="00FA4059" w:rsidRPr="00432096" w:rsidRDefault="00573911" w:rsidP="00DF692F">
      <w:pPr>
        <w:spacing w:line="259" w:lineRule="auto"/>
        <w:ind w:left="1814"/>
        <w:jc w:val="both"/>
        <w:rPr>
          <w:color w:val="000000" w:themeColor="text1"/>
        </w:rPr>
      </w:pPr>
      <w:r w:rsidRPr="00432096">
        <w:rPr>
          <w:color w:val="000000" w:themeColor="text1"/>
        </w:rPr>
        <w:t>Każdy kierowca musi znać język polski w stopniu umożliwiającym komunikowanie się z pasażerami, kontrolerami, pracownikami Zamawiającego, służbami ratowniczymi i policją.</w:t>
      </w:r>
    </w:p>
    <w:p w14:paraId="408048F0" w14:textId="77777777" w:rsidR="005E37D3" w:rsidRPr="00432096" w:rsidRDefault="005E37D3" w:rsidP="00DF692F">
      <w:pPr>
        <w:pStyle w:val="Nagwek4"/>
        <w:numPr>
          <w:ilvl w:val="0"/>
          <w:numId w:val="10"/>
        </w:numPr>
        <w:spacing w:before="0" w:after="0" w:line="259" w:lineRule="auto"/>
        <w:ind w:left="397" w:hanging="397"/>
        <w:jc w:val="both"/>
        <w:rPr>
          <w:b w:val="0"/>
          <w:bCs w:val="0"/>
          <w:color w:val="000000" w:themeColor="text1"/>
          <w:sz w:val="24"/>
          <w:szCs w:val="24"/>
        </w:rPr>
      </w:pPr>
      <w:bookmarkStart w:id="24" w:name="_Hlk72491602"/>
      <w:bookmarkEnd w:id="23"/>
      <w:r w:rsidRPr="00432096">
        <w:rPr>
          <w:b w:val="0"/>
          <w:bCs w:val="0"/>
          <w:color w:val="000000" w:themeColor="text1"/>
          <w:sz w:val="24"/>
          <w:szCs w:val="24"/>
        </w:rPr>
        <w:t>Poleganie na zasobach innych podmiotów w celu potwierdzenia spełniania warunków udziału w</w:t>
      </w:r>
      <w:r w:rsidR="00E52C92" w:rsidRPr="00432096">
        <w:rPr>
          <w:b w:val="0"/>
          <w:bCs w:val="0"/>
          <w:color w:val="000000" w:themeColor="text1"/>
          <w:sz w:val="24"/>
          <w:szCs w:val="24"/>
        </w:rPr>
        <w:t xml:space="preserve"> </w:t>
      </w:r>
      <w:r w:rsidRPr="00432096">
        <w:rPr>
          <w:b w:val="0"/>
          <w:bCs w:val="0"/>
          <w:color w:val="000000" w:themeColor="text1"/>
          <w:sz w:val="24"/>
          <w:szCs w:val="24"/>
        </w:rPr>
        <w:t xml:space="preserve">postępowaniu [art. 118 ustawy </w:t>
      </w:r>
      <w:proofErr w:type="spellStart"/>
      <w:r w:rsidRPr="00432096">
        <w:rPr>
          <w:b w:val="0"/>
          <w:bCs w:val="0"/>
          <w:color w:val="000000" w:themeColor="text1"/>
          <w:sz w:val="24"/>
          <w:szCs w:val="24"/>
        </w:rPr>
        <w:t>Pzp</w:t>
      </w:r>
      <w:proofErr w:type="spellEnd"/>
      <w:r w:rsidRPr="00432096">
        <w:rPr>
          <w:b w:val="0"/>
          <w:bCs w:val="0"/>
          <w:color w:val="000000" w:themeColor="text1"/>
          <w:sz w:val="24"/>
          <w:szCs w:val="24"/>
        </w:rPr>
        <w:t>]:</w:t>
      </w:r>
    </w:p>
    <w:p w14:paraId="147B076A" w14:textId="53DC619F" w:rsidR="005E37D3" w:rsidRPr="00432096" w:rsidRDefault="005E37D3"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Wykonawca może w celu potwierdzenia spełniania warunków udziału </w:t>
      </w:r>
      <w:r w:rsidR="00893B65" w:rsidRPr="00432096">
        <w:rPr>
          <w:color w:val="000000" w:themeColor="text1"/>
        </w:rPr>
        <w:br/>
      </w:r>
      <w:r w:rsidRPr="00432096">
        <w:rPr>
          <w:color w:val="000000" w:themeColor="text1"/>
        </w:rP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(dotyczy warunków udziału w postępowaniu określonych przez Zamawiającego w pkt. </w:t>
      </w:r>
      <w:r w:rsidR="00075B8C" w:rsidRPr="00432096">
        <w:rPr>
          <w:color w:val="000000" w:themeColor="text1"/>
        </w:rPr>
        <w:t>21</w:t>
      </w:r>
      <w:r w:rsidRPr="00432096">
        <w:rPr>
          <w:color w:val="000000" w:themeColor="text1"/>
        </w:rPr>
        <w:t>.</w:t>
      </w:r>
      <w:r w:rsidR="00893B65" w:rsidRPr="00432096">
        <w:rPr>
          <w:color w:val="000000" w:themeColor="text1"/>
        </w:rPr>
        <w:t>5</w:t>
      </w:r>
      <w:r w:rsidRPr="00432096">
        <w:rPr>
          <w:color w:val="000000" w:themeColor="text1"/>
        </w:rPr>
        <w:t xml:space="preserve"> SWZ).</w:t>
      </w:r>
    </w:p>
    <w:p w14:paraId="4ED83A62" w14:textId="77777777" w:rsidR="005E37D3" w:rsidRPr="00432096" w:rsidRDefault="005E37D3"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Zamawiający jednocześnie informuje, iż „stosowna sytuacja" o której mowa w pkt </w:t>
      </w:r>
      <w:r w:rsidR="00B35DE8" w:rsidRPr="00432096">
        <w:rPr>
          <w:color w:val="000000" w:themeColor="text1"/>
        </w:rPr>
        <w:t>22</w:t>
      </w:r>
      <w:r w:rsidRPr="00432096">
        <w:rPr>
          <w:color w:val="000000" w:themeColor="text1"/>
        </w:rPr>
        <w:t>.1 SWZ wystąpi wyłącznie w przypadku kiedy:</w:t>
      </w:r>
    </w:p>
    <w:p w14:paraId="5844A960" w14:textId="77777777" w:rsidR="00893B65" w:rsidRPr="00432096" w:rsidRDefault="005E37D3" w:rsidP="00FD4F56">
      <w:pPr>
        <w:numPr>
          <w:ilvl w:val="0"/>
          <w:numId w:val="4"/>
        </w:numPr>
        <w:spacing w:line="259" w:lineRule="auto"/>
        <w:ind w:left="2098" w:hanging="284"/>
        <w:jc w:val="both"/>
        <w:rPr>
          <w:color w:val="000000" w:themeColor="text1"/>
        </w:rPr>
      </w:pPr>
      <w:r w:rsidRPr="00432096">
        <w:rPr>
          <w:color w:val="000000" w:themeColor="text1"/>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D22B7AB" w14:textId="77777777" w:rsidR="005E37D3" w:rsidRPr="00432096" w:rsidRDefault="005E37D3" w:rsidP="00FD4F56">
      <w:pPr>
        <w:numPr>
          <w:ilvl w:val="0"/>
          <w:numId w:val="4"/>
        </w:numPr>
        <w:spacing w:line="259" w:lineRule="auto"/>
        <w:ind w:left="2098" w:hanging="284"/>
        <w:jc w:val="both"/>
        <w:rPr>
          <w:color w:val="000000" w:themeColor="text1"/>
        </w:rPr>
      </w:pPr>
      <w:r w:rsidRPr="00432096">
        <w:rPr>
          <w:color w:val="000000" w:themeColor="text1"/>
        </w:rPr>
        <w:t xml:space="preserve">Zobowiązanie podmiotu udostępniającego zasoby, o którym mowa </w:t>
      </w:r>
      <w:r w:rsidR="003E2381" w:rsidRPr="00432096">
        <w:rPr>
          <w:color w:val="000000" w:themeColor="text1"/>
        </w:rPr>
        <w:br/>
      </w:r>
      <w:r w:rsidRPr="00432096">
        <w:rPr>
          <w:color w:val="000000" w:themeColor="text1"/>
        </w:rPr>
        <w:t xml:space="preserve">w pkt. </w:t>
      </w:r>
      <w:r w:rsidR="003E2381" w:rsidRPr="00432096">
        <w:rPr>
          <w:color w:val="000000" w:themeColor="text1"/>
        </w:rPr>
        <w:t>1</w:t>
      </w:r>
      <w:r w:rsidR="00075B8C" w:rsidRPr="00432096">
        <w:rPr>
          <w:color w:val="000000" w:themeColor="text1"/>
        </w:rPr>
        <w:t>)</w:t>
      </w:r>
      <w:r w:rsidRPr="00432096">
        <w:rPr>
          <w:color w:val="000000" w:themeColor="text1"/>
        </w:rPr>
        <w:t>, potwierdza,</w:t>
      </w:r>
      <w:r w:rsidR="00075B8C" w:rsidRPr="00432096">
        <w:rPr>
          <w:color w:val="000000" w:themeColor="text1"/>
        </w:rPr>
        <w:t xml:space="preserve"> </w:t>
      </w:r>
      <w:r w:rsidRPr="00432096">
        <w:rPr>
          <w:color w:val="000000" w:themeColor="text1"/>
        </w:rPr>
        <w:t>że stosunek łączący Wykonawcę z podmiotami udostępniającymi zasoby gwarantuje rzeczywisty dostęp do tych zasobów oraz określa w szczególności:</w:t>
      </w:r>
    </w:p>
    <w:p w14:paraId="17ECF543" w14:textId="77777777" w:rsidR="005E37D3" w:rsidRPr="00432096" w:rsidRDefault="005E37D3" w:rsidP="00FD4F56">
      <w:pPr>
        <w:numPr>
          <w:ilvl w:val="0"/>
          <w:numId w:val="3"/>
        </w:numPr>
        <w:spacing w:line="259" w:lineRule="auto"/>
        <w:ind w:left="2382" w:hanging="284"/>
        <w:jc w:val="both"/>
        <w:rPr>
          <w:color w:val="000000" w:themeColor="text1"/>
        </w:rPr>
      </w:pPr>
      <w:r w:rsidRPr="00432096">
        <w:rPr>
          <w:color w:val="000000" w:themeColor="text1"/>
        </w:rPr>
        <w:lastRenderedPageBreak/>
        <w:t>zakres dostępnych Wykonawcy zasobów podmiotu udostępniającego zasoby;</w:t>
      </w:r>
    </w:p>
    <w:p w14:paraId="7889D285" w14:textId="77777777" w:rsidR="005E37D3" w:rsidRPr="00432096" w:rsidRDefault="005E37D3" w:rsidP="00FD4F56">
      <w:pPr>
        <w:numPr>
          <w:ilvl w:val="0"/>
          <w:numId w:val="3"/>
        </w:numPr>
        <w:spacing w:line="259" w:lineRule="auto"/>
        <w:ind w:left="2382" w:hanging="284"/>
        <w:jc w:val="both"/>
        <w:rPr>
          <w:color w:val="000000" w:themeColor="text1"/>
        </w:rPr>
      </w:pPr>
      <w:r w:rsidRPr="00432096">
        <w:rPr>
          <w:color w:val="000000" w:themeColor="text1"/>
        </w:rPr>
        <w:t>sposób i okres udostępnienia Wykonawcy i wykorzystania przez niego zasobów</w:t>
      </w:r>
      <w:r w:rsidR="00C5482B" w:rsidRPr="00432096">
        <w:rPr>
          <w:color w:val="000000" w:themeColor="text1"/>
        </w:rPr>
        <w:t xml:space="preserve"> </w:t>
      </w:r>
      <w:r w:rsidRPr="00432096">
        <w:rPr>
          <w:color w:val="000000" w:themeColor="text1"/>
        </w:rPr>
        <w:t>podmiotu udostępniającego te zasoby przy wykonywaniu zamówienia;</w:t>
      </w:r>
    </w:p>
    <w:p w14:paraId="1A3807AD" w14:textId="0288A30D" w:rsidR="00C56F97" w:rsidRPr="00432096" w:rsidRDefault="005E37D3" w:rsidP="00FD4F56">
      <w:pPr>
        <w:numPr>
          <w:ilvl w:val="0"/>
          <w:numId w:val="3"/>
        </w:numPr>
        <w:spacing w:line="259" w:lineRule="auto"/>
        <w:ind w:left="2382" w:hanging="284"/>
        <w:jc w:val="both"/>
        <w:rPr>
          <w:color w:val="000000" w:themeColor="text1"/>
        </w:rPr>
      </w:pPr>
      <w:r w:rsidRPr="00432096">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921754A" w14:textId="77777777" w:rsidR="00075B8C" w:rsidRDefault="005E37D3"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bookmarkEnd w:id="24"/>
    </w:p>
    <w:p w14:paraId="439D82E1" w14:textId="77777777" w:rsidR="00075B8C" w:rsidRPr="00A34A82" w:rsidRDefault="005E37D3" w:rsidP="00DF692F">
      <w:pPr>
        <w:widowControl w:val="0"/>
        <w:numPr>
          <w:ilvl w:val="1"/>
          <w:numId w:val="10"/>
        </w:numPr>
        <w:spacing w:line="259" w:lineRule="auto"/>
        <w:ind w:left="1021" w:hanging="624"/>
        <w:jc w:val="both"/>
        <w:rPr>
          <w:color w:val="000000" w:themeColor="text1"/>
        </w:rPr>
      </w:pPr>
      <w:r w:rsidRPr="00A34A82">
        <w:rPr>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CB2DA44" w14:textId="77777777" w:rsidR="00075B8C" w:rsidRPr="00432096" w:rsidRDefault="005E37D3"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Podmiot, który zobowiązał się do udostępnienia zasobów, odpowiada solidarnie </w:t>
      </w:r>
      <w:r w:rsidR="003E2381" w:rsidRPr="00432096">
        <w:rPr>
          <w:color w:val="000000" w:themeColor="text1"/>
        </w:rPr>
        <w:br/>
      </w:r>
      <w:r w:rsidRPr="00432096">
        <w:rPr>
          <w:color w:val="000000" w:themeColor="text1"/>
        </w:rPr>
        <w:t>z wykonawcą, który polega na jego sytuacji finansowej lub ekonomicznej, za szkodę poniesioną przez Zamawiającego powstałą wskutek nieudostępnienia tych zasobów, chyba że za nieudostępnienie zasobów podmiot ten nie ponosi winy.</w:t>
      </w:r>
    </w:p>
    <w:p w14:paraId="446C2517" w14:textId="77777777" w:rsidR="00C5482B" w:rsidRPr="00432096" w:rsidRDefault="005E37D3" w:rsidP="00DF692F">
      <w:pPr>
        <w:widowControl w:val="0"/>
        <w:numPr>
          <w:ilvl w:val="1"/>
          <w:numId w:val="10"/>
        </w:numPr>
        <w:spacing w:line="259" w:lineRule="auto"/>
        <w:ind w:left="1021" w:hanging="624"/>
        <w:jc w:val="both"/>
        <w:rPr>
          <w:color w:val="000000" w:themeColor="text1"/>
        </w:rPr>
      </w:pPr>
      <w:r w:rsidRPr="00432096">
        <w:rPr>
          <w:color w:val="000000" w:themeColor="text1"/>
        </w:rPr>
        <w:t>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3D7BAA7" w14:textId="77777777" w:rsidR="00075B8C" w:rsidRPr="00432096" w:rsidRDefault="005E37D3"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Przepis art. 122 ustawy </w:t>
      </w:r>
      <w:proofErr w:type="spellStart"/>
      <w:r w:rsidRPr="00432096">
        <w:rPr>
          <w:color w:val="000000" w:themeColor="text1"/>
        </w:rPr>
        <w:t>Pzp</w:t>
      </w:r>
      <w:proofErr w:type="spellEnd"/>
      <w:r w:rsidRPr="00432096">
        <w:rPr>
          <w:color w:val="000000" w:themeColor="text1"/>
        </w:rPr>
        <w:t xml:space="preserve"> umożliwia wykonawcy, na okoliczność uzupełniania dokumentów, zmianę zgłoszonego podmiotu na inny podmiot, albo wykazanie spełniania warunku samodzielnie własnym potencjałem wyłącznie w sytuacji, gdy </w:t>
      </w:r>
      <w:r w:rsidR="003E2381" w:rsidRPr="00432096">
        <w:rPr>
          <w:color w:val="000000" w:themeColor="text1"/>
        </w:rPr>
        <w:br/>
      </w:r>
      <w:r w:rsidRPr="00432096">
        <w:rPr>
          <w:color w:val="000000" w:themeColor="text1"/>
        </w:rPr>
        <w:t>w momencie składania oferty [wniosku o dopuszczenie do udziału w postępowaniu] Wykonawca opierał się, w tym zakresie, na zdolnościach innego podmiotu lub podmiotów.</w:t>
      </w:r>
    </w:p>
    <w:p w14:paraId="06203D3D" w14:textId="77777777" w:rsidR="005E37D3" w:rsidRPr="00432096" w:rsidRDefault="005E37D3" w:rsidP="00DF692F">
      <w:pPr>
        <w:spacing w:line="259" w:lineRule="auto"/>
        <w:ind w:left="1021"/>
        <w:jc w:val="both"/>
        <w:rPr>
          <w:color w:val="000000" w:themeColor="text1"/>
        </w:rPr>
      </w:pPr>
      <w:r w:rsidRPr="00432096">
        <w:rPr>
          <w:color w:val="000000" w:themeColor="text1"/>
        </w:rPr>
        <w:t xml:space="preserve">Nie jest dopuszczalne, ażeby Wykonawca samodzielnie wykazujący spełnianie warunku na etapie składania ofert lub wniosków o dopuszczenie do udziału </w:t>
      </w:r>
      <w:r w:rsidR="00B44BC7" w:rsidRPr="00432096">
        <w:rPr>
          <w:color w:val="000000" w:themeColor="text1"/>
        </w:rPr>
        <w:br/>
      </w:r>
      <w:r w:rsidRPr="00432096">
        <w:rPr>
          <w:color w:val="000000" w:themeColor="text1"/>
        </w:rPr>
        <w:t xml:space="preserve">w postępowaniu, na etapie późniejszym [uzupełnianie dokumentów] powołał się </w:t>
      </w:r>
      <w:r w:rsidR="00B44BC7" w:rsidRPr="00432096">
        <w:rPr>
          <w:color w:val="000000" w:themeColor="text1"/>
        </w:rPr>
        <w:br/>
      </w:r>
      <w:r w:rsidRPr="00432096">
        <w:rPr>
          <w:color w:val="000000" w:themeColor="text1"/>
        </w:rPr>
        <w:t>w tym względzie na potencjał podmiotu udostępniającego zasoby.</w:t>
      </w:r>
    </w:p>
    <w:p w14:paraId="1DD9F2DA" w14:textId="77777777" w:rsidR="005E37D3" w:rsidRPr="00432096" w:rsidRDefault="00075B8C" w:rsidP="00DF692F">
      <w:pPr>
        <w:pStyle w:val="Nagwek4"/>
        <w:numPr>
          <w:ilvl w:val="0"/>
          <w:numId w:val="10"/>
        </w:numPr>
        <w:spacing w:before="0" w:after="0" w:line="259" w:lineRule="auto"/>
        <w:ind w:left="397" w:hanging="397"/>
        <w:jc w:val="both"/>
        <w:rPr>
          <w:b w:val="0"/>
          <w:bCs w:val="0"/>
          <w:color w:val="000000" w:themeColor="text1"/>
          <w:sz w:val="24"/>
          <w:szCs w:val="24"/>
        </w:rPr>
      </w:pPr>
      <w:r w:rsidRPr="00432096">
        <w:rPr>
          <w:b w:val="0"/>
          <w:bCs w:val="0"/>
          <w:color w:val="000000" w:themeColor="text1"/>
          <w:sz w:val="24"/>
          <w:szCs w:val="24"/>
        </w:rPr>
        <w:t xml:space="preserve">Podmiotowe środki dowodowe, przedmiotowe środki dowodowe oraz inne oświadczenia </w:t>
      </w:r>
      <w:r w:rsidR="00B44BC7" w:rsidRPr="00432096">
        <w:rPr>
          <w:b w:val="0"/>
          <w:bCs w:val="0"/>
          <w:color w:val="000000" w:themeColor="text1"/>
          <w:sz w:val="24"/>
          <w:szCs w:val="24"/>
        </w:rPr>
        <w:br/>
      </w:r>
      <w:r w:rsidRPr="00432096">
        <w:rPr>
          <w:b w:val="0"/>
          <w:bCs w:val="0"/>
          <w:color w:val="000000" w:themeColor="text1"/>
          <w:sz w:val="24"/>
          <w:szCs w:val="24"/>
        </w:rPr>
        <w:t>i dokumenty</w:t>
      </w:r>
    </w:p>
    <w:p w14:paraId="4D4656AF" w14:textId="77777777" w:rsidR="00075B8C" w:rsidRPr="00432096" w:rsidRDefault="005E37D3" w:rsidP="00DF692F">
      <w:pPr>
        <w:widowControl w:val="0"/>
        <w:numPr>
          <w:ilvl w:val="1"/>
          <w:numId w:val="10"/>
        </w:numPr>
        <w:spacing w:line="259" w:lineRule="auto"/>
        <w:ind w:left="1021" w:hanging="624"/>
        <w:jc w:val="both"/>
        <w:rPr>
          <w:color w:val="000000" w:themeColor="text1"/>
        </w:rPr>
      </w:pPr>
      <w:r w:rsidRPr="00432096">
        <w:rPr>
          <w:color w:val="000000" w:themeColor="text1"/>
        </w:rPr>
        <w:t>Oświadczenia i dokumenty składane wraz z ofertą:</w:t>
      </w:r>
    </w:p>
    <w:p w14:paraId="1E7847FA" w14:textId="77777777" w:rsidR="00075B8C" w:rsidRPr="00432096" w:rsidRDefault="005E37D3" w:rsidP="00DF692F">
      <w:pPr>
        <w:widowControl w:val="0"/>
        <w:numPr>
          <w:ilvl w:val="2"/>
          <w:numId w:val="10"/>
        </w:numPr>
        <w:spacing w:line="259" w:lineRule="auto"/>
        <w:ind w:left="1815" w:hanging="794"/>
        <w:jc w:val="both"/>
        <w:rPr>
          <w:color w:val="000000" w:themeColor="text1"/>
        </w:rPr>
      </w:pPr>
      <w:r w:rsidRPr="00432096">
        <w:rPr>
          <w:color w:val="000000" w:themeColor="text1"/>
        </w:rPr>
        <w:t>Oferta składana jest pod rygorem nieważności w formie elektronicznej</w:t>
      </w:r>
      <w:r w:rsidR="00075B8C" w:rsidRPr="00432096">
        <w:rPr>
          <w:color w:val="000000" w:themeColor="text1"/>
        </w:rPr>
        <w:t xml:space="preserve"> </w:t>
      </w:r>
      <w:r w:rsidRPr="00432096">
        <w:rPr>
          <w:color w:val="000000" w:themeColor="text1"/>
        </w:rPr>
        <w:t xml:space="preserve">Ofertę należy sporządzić zgodnie ze wzorem stanowiącym Załącznik nr </w:t>
      </w:r>
      <w:r w:rsidR="00AF0B53" w:rsidRPr="00432096">
        <w:rPr>
          <w:color w:val="000000" w:themeColor="text1"/>
        </w:rPr>
        <w:t>2</w:t>
      </w:r>
      <w:r w:rsidRPr="00432096">
        <w:rPr>
          <w:color w:val="000000" w:themeColor="text1"/>
        </w:rPr>
        <w:t xml:space="preserve"> do SWZ.</w:t>
      </w:r>
    </w:p>
    <w:p w14:paraId="076DF17A" w14:textId="7314AF4E" w:rsidR="00075B8C" w:rsidRPr="00432096" w:rsidRDefault="005E37D3" w:rsidP="00DF692F">
      <w:pPr>
        <w:widowControl w:val="0"/>
        <w:numPr>
          <w:ilvl w:val="2"/>
          <w:numId w:val="10"/>
        </w:numPr>
        <w:spacing w:line="259" w:lineRule="auto"/>
        <w:ind w:left="1815" w:hanging="794"/>
        <w:jc w:val="both"/>
        <w:rPr>
          <w:color w:val="000000" w:themeColor="text1"/>
        </w:rPr>
      </w:pPr>
      <w:r w:rsidRPr="00432096">
        <w:rPr>
          <w:color w:val="000000" w:themeColor="text1"/>
        </w:rPr>
        <w:t>Wykonawca dołącza do oferty oświadczenie</w:t>
      </w:r>
      <w:r w:rsidR="00337B37" w:rsidRPr="00432096">
        <w:rPr>
          <w:color w:val="000000" w:themeColor="text1"/>
        </w:rPr>
        <w:t xml:space="preserve"> w formie JEDZ</w:t>
      </w:r>
      <w:r w:rsidRPr="00432096">
        <w:rPr>
          <w:color w:val="000000" w:themeColor="text1"/>
        </w:rPr>
        <w:t xml:space="preserve"> </w:t>
      </w:r>
      <w:r w:rsidR="00E247F0" w:rsidRPr="00432096">
        <w:rPr>
          <w:color w:val="000000" w:themeColor="text1"/>
        </w:rPr>
        <w:br/>
      </w:r>
      <w:r w:rsidRPr="00432096">
        <w:rPr>
          <w:color w:val="000000" w:themeColor="text1"/>
        </w:rPr>
        <w:t xml:space="preserve">o niepodleganiu wykluczeniu oraz spełnianiu warunków udziału </w:t>
      </w:r>
      <w:r w:rsidR="00E247F0" w:rsidRPr="00432096">
        <w:rPr>
          <w:color w:val="000000" w:themeColor="text1"/>
        </w:rPr>
        <w:br/>
      </w:r>
      <w:r w:rsidRPr="00432096">
        <w:rPr>
          <w:color w:val="000000" w:themeColor="text1"/>
        </w:rPr>
        <w:t xml:space="preserve">w postępowaniu w zakresie wskazanym w pkt. </w:t>
      </w:r>
      <w:r w:rsidR="002F7626" w:rsidRPr="00432096">
        <w:rPr>
          <w:color w:val="000000" w:themeColor="text1"/>
        </w:rPr>
        <w:t>21</w:t>
      </w:r>
      <w:r w:rsidR="00B44BC7" w:rsidRPr="00432096">
        <w:rPr>
          <w:color w:val="000000" w:themeColor="text1"/>
        </w:rPr>
        <w:t>.</w:t>
      </w:r>
      <w:r w:rsidRPr="00432096">
        <w:rPr>
          <w:color w:val="000000" w:themeColor="text1"/>
        </w:rPr>
        <w:t xml:space="preserve"> SWZ. Oświadczenie to stanowi dowód potwierdzający brak podstaw wykluczenia oraz spełnianie </w:t>
      </w:r>
      <w:r w:rsidRPr="00432096">
        <w:rPr>
          <w:color w:val="000000" w:themeColor="text1"/>
        </w:rPr>
        <w:lastRenderedPageBreak/>
        <w:t xml:space="preserve">warunków udziału w postępowaniu, na dzień składania ofert, tymczasowo zastępujący wymagane podmiotowe środki dowodowe, wskazane w pkt </w:t>
      </w:r>
      <w:r w:rsidR="002F7626" w:rsidRPr="00432096">
        <w:rPr>
          <w:color w:val="000000" w:themeColor="text1"/>
        </w:rPr>
        <w:t>23</w:t>
      </w:r>
      <w:r w:rsidRPr="00432096">
        <w:rPr>
          <w:color w:val="000000" w:themeColor="text1"/>
        </w:rPr>
        <w:t>.3.</w:t>
      </w:r>
    </w:p>
    <w:p w14:paraId="1FD59CE1" w14:textId="77777777" w:rsidR="005E37D3" w:rsidRPr="00432096" w:rsidRDefault="005E37D3"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Oświadczenie, o którym mowa w pkt. </w:t>
      </w:r>
      <w:r w:rsidR="002F7626" w:rsidRPr="00432096">
        <w:rPr>
          <w:color w:val="000000" w:themeColor="text1"/>
        </w:rPr>
        <w:t>23.</w:t>
      </w:r>
      <w:r w:rsidRPr="00432096">
        <w:rPr>
          <w:color w:val="000000" w:themeColor="text1"/>
        </w:rPr>
        <w:t>1.2 składają odrębnie:</w:t>
      </w:r>
    </w:p>
    <w:p w14:paraId="60F0291F" w14:textId="77777777" w:rsidR="008064DB" w:rsidRPr="00432096" w:rsidRDefault="005E37D3" w:rsidP="00DF692F">
      <w:pPr>
        <w:numPr>
          <w:ilvl w:val="0"/>
          <w:numId w:val="5"/>
        </w:numPr>
        <w:spacing w:line="259" w:lineRule="auto"/>
        <w:ind w:left="2382" w:hanging="284"/>
        <w:jc w:val="both"/>
        <w:rPr>
          <w:color w:val="000000" w:themeColor="text1"/>
        </w:rPr>
      </w:pPr>
      <w:r w:rsidRPr="00432096">
        <w:rPr>
          <w:color w:val="000000" w:themeColor="text1"/>
        </w:rPr>
        <w:t xml:space="preserve">wykonawca/każdy spośród wykonawców wspólnie ubiegających się </w:t>
      </w:r>
      <w:r w:rsidR="008064DB" w:rsidRPr="00432096">
        <w:rPr>
          <w:color w:val="000000" w:themeColor="text1"/>
        </w:rPr>
        <w:br/>
      </w:r>
      <w:r w:rsidRPr="00432096">
        <w:rPr>
          <w:color w:val="000000" w:themeColor="text1"/>
        </w:rPr>
        <w:t xml:space="preserve">o udzielenie zamówienia. W takim przypadku oświadczenie potwierdza brak podstaw wykluczenia wykonawcy oraz spełnianie warunków udziału w postępowaniu w zakresie, w jakim każdy </w:t>
      </w:r>
      <w:r w:rsidR="008064DB" w:rsidRPr="00432096">
        <w:rPr>
          <w:color w:val="000000" w:themeColor="text1"/>
        </w:rPr>
        <w:br/>
      </w:r>
      <w:r w:rsidRPr="00432096">
        <w:rPr>
          <w:color w:val="000000" w:themeColor="text1"/>
        </w:rPr>
        <w:t xml:space="preserve">z wykonawców wykazuje spełnianie warunków udziału </w:t>
      </w:r>
      <w:r w:rsidR="008064DB" w:rsidRPr="00432096">
        <w:rPr>
          <w:color w:val="000000" w:themeColor="text1"/>
        </w:rPr>
        <w:br/>
      </w:r>
      <w:r w:rsidRPr="00432096">
        <w:rPr>
          <w:color w:val="000000" w:themeColor="text1"/>
        </w:rPr>
        <w:t>w postępowaniu;</w:t>
      </w:r>
    </w:p>
    <w:p w14:paraId="78666BBE" w14:textId="77777777" w:rsidR="005E37D3" w:rsidRPr="00432096" w:rsidRDefault="005E37D3" w:rsidP="00DF692F">
      <w:pPr>
        <w:numPr>
          <w:ilvl w:val="0"/>
          <w:numId w:val="5"/>
        </w:numPr>
        <w:spacing w:line="259" w:lineRule="auto"/>
        <w:ind w:left="2382" w:hanging="284"/>
        <w:jc w:val="both"/>
        <w:rPr>
          <w:color w:val="000000" w:themeColor="text1"/>
        </w:rPr>
      </w:pPr>
      <w:r w:rsidRPr="00432096">
        <w:rPr>
          <w:color w:val="000000" w:themeColor="text1"/>
        </w:rPr>
        <w:t xml:space="preserve">podmiot udostępniający zasoby, na którego potencjał powołuje się Wykonawca celem potwierdzenia spełnienia warunków udziału </w:t>
      </w:r>
      <w:r w:rsidR="008064DB" w:rsidRPr="00432096">
        <w:rPr>
          <w:color w:val="000000" w:themeColor="text1"/>
        </w:rPr>
        <w:br/>
      </w:r>
      <w:r w:rsidRPr="00432096">
        <w:rPr>
          <w:color w:val="000000" w:themeColor="text1"/>
        </w:rPr>
        <w:t xml:space="preserve">w postępowaniu. W takim przypadku oświadczenie potwierdza brak podstaw wykluczenia podmiotu oraz spełnianie warunków udziału </w:t>
      </w:r>
      <w:r w:rsidR="008064DB" w:rsidRPr="00432096">
        <w:rPr>
          <w:color w:val="000000" w:themeColor="text1"/>
        </w:rPr>
        <w:br/>
      </w:r>
      <w:r w:rsidRPr="00432096">
        <w:rPr>
          <w:color w:val="000000" w:themeColor="text1"/>
        </w:rPr>
        <w:t>w postępowaniu w zakresie, w jakim podmiot udostępnia swoje zasoby Wykonawcy.</w:t>
      </w:r>
    </w:p>
    <w:p w14:paraId="0C403DEE" w14:textId="77777777" w:rsidR="005E37D3" w:rsidRPr="00432096" w:rsidRDefault="005E37D3" w:rsidP="00DF692F">
      <w:pPr>
        <w:widowControl w:val="0"/>
        <w:numPr>
          <w:ilvl w:val="1"/>
          <w:numId w:val="10"/>
        </w:numPr>
        <w:spacing w:line="259" w:lineRule="auto"/>
        <w:ind w:left="1021" w:hanging="624"/>
        <w:jc w:val="both"/>
        <w:rPr>
          <w:color w:val="000000" w:themeColor="text1"/>
        </w:rPr>
      </w:pPr>
      <w:r w:rsidRPr="00432096">
        <w:rPr>
          <w:color w:val="000000" w:themeColor="text1"/>
        </w:rPr>
        <w:t>Ponadto do oferty należy załączyć:</w:t>
      </w:r>
    </w:p>
    <w:p w14:paraId="17948823" w14:textId="77777777" w:rsidR="00BB4B0F" w:rsidRPr="00432096" w:rsidRDefault="005E37D3" w:rsidP="00DF692F">
      <w:pPr>
        <w:widowControl w:val="0"/>
        <w:numPr>
          <w:ilvl w:val="2"/>
          <w:numId w:val="10"/>
        </w:numPr>
        <w:spacing w:line="259" w:lineRule="auto"/>
        <w:ind w:left="1814" w:hanging="794"/>
        <w:jc w:val="both"/>
        <w:rPr>
          <w:color w:val="000000" w:themeColor="text1"/>
        </w:rPr>
      </w:pPr>
      <w:r w:rsidRPr="00432096">
        <w:rPr>
          <w:color w:val="000000" w:themeColor="text1"/>
        </w:rPr>
        <w:t xml:space="preserve">Pełnomocnictwo do reprezentowania Wykonawcy </w:t>
      </w:r>
      <w:r w:rsidR="002E2E60" w:rsidRPr="00432096">
        <w:rPr>
          <w:color w:val="000000" w:themeColor="text1"/>
        </w:rPr>
        <w:t>–</w:t>
      </w:r>
      <w:r w:rsidRPr="00432096">
        <w:rPr>
          <w:color w:val="000000" w:themeColor="text1"/>
        </w:rPr>
        <w:t xml:space="preserve"> jeżeli zostało ustanowione bądź do reprezentowania Wykonawców wspólnie ubiegających się o zamówienie (dotyczy również spółki cywilnej);</w:t>
      </w:r>
    </w:p>
    <w:p w14:paraId="383774CA" w14:textId="62005A31" w:rsidR="005E37D3" w:rsidRPr="00432096" w:rsidRDefault="005E37D3" w:rsidP="00DF692F">
      <w:pPr>
        <w:spacing w:line="259" w:lineRule="auto"/>
        <w:ind w:left="1814"/>
        <w:jc w:val="both"/>
        <w:rPr>
          <w:color w:val="000000" w:themeColor="text1"/>
        </w:rPr>
      </w:pPr>
      <w:r w:rsidRPr="00432096">
        <w:rPr>
          <w:color w:val="000000" w:themeColor="text1"/>
        </w:rPr>
        <w:t>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w:t>
      </w:r>
      <w:r w:rsidR="00C5482B" w:rsidRPr="00432096">
        <w:rPr>
          <w:color w:val="000000" w:themeColor="text1"/>
        </w:rPr>
        <w:t xml:space="preserve"> </w:t>
      </w:r>
      <w:r w:rsidRPr="00432096">
        <w:rPr>
          <w:color w:val="000000" w:themeColor="text1"/>
        </w:rPr>
        <w:t xml:space="preserve">z dokumentem </w:t>
      </w:r>
      <w:r w:rsidR="00626516">
        <w:rPr>
          <w:color w:val="000000" w:themeColor="text1"/>
        </w:rPr>
        <w:br/>
      </w:r>
      <w:r w:rsidRPr="00432096">
        <w:rPr>
          <w:color w:val="000000" w:themeColor="text1"/>
        </w:rPr>
        <w:t>w postaci papierowej. Poświadczenia zgodności cyfrowego odwzorowania z pełnomocnictwem w postaci papierowej, może dokonać mocodawca (osoba/osoby wystawiające pełnomocnictwo) lub notariusz.</w:t>
      </w:r>
    </w:p>
    <w:p w14:paraId="42884D90" w14:textId="661A3BF4" w:rsidR="005E37D3" w:rsidRPr="00432096" w:rsidRDefault="005E37D3" w:rsidP="00DF692F">
      <w:pPr>
        <w:widowControl w:val="0"/>
        <w:numPr>
          <w:ilvl w:val="2"/>
          <w:numId w:val="10"/>
        </w:numPr>
        <w:spacing w:line="259" w:lineRule="auto"/>
        <w:ind w:left="1814" w:hanging="794"/>
        <w:jc w:val="both"/>
        <w:rPr>
          <w:color w:val="000000" w:themeColor="text1"/>
        </w:rPr>
      </w:pPr>
      <w:r w:rsidRPr="00432096">
        <w:rPr>
          <w:color w:val="000000" w:themeColor="text1"/>
        </w:rPr>
        <w:t xml:space="preserve">Zobowiązanie podmiotu udostępniającego Wykonawcy zasoby, do oddania do dyspozycji Wykonawcy niezbędnych zasobów na potrzeby realizacji zamówienia lub inny podmiotowy środek dowodowy potwierdzający, </w:t>
      </w:r>
      <w:r w:rsidR="00BB706B">
        <w:rPr>
          <w:color w:val="000000" w:themeColor="text1"/>
        </w:rPr>
        <w:t xml:space="preserve">                   </w:t>
      </w:r>
      <w:r w:rsidRPr="00432096">
        <w:rPr>
          <w:color w:val="000000" w:themeColor="text1"/>
        </w:rPr>
        <w:t>że Wykonawca realizując zamówienie, będzie dysponował niezbędnymi zasobami tych podmiotów, w przypadku gdy Wykonawca korzysta</w:t>
      </w:r>
      <w:r w:rsidR="00C5482B" w:rsidRPr="00432096">
        <w:rPr>
          <w:color w:val="000000" w:themeColor="text1"/>
        </w:rPr>
        <w:t xml:space="preserve"> </w:t>
      </w:r>
      <w:r w:rsidR="00BB706B">
        <w:rPr>
          <w:color w:val="000000" w:themeColor="text1"/>
        </w:rPr>
        <w:t xml:space="preserve">                        </w:t>
      </w:r>
      <w:r w:rsidRPr="00432096">
        <w:rPr>
          <w:color w:val="000000" w:themeColor="text1"/>
        </w:rPr>
        <w:t>ze zdolności innych podmiotów na zasadach określonych</w:t>
      </w:r>
      <w:r w:rsidR="001963CA" w:rsidRPr="00432096">
        <w:rPr>
          <w:color w:val="000000" w:themeColor="text1"/>
        </w:rPr>
        <w:t xml:space="preserve"> </w:t>
      </w:r>
      <w:r w:rsidRPr="00432096">
        <w:rPr>
          <w:color w:val="000000" w:themeColor="text1"/>
        </w:rPr>
        <w:t>w art. 118 ustawy.</w:t>
      </w:r>
    </w:p>
    <w:p w14:paraId="02146189" w14:textId="317D414B" w:rsidR="00BB4B0F" w:rsidRPr="00432096" w:rsidRDefault="005E37D3" w:rsidP="00DF692F">
      <w:pPr>
        <w:spacing w:line="259" w:lineRule="auto"/>
        <w:ind w:left="1814"/>
        <w:jc w:val="both"/>
        <w:rPr>
          <w:color w:val="000000" w:themeColor="text1"/>
        </w:rPr>
      </w:pPr>
      <w:r w:rsidRPr="00432096">
        <w:rPr>
          <w:color w:val="000000" w:themeColor="text1"/>
        </w:rPr>
        <w:t xml:space="preserve">Zobowiązanie lub inny podmiotowy środek dowodowy w opisywanym zakresie, przekazuje się w postaci elektronicznej, i opatruje kwalifikowanym podpisem elektronicznym. W przypadku, gdy zobowiązanie (inny podmiotowy środek dowodowy) zostało wystawione </w:t>
      </w:r>
      <w:r w:rsidR="00BB706B">
        <w:rPr>
          <w:color w:val="000000" w:themeColor="text1"/>
        </w:rPr>
        <w:t xml:space="preserve">                 </w:t>
      </w:r>
      <w:r w:rsidRPr="00432096">
        <w:rPr>
          <w:color w:val="000000" w:themeColor="text1"/>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BB706B">
        <w:rPr>
          <w:color w:val="000000" w:themeColor="text1"/>
        </w:rPr>
        <w:t xml:space="preserve">                   </w:t>
      </w:r>
      <w:r w:rsidRPr="00432096">
        <w:rPr>
          <w:color w:val="000000" w:themeColor="text1"/>
        </w:rPr>
        <w:t>w postaci papierowej. Poświadczenia zgodności cyfrowego odwzorowania z dokumentem w postaci papierowej, może dokonać podmiot udostępniający zasoby lub notariusz.</w:t>
      </w:r>
    </w:p>
    <w:p w14:paraId="62EE7E8A" w14:textId="77777777" w:rsidR="00D10CBD" w:rsidRPr="00432096" w:rsidRDefault="00D10CBD" w:rsidP="00DF692F">
      <w:pPr>
        <w:widowControl w:val="0"/>
        <w:numPr>
          <w:ilvl w:val="2"/>
          <w:numId w:val="10"/>
        </w:numPr>
        <w:spacing w:line="259" w:lineRule="auto"/>
        <w:ind w:left="1814" w:hanging="794"/>
        <w:jc w:val="both"/>
        <w:rPr>
          <w:color w:val="000000" w:themeColor="text1"/>
        </w:rPr>
      </w:pPr>
      <w:r w:rsidRPr="00432096">
        <w:rPr>
          <w:color w:val="000000" w:themeColor="text1"/>
        </w:rPr>
        <w:t xml:space="preserve">Oświadczenie składane na podstawie art 117 ust 4 </w:t>
      </w:r>
      <w:proofErr w:type="spellStart"/>
      <w:r w:rsidRPr="00432096">
        <w:rPr>
          <w:color w:val="000000" w:themeColor="text1"/>
        </w:rPr>
        <w:t>Pzp</w:t>
      </w:r>
      <w:proofErr w:type="spellEnd"/>
      <w:r w:rsidRPr="00432096">
        <w:rPr>
          <w:color w:val="000000" w:themeColor="text1"/>
        </w:rPr>
        <w:t xml:space="preserve">, z którego wynika, które </w:t>
      </w:r>
      <w:r w:rsidR="001963CA" w:rsidRPr="00432096">
        <w:rPr>
          <w:color w:val="000000" w:themeColor="text1"/>
        </w:rPr>
        <w:t>usługi</w:t>
      </w:r>
      <w:r w:rsidRPr="00432096">
        <w:rPr>
          <w:color w:val="000000" w:themeColor="text1"/>
        </w:rPr>
        <w:t xml:space="preserve"> wykonają poszczególni wykonawcy </w:t>
      </w:r>
      <w:r w:rsidR="002E2E60" w:rsidRPr="00432096">
        <w:rPr>
          <w:color w:val="000000" w:themeColor="text1"/>
        </w:rPr>
        <w:t>–</w:t>
      </w:r>
      <w:r w:rsidRPr="00432096">
        <w:rPr>
          <w:color w:val="000000" w:themeColor="text1"/>
        </w:rPr>
        <w:t xml:space="preserve"> dotyczy tylko wykonawców wspólnie ubiegających się o zamówienie.</w:t>
      </w:r>
    </w:p>
    <w:p w14:paraId="72794FB2" w14:textId="1AC00E3E" w:rsidR="005E37D3" w:rsidRPr="00432096" w:rsidRDefault="00D10CBD" w:rsidP="00DF692F">
      <w:pPr>
        <w:spacing w:line="259" w:lineRule="auto"/>
        <w:ind w:left="1814"/>
        <w:jc w:val="both"/>
        <w:rPr>
          <w:color w:val="000000" w:themeColor="text1"/>
        </w:rPr>
      </w:pPr>
      <w:r w:rsidRPr="00432096">
        <w:rPr>
          <w:color w:val="000000" w:themeColor="text1"/>
        </w:rPr>
        <w:lastRenderedPageBreak/>
        <w:t xml:space="preserve">Oświadczenie należy złożyć zgodnie ze wzorem stanowiącym </w:t>
      </w:r>
      <w:r w:rsidR="002B54D8" w:rsidRPr="00432096">
        <w:rPr>
          <w:color w:val="000000" w:themeColor="text1"/>
        </w:rPr>
        <w:t>Z</w:t>
      </w:r>
      <w:r w:rsidRPr="00432096">
        <w:rPr>
          <w:color w:val="000000" w:themeColor="text1"/>
        </w:rPr>
        <w:t xml:space="preserve">ałącznik nr </w:t>
      </w:r>
      <w:r w:rsidR="00C41689" w:rsidRPr="00432096">
        <w:rPr>
          <w:color w:val="000000" w:themeColor="text1"/>
        </w:rPr>
        <w:t>5</w:t>
      </w:r>
      <w:r w:rsidRPr="00432096">
        <w:rPr>
          <w:color w:val="000000" w:themeColor="text1"/>
        </w:rPr>
        <w:t xml:space="preserve"> do SWZ.</w:t>
      </w:r>
    </w:p>
    <w:p w14:paraId="32F34F29" w14:textId="77777777" w:rsidR="00BB4B0F" w:rsidRPr="00432096" w:rsidRDefault="00D10CBD" w:rsidP="00DF692F">
      <w:pPr>
        <w:widowControl w:val="0"/>
        <w:numPr>
          <w:ilvl w:val="1"/>
          <w:numId w:val="10"/>
        </w:numPr>
        <w:spacing w:line="259" w:lineRule="auto"/>
        <w:ind w:left="1021" w:hanging="624"/>
        <w:jc w:val="both"/>
        <w:rPr>
          <w:b/>
          <w:bCs/>
          <w:color w:val="000000" w:themeColor="text1"/>
        </w:rPr>
      </w:pPr>
      <w:r w:rsidRPr="00432096">
        <w:rPr>
          <w:b/>
          <w:bCs/>
          <w:color w:val="000000" w:themeColor="text1"/>
        </w:rPr>
        <w:t>Oświadczenia i dokumenty składane na wezwanie:</w:t>
      </w:r>
    </w:p>
    <w:p w14:paraId="3B309629" w14:textId="77777777" w:rsidR="005E37D3" w:rsidRPr="00432096" w:rsidRDefault="00D10CBD"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Zgodnie z art. </w:t>
      </w:r>
      <w:r w:rsidR="00CB48DF" w:rsidRPr="00432096">
        <w:rPr>
          <w:color w:val="000000" w:themeColor="text1"/>
        </w:rPr>
        <w:t>126</w:t>
      </w:r>
      <w:r w:rsidRPr="00432096">
        <w:rPr>
          <w:color w:val="000000" w:themeColor="text1"/>
        </w:rPr>
        <w:t xml:space="preserve"> ust. 1 ustawy P</w:t>
      </w:r>
      <w:r w:rsidR="002E2E60" w:rsidRPr="00432096">
        <w:rPr>
          <w:color w:val="000000" w:themeColor="text1"/>
        </w:rPr>
        <w:t>ZP</w:t>
      </w:r>
      <w:r w:rsidRPr="00432096">
        <w:rPr>
          <w:color w:val="000000" w:themeColor="text1"/>
        </w:rPr>
        <w:t xml:space="preserve">, Zamawiający przed wyborem najkorzystniejszej oferty wezwie wykonawcę, którego oferta została najwyżej oceniona, do złożenia w wyznaczonym terminie, nie krótszym niż </w:t>
      </w:r>
      <w:r w:rsidR="00CB48DF" w:rsidRPr="00432096">
        <w:rPr>
          <w:color w:val="000000" w:themeColor="text1"/>
        </w:rPr>
        <w:t>10</w:t>
      </w:r>
      <w:r w:rsidRPr="00432096">
        <w:rPr>
          <w:color w:val="000000" w:themeColor="text1"/>
        </w:rPr>
        <w:t xml:space="preserve"> dni od dnia wezwania, aktualnych na dzień złożenia, następujących podmiotowych środków dowodowych:</w:t>
      </w:r>
    </w:p>
    <w:p w14:paraId="51FD7A8F" w14:textId="77777777" w:rsidR="000525C9" w:rsidRPr="00432096" w:rsidRDefault="00BB4B0F" w:rsidP="00DF692F">
      <w:pPr>
        <w:numPr>
          <w:ilvl w:val="0"/>
          <w:numId w:val="6"/>
        </w:numPr>
        <w:spacing w:line="259" w:lineRule="auto"/>
        <w:ind w:left="2382" w:hanging="284"/>
        <w:jc w:val="both"/>
        <w:rPr>
          <w:color w:val="000000" w:themeColor="text1"/>
        </w:rPr>
      </w:pPr>
      <w:r w:rsidRPr="00432096">
        <w:rPr>
          <w:color w:val="000000" w:themeColor="text1"/>
        </w:rPr>
        <w:t xml:space="preserve">W </w:t>
      </w:r>
      <w:r w:rsidR="000525C9" w:rsidRPr="00432096">
        <w:rPr>
          <w:color w:val="000000" w:themeColor="text1"/>
        </w:rPr>
        <w:t xml:space="preserve">celu wykazania braku podstaw do wykluczenia z postępowania </w:t>
      </w:r>
      <w:r w:rsidR="002E2E60" w:rsidRPr="00432096">
        <w:rPr>
          <w:color w:val="000000" w:themeColor="text1"/>
        </w:rPr>
        <w:br/>
      </w:r>
      <w:r w:rsidR="000525C9" w:rsidRPr="00432096">
        <w:rPr>
          <w:color w:val="000000" w:themeColor="text1"/>
        </w:rPr>
        <w:t>o udzielenie zamówienia, Wykonawca złoży:</w:t>
      </w:r>
    </w:p>
    <w:p w14:paraId="14CC6EC0" w14:textId="7C0A3EDB" w:rsidR="0034531F" w:rsidRPr="00432096" w:rsidRDefault="003602A2" w:rsidP="008C1284">
      <w:pPr>
        <w:numPr>
          <w:ilvl w:val="1"/>
          <w:numId w:val="9"/>
        </w:numPr>
        <w:spacing w:line="259" w:lineRule="auto"/>
        <w:ind w:left="2665" w:hanging="284"/>
        <w:jc w:val="both"/>
        <w:rPr>
          <w:bCs/>
          <w:color w:val="000000" w:themeColor="text1"/>
        </w:rPr>
      </w:pPr>
      <w:r w:rsidRPr="00432096">
        <w:rPr>
          <w:bCs/>
          <w:color w:val="000000" w:themeColor="text1"/>
        </w:rPr>
        <w:t>informacj</w:t>
      </w:r>
      <w:r w:rsidR="00E22FF1" w:rsidRPr="00432096">
        <w:rPr>
          <w:bCs/>
          <w:color w:val="000000" w:themeColor="text1"/>
        </w:rPr>
        <w:t>ę</w:t>
      </w:r>
      <w:r w:rsidRPr="00432096">
        <w:rPr>
          <w:bCs/>
          <w:color w:val="000000" w:themeColor="text1"/>
        </w:rPr>
        <w:t xml:space="preserve"> z Krajowego Rejestru Karnego w zakresie art. 108 ust. 1 pkt 1 </w:t>
      </w:r>
      <w:r w:rsidR="00E71A15" w:rsidRPr="00432096">
        <w:rPr>
          <w:bCs/>
          <w:color w:val="000000" w:themeColor="text1"/>
        </w:rPr>
        <w:t>,</w:t>
      </w:r>
      <w:r w:rsidRPr="00432096">
        <w:rPr>
          <w:bCs/>
          <w:color w:val="000000" w:themeColor="text1"/>
        </w:rPr>
        <w:t xml:space="preserve"> 2</w:t>
      </w:r>
      <w:r w:rsidR="00E71A15" w:rsidRPr="00432096">
        <w:rPr>
          <w:bCs/>
          <w:color w:val="000000" w:themeColor="text1"/>
        </w:rPr>
        <w:t xml:space="preserve"> i 4</w:t>
      </w:r>
      <w:r w:rsidRPr="00432096">
        <w:rPr>
          <w:bCs/>
          <w:color w:val="000000" w:themeColor="text1"/>
        </w:rPr>
        <w:t xml:space="preserve"> ustawy z dnia</w:t>
      </w:r>
      <w:r w:rsidR="00035CC9" w:rsidRPr="00432096">
        <w:rPr>
          <w:bCs/>
          <w:color w:val="000000" w:themeColor="text1"/>
        </w:rPr>
        <w:t xml:space="preserve"> </w:t>
      </w:r>
      <w:r w:rsidRPr="00432096">
        <w:rPr>
          <w:bCs/>
          <w:color w:val="000000" w:themeColor="text1"/>
        </w:rPr>
        <w:t>11 września 2019 r. – Prawo zamówień publicznych</w:t>
      </w:r>
      <w:r w:rsidR="008C1284" w:rsidRPr="00432096">
        <w:rPr>
          <w:bCs/>
          <w:color w:val="000000" w:themeColor="text1"/>
        </w:rPr>
        <w:t xml:space="preserve"> </w:t>
      </w:r>
      <w:r w:rsidR="008C1284" w:rsidRPr="000E2004">
        <w:rPr>
          <w:color w:val="000000" w:themeColor="text1"/>
        </w:rPr>
        <w:t>sporządzonej nie wcześniej niż 6 miesięcy przed jej złożeniem</w:t>
      </w:r>
      <w:r w:rsidR="008C1284" w:rsidRPr="00432096">
        <w:rPr>
          <w:bCs/>
          <w:color w:val="000000" w:themeColor="text1"/>
        </w:rPr>
        <w:t>;</w:t>
      </w:r>
    </w:p>
    <w:p w14:paraId="38E27564" w14:textId="17DAB6F3" w:rsidR="003602A2" w:rsidRPr="00432096" w:rsidRDefault="003602A2" w:rsidP="00DF692F">
      <w:pPr>
        <w:numPr>
          <w:ilvl w:val="1"/>
          <w:numId w:val="9"/>
        </w:numPr>
        <w:spacing w:line="259" w:lineRule="auto"/>
        <w:ind w:left="2665" w:hanging="284"/>
        <w:jc w:val="both"/>
        <w:rPr>
          <w:bCs/>
          <w:color w:val="000000" w:themeColor="text1"/>
        </w:rPr>
      </w:pPr>
      <w:r w:rsidRPr="00432096">
        <w:rPr>
          <w:bCs/>
          <w:color w:val="000000" w:themeColor="text1"/>
        </w:rPr>
        <w:t>oświadczeni</w:t>
      </w:r>
      <w:r w:rsidR="00E22FF1" w:rsidRPr="00432096">
        <w:rPr>
          <w:bCs/>
          <w:color w:val="000000" w:themeColor="text1"/>
        </w:rPr>
        <w:t>e</w:t>
      </w:r>
      <w:r w:rsidRPr="00432096">
        <w:rPr>
          <w:bCs/>
          <w:color w:val="000000" w:themeColor="text1"/>
        </w:rPr>
        <w:t xml:space="preserve"> wykonawcy, w zakresie art. 108 ust. 1 pkt 5 ustawy, o braku przynależności do tej samej grupy kapitałowej </w:t>
      </w:r>
      <w:r w:rsidR="009C65A3" w:rsidRPr="00432096">
        <w:rPr>
          <w:bCs/>
          <w:color w:val="000000" w:themeColor="text1"/>
        </w:rPr>
        <w:br/>
      </w:r>
      <w:r w:rsidRPr="00432096">
        <w:rPr>
          <w:bCs/>
          <w:color w:val="000000" w:themeColor="text1"/>
        </w:rPr>
        <w:t>w rozumieniu ustawy z dnia 16 lutego 2007 r. o ochronie konkurencji i konsumentów (</w:t>
      </w:r>
      <w:r w:rsidR="00AE75F8" w:rsidRPr="00432096">
        <w:rPr>
          <w:bCs/>
          <w:color w:val="000000" w:themeColor="text1"/>
        </w:rPr>
        <w:t xml:space="preserve">Dz.U.2021.275 </w:t>
      </w:r>
      <w:proofErr w:type="spellStart"/>
      <w:r w:rsidR="00AE75F8" w:rsidRPr="00432096">
        <w:rPr>
          <w:bCs/>
          <w:color w:val="000000" w:themeColor="text1"/>
        </w:rPr>
        <w:t>t.j</w:t>
      </w:r>
      <w:proofErr w:type="spellEnd"/>
      <w:r w:rsidR="00AE75F8" w:rsidRPr="00432096">
        <w:rPr>
          <w:bCs/>
          <w:color w:val="000000" w:themeColor="text1"/>
        </w:rPr>
        <w:t>. z dnia 2021.02.11</w:t>
      </w:r>
      <w:r w:rsidRPr="00432096">
        <w:rPr>
          <w:bCs/>
          <w:color w:val="000000" w:themeColor="text1"/>
        </w:rPr>
        <w:t>), z innym wykonawcą, który złożył odrębną ofertę, ofertę częściową lub wniosek</w:t>
      </w:r>
      <w:r w:rsidR="00035CC9" w:rsidRPr="00432096">
        <w:rPr>
          <w:bCs/>
          <w:color w:val="000000" w:themeColor="text1"/>
        </w:rPr>
        <w:t xml:space="preserve"> </w:t>
      </w:r>
      <w:r w:rsidRPr="00432096">
        <w:rPr>
          <w:bCs/>
          <w:color w:val="000000" w:themeColor="text1"/>
        </w:rPr>
        <w:t>o dopuszczenie do udziału</w:t>
      </w:r>
      <w:r w:rsidR="001B1F3D" w:rsidRPr="00432096">
        <w:rPr>
          <w:bCs/>
          <w:color w:val="000000" w:themeColor="text1"/>
        </w:rPr>
        <w:t xml:space="preserve"> </w:t>
      </w:r>
      <w:r w:rsidR="009C65A3" w:rsidRPr="00432096">
        <w:rPr>
          <w:bCs/>
          <w:color w:val="000000" w:themeColor="text1"/>
        </w:rPr>
        <w:br/>
      </w:r>
      <w:r w:rsidRPr="00432096">
        <w:rPr>
          <w:bCs/>
          <w:color w:val="000000" w:themeColor="text1"/>
        </w:rPr>
        <w:t>w postępowaniu, albo oświadczenia</w:t>
      </w:r>
      <w:r w:rsidR="00E22FF1" w:rsidRPr="00432096">
        <w:rPr>
          <w:bCs/>
          <w:color w:val="000000" w:themeColor="text1"/>
        </w:rPr>
        <w:t xml:space="preserve"> </w:t>
      </w:r>
      <w:r w:rsidRPr="00432096">
        <w:rPr>
          <w:bCs/>
          <w:color w:val="000000" w:themeColor="text1"/>
        </w:rPr>
        <w:t>o przynależności do tej samej grupy kapitałowej wraz</w:t>
      </w:r>
      <w:r w:rsidR="00035CC9" w:rsidRPr="00432096">
        <w:rPr>
          <w:bCs/>
          <w:color w:val="000000" w:themeColor="text1"/>
        </w:rPr>
        <w:t xml:space="preserve"> </w:t>
      </w:r>
      <w:r w:rsidRPr="00432096">
        <w:rPr>
          <w:bCs/>
          <w:color w:val="000000" w:themeColor="text1"/>
        </w:rPr>
        <w:t>z dokumentami lub informacjami potwierdzającymi przygotowanie oferty, oferty częściowej lub wniosku o dopuszczenie do udziału w postępowaniu niezależnie od innego wykonawcy należącego do tej samej grupy kapitałowej</w:t>
      </w:r>
      <w:r w:rsidR="000D104A" w:rsidRPr="00432096">
        <w:rPr>
          <w:bCs/>
          <w:color w:val="000000" w:themeColor="text1"/>
        </w:rPr>
        <w:t xml:space="preserve"> – według wzoru określonego w Załączniku Nr 4 do SWZ.</w:t>
      </w:r>
      <w:r w:rsidRPr="00432096">
        <w:rPr>
          <w:bCs/>
          <w:color w:val="000000" w:themeColor="text1"/>
        </w:rPr>
        <w:t>;</w:t>
      </w:r>
    </w:p>
    <w:p w14:paraId="62BE627B" w14:textId="77777777" w:rsidR="003602A2" w:rsidRPr="00432096" w:rsidRDefault="003602A2" w:rsidP="00DF692F">
      <w:pPr>
        <w:numPr>
          <w:ilvl w:val="1"/>
          <w:numId w:val="9"/>
        </w:numPr>
        <w:spacing w:line="259" w:lineRule="auto"/>
        <w:ind w:left="2665" w:hanging="284"/>
        <w:jc w:val="both"/>
        <w:rPr>
          <w:bCs/>
          <w:color w:val="000000" w:themeColor="text1"/>
        </w:rPr>
      </w:pPr>
      <w:r w:rsidRPr="00432096">
        <w:rPr>
          <w:bCs/>
          <w:color w:val="000000" w:themeColor="text1"/>
        </w:rPr>
        <w:t>oświadczeni</w:t>
      </w:r>
      <w:r w:rsidR="00E22FF1" w:rsidRPr="00432096">
        <w:rPr>
          <w:bCs/>
          <w:color w:val="000000" w:themeColor="text1"/>
        </w:rPr>
        <w:t>e</w:t>
      </w:r>
      <w:r w:rsidRPr="00432096">
        <w:rPr>
          <w:bCs/>
          <w:color w:val="000000" w:themeColor="text1"/>
        </w:rPr>
        <w:t xml:space="preserve"> właściwego naczelnika urzędu skarbowego potwierdzającego, że wykonawca nie zalega z opłacaniem podatków i opłat, w zakresie art. 109 ust. 1 pkt 1 ustawy, wystawionego nie wcześniej niż 3 miesiące przed jego złożeniem,</w:t>
      </w:r>
      <w:r w:rsidR="001B1F3D" w:rsidRPr="00432096">
        <w:rPr>
          <w:bCs/>
          <w:color w:val="000000" w:themeColor="text1"/>
        </w:rPr>
        <w:t xml:space="preserve"> </w:t>
      </w:r>
      <w:r w:rsidR="00E22FF1" w:rsidRPr="00432096">
        <w:rPr>
          <w:bCs/>
          <w:color w:val="000000" w:themeColor="text1"/>
        </w:rPr>
        <w:br/>
      </w:r>
      <w:r w:rsidRPr="00432096">
        <w:rPr>
          <w:bCs/>
          <w:color w:val="000000" w:themeColor="text1"/>
        </w:rPr>
        <w:t>a w przypadku zalegania</w:t>
      </w:r>
      <w:r w:rsidR="001B1F3D" w:rsidRPr="00432096">
        <w:rPr>
          <w:bCs/>
          <w:color w:val="000000" w:themeColor="text1"/>
        </w:rPr>
        <w:t xml:space="preserve"> </w:t>
      </w:r>
      <w:r w:rsidRPr="00432096">
        <w:rPr>
          <w:bCs/>
          <w:color w:val="000000" w:themeColor="text1"/>
        </w:rPr>
        <w:t xml:space="preserve">z opłacaniem podatków lub opłat wraz </w:t>
      </w:r>
      <w:r w:rsidR="00E22FF1" w:rsidRPr="00432096">
        <w:rPr>
          <w:bCs/>
          <w:color w:val="000000" w:themeColor="text1"/>
        </w:rPr>
        <w:br/>
      </w:r>
      <w:r w:rsidRPr="00432096">
        <w:rPr>
          <w:bCs/>
          <w:color w:val="000000" w:themeColor="text1"/>
        </w:rPr>
        <w:t xml:space="preserve">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3CD4EAC4" w14:textId="77777777" w:rsidR="003602A2" w:rsidRPr="00432096" w:rsidRDefault="003602A2" w:rsidP="00DF692F">
      <w:pPr>
        <w:numPr>
          <w:ilvl w:val="1"/>
          <w:numId w:val="9"/>
        </w:numPr>
        <w:spacing w:line="259" w:lineRule="auto"/>
        <w:ind w:left="2665" w:hanging="284"/>
        <w:jc w:val="both"/>
        <w:rPr>
          <w:bCs/>
          <w:color w:val="000000" w:themeColor="text1"/>
        </w:rPr>
      </w:pPr>
      <w:r w:rsidRPr="00432096">
        <w:rPr>
          <w:bCs/>
          <w:color w:val="000000" w:themeColor="text1"/>
        </w:rPr>
        <w:t>zaświadczeni</w:t>
      </w:r>
      <w:r w:rsidR="00E22FF1" w:rsidRPr="00432096">
        <w:rPr>
          <w:bCs/>
          <w:color w:val="000000" w:themeColor="text1"/>
        </w:rPr>
        <w:t>e</w:t>
      </w:r>
      <w:r w:rsidRPr="00432096">
        <w:rPr>
          <w:bCs/>
          <w:color w:val="000000" w:themeColor="text1"/>
        </w:rPr>
        <w:t xml:space="preserve"> albo inn</w:t>
      </w:r>
      <w:r w:rsidR="00E22FF1" w:rsidRPr="00432096">
        <w:rPr>
          <w:bCs/>
          <w:color w:val="000000" w:themeColor="text1"/>
        </w:rPr>
        <w:t>y</w:t>
      </w:r>
      <w:r w:rsidRPr="00432096">
        <w:rPr>
          <w:bCs/>
          <w:color w:val="000000" w:themeColor="text1"/>
        </w:rPr>
        <w:t xml:space="preserve"> dokument właściwej terenowej jednostki organizacyjnej Zakładu Ubezpieczeń Społecznych lub właściwego oddziału regionalnego lub właściwej placówki terenowej Kasy Rolniczego Ubezpieczenia Społecznego potwierdzając</w:t>
      </w:r>
      <w:r w:rsidR="00E22FF1" w:rsidRPr="00432096">
        <w:rPr>
          <w:bCs/>
          <w:color w:val="000000" w:themeColor="text1"/>
        </w:rPr>
        <w:t>y</w:t>
      </w:r>
      <w:r w:rsidRPr="00432096">
        <w:rPr>
          <w:bCs/>
          <w:color w:val="000000" w:themeColor="text1"/>
        </w:rPr>
        <w:t>,</w:t>
      </w:r>
      <w:r w:rsidR="00035CC9" w:rsidRPr="00432096">
        <w:rPr>
          <w:bCs/>
          <w:color w:val="000000" w:themeColor="text1"/>
        </w:rPr>
        <w:t xml:space="preserve"> </w:t>
      </w:r>
      <w:r w:rsidRPr="00432096">
        <w:rPr>
          <w:bCs/>
          <w:color w:val="000000" w:themeColor="text1"/>
        </w:rPr>
        <w:t xml:space="preserve">że wykonawca nie zalega z opłacaniem składek na ubezpieczenia społeczne i zdrowotne, w zakresie art. 109 ust. 1 pkt 1 ustawy, wystawione nie wcześniej niż 3 miesiące przed jego złożeniem, </w:t>
      </w:r>
      <w:r w:rsidR="00E22FF1" w:rsidRPr="00432096">
        <w:rPr>
          <w:bCs/>
          <w:color w:val="000000" w:themeColor="text1"/>
        </w:rPr>
        <w:br/>
      </w:r>
      <w:r w:rsidRPr="00432096">
        <w:rPr>
          <w:bCs/>
          <w:color w:val="000000" w:themeColor="text1"/>
        </w:rPr>
        <w:t xml:space="preserve">a w przypadku zalegania z opłacaniem składek na ubezpieczenia społeczne lub zdrowotne wraz z zaświadczeniem albo innym dokumentem zamawiający żąda złożenia dokumentów potwierdzających, że odpowiednio przed upływem terminu </w:t>
      </w:r>
      <w:r w:rsidRPr="00432096">
        <w:rPr>
          <w:bCs/>
          <w:color w:val="000000" w:themeColor="text1"/>
        </w:rPr>
        <w:lastRenderedPageBreak/>
        <w:t xml:space="preserve">składania wniosków o dopuszczenie do udziału w postępowaniu albo przed upływem terminu składania ofert wykonawca dokonał płatności należnych składek na ubezpieczenia społeczne lub zdrowotne wraz </w:t>
      </w:r>
      <w:r w:rsidR="00E22FF1" w:rsidRPr="00432096">
        <w:rPr>
          <w:bCs/>
          <w:color w:val="000000" w:themeColor="text1"/>
        </w:rPr>
        <w:t>z odsetkami</w:t>
      </w:r>
      <w:r w:rsidR="0013609C" w:rsidRPr="00432096">
        <w:rPr>
          <w:bCs/>
          <w:color w:val="000000" w:themeColor="text1"/>
        </w:rPr>
        <w:t xml:space="preserve"> </w:t>
      </w:r>
      <w:r w:rsidRPr="00432096">
        <w:rPr>
          <w:bCs/>
          <w:color w:val="000000" w:themeColor="text1"/>
        </w:rPr>
        <w:t>lub grzywnami</w:t>
      </w:r>
      <w:r w:rsidR="00E22FF1" w:rsidRPr="00432096">
        <w:rPr>
          <w:bCs/>
          <w:color w:val="000000" w:themeColor="text1"/>
        </w:rPr>
        <w:t>,</w:t>
      </w:r>
      <w:r w:rsidRPr="00432096">
        <w:rPr>
          <w:bCs/>
          <w:color w:val="000000" w:themeColor="text1"/>
        </w:rPr>
        <w:t xml:space="preserve"> lub zawarł wiążące porozumienie w sprawie spłat tych należności; </w:t>
      </w:r>
    </w:p>
    <w:p w14:paraId="5A5DBBDC" w14:textId="6938816E" w:rsidR="00E71A15" w:rsidRPr="000E2004" w:rsidRDefault="00E71A15" w:rsidP="00DF692F">
      <w:pPr>
        <w:numPr>
          <w:ilvl w:val="1"/>
          <w:numId w:val="9"/>
        </w:numPr>
        <w:spacing w:line="259" w:lineRule="auto"/>
        <w:ind w:left="2665" w:hanging="284"/>
        <w:jc w:val="both"/>
        <w:rPr>
          <w:bCs/>
          <w:color w:val="000000" w:themeColor="text1"/>
        </w:rPr>
      </w:pPr>
      <w:r w:rsidRPr="000E2004">
        <w:rPr>
          <w:color w:val="000000" w:themeColor="text1"/>
        </w:rPr>
        <w:t>informacji z Centralnego Rejestru Beneficjentów Rzeczywistych, w zakresie art. 108 ust. 2 ustawy, jeżeli odrębne przepisy wymagają wpisu do tego rejestru, sporządzonej nie wcześniej niż 3 miesiące przed jej złożeniem;</w:t>
      </w:r>
    </w:p>
    <w:p w14:paraId="7BFB0634" w14:textId="4C03D60B" w:rsidR="00A76DAF" w:rsidRPr="00432096" w:rsidRDefault="00A76DAF" w:rsidP="000E2004">
      <w:pPr>
        <w:numPr>
          <w:ilvl w:val="1"/>
          <w:numId w:val="9"/>
        </w:numPr>
        <w:spacing w:line="259" w:lineRule="auto"/>
        <w:ind w:left="2694" w:hanging="284"/>
        <w:jc w:val="both"/>
        <w:rPr>
          <w:bCs/>
          <w:color w:val="000000" w:themeColor="text1"/>
        </w:rPr>
      </w:pPr>
      <w:r w:rsidRPr="00432096">
        <w:rPr>
          <w:bCs/>
          <w:color w:val="000000" w:themeColor="text1"/>
        </w:rPr>
        <w:t xml:space="preserve">oświadczenia wykonawcy o aktualności informacji zawartych </w:t>
      </w:r>
      <w:r w:rsidR="00626516">
        <w:rPr>
          <w:bCs/>
          <w:color w:val="000000" w:themeColor="text1"/>
        </w:rPr>
        <w:br/>
      </w:r>
      <w:r w:rsidRPr="00432096">
        <w:rPr>
          <w:bCs/>
          <w:color w:val="000000" w:themeColor="text1"/>
        </w:rPr>
        <w:t xml:space="preserve">w oświadczeniu, o którym mowa w art. 125 ust. 1 ustawy, </w:t>
      </w:r>
      <w:r w:rsidR="00626516">
        <w:rPr>
          <w:bCs/>
          <w:color w:val="000000" w:themeColor="text1"/>
        </w:rPr>
        <w:br/>
      </w:r>
      <w:r w:rsidRPr="00432096">
        <w:rPr>
          <w:bCs/>
          <w:color w:val="000000" w:themeColor="text1"/>
        </w:rPr>
        <w:t>w zakresie podstaw wykluczenia z postępowania wskazanych przez zamawiającego, o których mowa w:</w:t>
      </w:r>
    </w:p>
    <w:p w14:paraId="6829FF16" w14:textId="42BC09B6" w:rsidR="00A76DAF" w:rsidRPr="00432096" w:rsidRDefault="00A76DAF" w:rsidP="000E2004">
      <w:pPr>
        <w:spacing w:line="259" w:lineRule="auto"/>
        <w:ind w:left="2694"/>
        <w:jc w:val="both"/>
        <w:rPr>
          <w:bCs/>
          <w:color w:val="000000" w:themeColor="text1"/>
        </w:rPr>
      </w:pPr>
      <w:r w:rsidRPr="00432096">
        <w:rPr>
          <w:bCs/>
          <w:color w:val="000000" w:themeColor="text1"/>
        </w:rPr>
        <w:t>- art. 108 ust. 1 pkt 3 ustawy,</w:t>
      </w:r>
    </w:p>
    <w:p w14:paraId="2E2BD51F" w14:textId="4A373764" w:rsidR="00A76DAF" w:rsidRPr="00432096" w:rsidRDefault="00A76DAF" w:rsidP="000E2004">
      <w:pPr>
        <w:spacing w:line="259" w:lineRule="auto"/>
        <w:ind w:left="2694"/>
        <w:jc w:val="both"/>
        <w:rPr>
          <w:bCs/>
          <w:color w:val="000000" w:themeColor="text1"/>
        </w:rPr>
      </w:pPr>
      <w:r w:rsidRPr="00432096">
        <w:rPr>
          <w:bCs/>
          <w:color w:val="000000" w:themeColor="text1"/>
        </w:rPr>
        <w:t>- art. 108 ust. 1 pkt 4 ustawy, dotyczących orzeczenia zakazu ubiegania się o zamówienie publiczne tytułem środka zapobiegawczego,</w:t>
      </w:r>
    </w:p>
    <w:p w14:paraId="629BCFD7" w14:textId="72BD30BC" w:rsidR="00A76DAF" w:rsidRPr="00432096" w:rsidRDefault="00A76DAF" w:rsidP="000E2004">
      <w:pPr>
        <w:spacing w:line="259" w:lineRule="auto"/>
        <w:ind w:left="2694"/>
        <w:jc w:val="both"/>
        <w:rPr>
          <w:bCs/>
          <w:color w:val="000000" w:themeColor="text1"/>
        </w:rPr>
      </w:pPr>
      <w:r w:rsidRPr="00432096">
        <w:rPr>
          <w:bCs/>
          <w:color w:val="000000" w:themeColor="text1"/>
        </w:rPr>
        <w:t>- art. 108 ust. 1 pkt 5 ustawy, dotyczących zawarcia z innymi wykonawcami porozumienia mającego na celu zakłócenie konkurencji,</w:t>
      </w:r>
    </w:p>
    <w:p w14:paraId="0E81532F" w14:textId="7EAB9658" w:rsidR="00A76DAF" w:rsidRPr="00432096" w:rsidRDefault="00A76DAF" w:rsidP="000E2004">
      <w:pPr>
        <w:spacing w:line="259" w:lineRule="auto"/>
        <w:ind w:left="2694"/>
        <w:jc w:val="both"/>
        <w:rPr>
          <w:bCs/>
          <w:color w:val="000000" w:themeColor="text1"/>
        </w:rPr>
      </w:pPr>
      <w:r w:rsidRPr="00432096">
        <w:rPr>
          <w:bCs/>
          <w:color w:val="000000" w:themeColor="text1"/>
        </w:rPr>
        <w:t>- art. 108 ust. 1 pkt 6 ustawy,</w:t>
      </w:r>
    </w:p>
    <w:p w14:paraId="5850CB85" w14:textId="4354D789" w:rsidR="00C9769C" w:rsidRDefault="00A76DAF" w:rsidP="000E2004">
      <w:pPr>
        <w:spacing w:line="259" w:lineRule="auto"/>
        <w:ind w:left="2694"/>
        <w:jc w:val="both"/>
        <w:rPr>
          <w:bCs/>
          <w:color w:val="000000" w:themeColor="text1"/>
        </w:rPr>
      </w:pPr>
      <w:r w:rsidRPr="00432096">
        <w:rPr>
          <w:bCs/>
          <w:color w:val="000000" w:themeColor="text1"/>
        </w:rPr>
        <w:t>- art. 109 ust. 1 pkt 1 ustawy, odnośnie do naruszenia obowiązków dotyczących płatności podatków i opłat lokalnych, o których mowa w ustawie z dnia 12 stycznia 1991 r. o podatkach i opłatach lokalnych (Dz. U. z 2019 r. poz. 1170),</w:t>
      </w:r>
    </w:p>
    <w:p w14:paraId="70FF21A5" w14:textId="650051D9" w:rsidR="00A61127" w:rsidRPr="00432096" w:rsidRDefault="00C56F97" w:rsidP="000E2004">
      <w:pPr>
        <w:spacing w:line="259" w:lineRule="auto"/>
        <w:ind w:left="2694"/>
        <w:jc w:val="both"/>
        <w:rPr>
          <w:bCs/>
          <w:color w:val="000000" w:themeColor="text1"/>
        </w:rPr>
      </w:pPr>
      <w:r w:rsidRPr="00432096">
        <w:rPr>
          <w:bCs/>
          <w:color w:val="000000" w:themeColor="text1"/>
        </w:rPr>
        <w:t>zgodnie z załącznikiem nr 7 do SWZ</w:t>
      </w:r>
    </w:p>
    <w:p w14:paraId="69C056BF" w14:textId="1CAB64DD" w:rsidR="00A61127" w:rsidRPr="000E2004" w:rsidRDefault="00A61127" w:rsidP="00FD4F56">
      <w:pPr>
        <w:spacing w:before="26" w:line="276" w:lineRule="auto"/>
        <w:ind w:left="2381"/>
        <w:jc w:val="both"/>
        <w:rPr>
          <w:rFonts w:eastAsia="Calibri"/>
          <w:color w:val="000000" w:themeColor="text1"/>
          <w:lang w:eastAsia="en-US"/>
        </w:rPr>
      </w:pPr>
      <w:r w:rsidRPr="000E2004">
        <w:rPr>
          <w:rFonts w:eastAsia="Calibri"/>
          <w:color w:val="000000" w:themeColor="text1"/>
          <w:lang w:eastAsia="en-US"/>
        </w:rPr>
        <w:t xml:space="preserve">Zgodnie z </w:t>
      </w:r>
      <w:r w:rsidRPr="000E2004">
        <w:rPr>
          <w:rFonts w:eastAsia="Calibri"/>
          <w:bCs/>
          <w:color w:val="000000" w:themeColor="text1"/>
          <w:lang w:eastAsia="en-US"/>
        </w:rPr>
        <w:t xml:space="preserve">ROZPORZĄDZENIEM </w:t>
      </w:r>
      <w:r w:rsidR="00626516">
        <w:rPr>
          <w:rFonts w:eastAsia="Calibri"/>
          <w:bCs/>
          <w:color w:val="000000" w:themeColor="text1"/>
          <w:lang w:eastAsia="en-US"/>
        </w:rPr>
        <w:t>M</w:t>
      </w:r>
      <w:r w:rsidRPr="000E2004">
        <w:rPr>
          <w:rFonts w:eastAsia="Calibri"/>
          <w:bCs/>
          <w:color w:val="000000" w:themeColor="text1"/>
          <w:lang w:eastAsia="en-US"/>
        </w:rPr>
        <w:t>INISTRA ROZWOJU, PRACY I TECHNOLOGII z dnia 23 grudnia 2020r.</w:t>
      </w:r>
      <w:r w:rsidR="002815A1">
        <w:rPr>
          <w:rFonts w:eastAsia="Calibri"/>
          <w:bCs/>
          <w:color w:val="000000" w:themeColor="text1"/>
          <w:lang w:eastAsia="en-US"/>
        </w:rPr>
        <w:t xml:space="preserve"> </w:t>
      </w:r>
      <w:r w:rsidRPr="000E2004">
        <w:rPr>
          <w:rFonts w:eastAsia="Calibri"/>
          <w:bCs/>
          <w:color w:val="000000" w:themeColor="text1"/>
          <w:lang w:eastAsia="en-US"/>
        </w:rPr>
        <w:t>w sprawie podmiotowych środków dowodowych oraz innych dokumentów lub oświadczeń, jakich może żądać zamawiający od wykonawcy:</w:t>
      </w:r>
    </w:p>
    <w:p w14:paraId="12CCCDEF" w14:textId="76493292" w:rsidR="00A61127" w:rsidRPr="000E2004" w:rsidRDefault="00A61127" w:rsidP="00FD4F56">
      <w:pPr>
        <w:spacing w:before="26" w:line="276" w:lineRule="auto"/>
        <w:ind w:left="2665" w:hanging="284"/>
        <w:jc w:val="both"/>
        <w:rPr>
          <w:rFonts w:eastAsia="Calibri"/>
          <w:color w:val="000000" w:themeColor="text1"/>
          <w:lang w:eastAsia="en-US"/>
        </w:rPr>
      </w:pPr>
      <w:r w:rsidRPr="000E2004">
        <w:rPr>
          <w:rFonts w:eastAsia="Calibri"/>
          <w:color w:val="000000" w:themeColor="text1"/>
          <w:lang w:eastAsia="en-US"/>
        </w:rPr>
        <w:t>1.</w:t>
      </w:r>
      <w:r w:rsidR="002815A1">
        <w:rPr>
          <w:rFonts w:eastAsia="Calibri"/>
          <w:color w:val="000000" w:themeColor="text1"/>
          <w:lang w:eastAsia="en-US"/>
        </w:rPr>
        <w:t xml:space="preserve"> </w:t>
      </w:r>
      <w:r w:rsidRPr="000E2004">
        <w:rPr>
          <w:rFonts w:eastAsia="Calibri"/>
          <w:color w:val="000000" w:themeColor="text1"/>
          <w:lang w:eastAsia="en-US"/>
        </w:rPr>
        <w:t>Jeżeli wykonawca ma siedzibę lub miejsce zamieszkania poza granicami Rzeczypospolitej Polskiej, zamiast:</w:t>
      </w:r>
    </w:p>
    <w:p w14:paraId="5604F68E" w14:textId="42D0C307" w:rsidR="00A61127" w:rsidRPr="000E2004" w:rsidRDefault="00A61127" w:rsidP="00FD4F56">
      <w:pPr>
        <w:spacing w:before="26" w:line="276" w:lineRule="auto"/>
        <w:ind w:left="2949" w:hanging="284"/>
        <w:jc w:val="both"/>
        <w:rPr>
          <w:rFonts w:ascii="Calibri" w:eastAsia="Calibri" w:hAnsi="Calibri"/>
          <w:color w:val="000000" w:themeColor="text1"/>
          <w:sz w:val="22"/>
          <w:szCs w:val="22"/>
          <w:lang w:eastAsia="en-US"/>
        </w:rPr>
      </w:pPr>
      <w:r w:rsidRPr="000E2004">
        <w:rPr>
          <w:rFonts w:eastAsia="Calibri"/>
          <w:color w:val="000000" w:themeColor="text1"/>
          <w:lang w:eastAsia="en-US"/>
        </w:rPr>
        <w:t>1) informacji z Krajowego Rejestru Karnego, o której mowa w § 2 ust. 1 pkt 1 - składa</w:t>
      </w:r>
      <w:r w:rsidRPr="000E2004">
        <w:rPr>
          <w:rFonts w:eastAsia="Calibri" w:hAnsi="Calibri"/>
          <w:color w:val="000000" w:themeColor="text1"/>
          <w:szCs w:val="22"/>
          <w:lang w:eastAsia="en-US"/>
        </w:rPr>
        <w:t xml:space="preserve"> informacj</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z odpowiedniego rejestru, takiego jak rejestr s</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dowy, albo, w przypadku braku takiego rejestru, inny r</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wnowa</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ny dokument wydany przez w</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ciwy organ s</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dowy lub administracyjny kraju, w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rym wykonawca ma siedzib</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lub miejsce zamieszkania lub miejsce zamieszkania ma osoba,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rej dotyczy informacja albo dokument, w zakresie,</w:t>
      </w:r>
      <w:r w:rsidR="00C56F97" w:rsidRPr="000E2004">
        <w:rPr>
          <w:rFonts w:eastAsia="Calibri" w:hAnsi="Calibri"/>
          <w:color w:val="000000" w:themeColor="text1"/>
          <w:szCs w:val="22"/>
          <w:lang w:eastAsia="en-US"/>
        </w:rPr>
        <w:t xml:space="preserve"> </w:t>
      </w:r>
      <w:r w:rsidRPr="000E2004">
        <w:rPr>
          <w:rFonts w:eastAsia="Calibri" w:hAnsi="Calibri"/>
          <w:color w:val="000000" w:themeColor="text1"/>
          <w:szCs w:val="22"/>
          <w:lang w:eastAsia="en-US"/>
        </w:rPr>
        <w:t>o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 xml:space="preserve">rym mowa w </w:t>
      </w:r>
      <w:r w:rsidRPr="000E2004">
        <w:rPr>
          <w:rFonts w:eastAsia="Calibri" w:hAnsi="Calibri"/>
          <w:color w:val="000000" w:themeColor="text1"/>
          <w:szCs w:val="22"/>
          <w:lang w:eastAsia="en-US"/>
        </w:rPr>
        <w:t>§</w:t>
      </w:r>
      <w:r w:rsidRPr="000E2004">
        <w:rPr>
          <w:rFonts w:eastAsia="Calibri" w:hAnsi="Calibri"/>
          <w:color w:val="000000" w:themeColor="text1"/>
          <w:szCs w:val="22"/>
          <w:lang w:eastAsia="en-US"/>
        </w:rPr>
        <w:t xml:space="preserve"> 2 ust. 1 pkt 1;</w:t>
      </w:r>
    </w:p>
    <w:p w14:paraId="17739049" w14:textId="5DD6BDC1" w:rsidR="00A61127" w:rsidRPr="000E2004" w:rsidRDefault="00A61127" w:rsidP="00FD4F56">
      <w:pPr>
        <w:spacing w:before="26" w:line="276" w:lineRule="auto"/>
        <w:ind w:left="2949" w:hanging="284"/>
        <w:jc w:val="both"/>
        <w:rPr>
          <w:rFonts w:ascii="Calibri" w:eastAsia="Calibri" w:hAnsi="Calibri"/>
          <w:color w:val="000000" w:themeColor="text1"/>
          <w:sz w:val="22"/>
          <w:szCs w:val="22"/>
          <w:lang w:eastAsia="en-US"/>
        </w:rPr>
      </w:pPr>
      <w:r w:rsidRPr="000E2004">
        <w:rPr>
          <w:rFonts w:eastAsia="Calibri" w:hAnsi="Calibri"/>
          <w:color w:val="000000" w:themeColor="text1"/>
          <w:szCs w:val="22"/>
          <w:lang w:eastAsia="en-US"/>
        </w:rPr>
        <w:t>2) informacji z Centralnego Rejestru Beneficjent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w Rzeczywistych, o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 xml:space="preserve">rej mowa w </w:t>
      </w:r>
      <w:r w:rsidRPr="000E2004">
        <w:rPr>
          <w:rFonts w:eastAsia="Calibri" w:hAnsi="Calibri"/>
          <w:color w:val="000000" w:themeColor="text1"/>
          <w:szCs w:val="22"/>
          <w:lang w:eastAsia="en-US"/>
        </w:rPr>
        <w:t>§</w:t>
      </w:r>
      <w:r w:rsidRPr="000E2004">
        <w:rPr>
          <w:rFonts w:eastAsia="Calibri" w:hAnsi="Calibri"/>
          <w:color w:val="000000" w:themeColor="text1"/>
          <w:szCs w:val="22"/>
          <w:lang w:eastAsia="en-US"/>
        </w:rPr>
        <w:t xml:space="preserve"> 2 ust. 1 pkt 3 - sk</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ada informacj</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z odpowiedniego rejestru zawieraj</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cego informacje o jego beneficjentach rzeczywistych albo, w przypadku braku takiego rejestru, inny r</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wnowa</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ny dokument wydany przez w</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ciwy organ s</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dowy lub administracyjny kraju, w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 xml:space="preserve">rym </w:t>
      </w:r>
      <w:r w:rsidRPr="000E2004">
        <w:rPr>
          <w:rFonts w:eastAsia="Calibri" w:hAnsi="Calibri"/>
          <w:color w:val="000000" w:themeColor="text1"/>
          <w:szCs w:val="22"/>
          <w:lang w:eastAsia="en-US"/>
        </w:rPr>
        <w:lastRenderedPageBreak/>
        <w:t>wykonawca ma siedzib</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lub miejsce zamieszkania, okre</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laj</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cy jego beneficjent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w rzeczywistych;</w:t>
      </w:r>
    </w:p>
    <w:p w14:paraId="47730D2C" w14:textId="123A89A1" w:rsidR="00A61127" w:rsidRPr="000E2004" w:rsidRDefault="00A61127" w:rsidP="00FD4F56">
      <w:pPr>
        <w:spacing w:before="26" w:line="276" w:lineRule="auto"/>
        <w:ind w:left="2949" w:hanging="284"/>
        <w:jc w:val="both"/>
        <w:rPr>
          <w:rFonts w:ascii="Calibri" w:eastAsia="Calibri" w:hAnsi="Calibri"/>
          <w:color w:val="000000" w:themeColor="text1"/>
          <w:sz w:val="22"/>
          <w:szCs w:val="22"/>
          <w:lang w:eastAsia="en-US"/>
        </w:rPr>
      </w:pPr>
      <w:r w:rsidRPr="000E2004">
        <w:rPr>
          <w:rFonts w:eastAsia="Calibri" w:hAnsi="Calibri"/>
          <w:color w:val="000000" w:themeColor="text1"/>
          <w:szCs w:val="22"/>
          <w:lang w:eastAsia="en-US"/>
        </w:rPr>
        <w:t>3) za</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wiadczenia, o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 xml:space="preserve">rym mowa w </w:t>
      </w:r>
      <w:r w:rsidRPr="000E2004">
        <w:rPr>
          <w:rFonts w:eastAsia="Calibri" w:hAnsi="Calibri"/>
          <w:color w:val="000000" w:themeColor="text1"/>
          <w:szCs w:val="22"/>
          <w:lang w:eastAsia="en-US"/>
        </w:rPr>
        <w:t>§</w:t>
      </w:r>
      <w:r w:rsidRPr="000E2004">
        <w:rPr>
          <w:rFonts w:eastAsia="Calibri" w:hAnsi="Calibri"/>
          <w:color w:val="000000" w:themeColor="text1"/>
          <w:szCs w:val="22"/>
          <w:lang w:eastAsia="en-US"/>
        </w:rPr>
        <w:t xml:space="preserve"> 2 ust. 1 pkt 4, za</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wiadczenia albo innego dokumentu potwierdzaj</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 xml:space="preserve">cego, </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e wykonawca nie zalega z op</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acaniem sk</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adek na ubezpieczenia spo</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eczne lub zdrowotne, o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 xml:space="preserve">rych mowa w </w:t>
      </w:r>
      <w:r w:rsidRPr="000E2004">
        <w:rPr>
          <w:rFonts w:eastAsia="Calibri" w:hAnsi="Calibri"/>
          <w:color w:val="000000" w:themeColor="text1"/>
          <w:szCs w:val="22"/>
          <w:lang w:eastAsia="en-US"/>
        </w:rPr>
        <w:t>§</w:t>
      </w:r>
      <w:r w:rsidRPr="000E2004">
        <w:rPr>
          <w:rFonts w:eastAsia="Calibri" w:hAnsi="Calibri"/>
          <w:color w:val="000000" w:themeColor="text1"/>
          <w:szCs w:val="22"/>
          <w:lang w:eastAsia="en-US"/>
        </w:rPr>
        <w:t xml:space="preserve"> 2 ust. 1 pkt 5, lub odpisu albo informacji z Krajowego Rejestru S</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dowego lub z Centralnej Ewidencji i Informacji o Dzia</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alno</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ci Gospodarczej, o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 xml:space="preserve">rych mowa w </w:t>
      </w:r>
      <w:r w:rsidRPr="000E2004">
        <w:rPr>
          <w:rFonts w:eastAsia="Calibri" w:hAnsi="Calibri"/>
          <w:color w:val="000000" w:themeColor="text1"/>
          <w:szCs w:val="22"/>
          <w:lang w:eastAsia="en-US"/>
        </w:rPr>
        <w:t>§</w:t>
      </w:r>
      <w:r w:rsidRPr="000E2004">
        <w:rPr>
          <w:rFonts w:eastAsia="Calibri" w:hAnsi="Calibri"/>
          <w:color w:val="000000" w:themeColor="text1"/>
          <w:szCs w:val="22"/>
          <w:lang w:eastAsia="en-US"/>
        </w:rPr>
        <w:t xml:space="preserve"> 2 ust. 1 pkt 6 - sk</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ada dokument lub dokumenty wystawione w kraju, w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rym wykonawca ma siedzib</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lub miejsce zamieszkania, potwierdzaj</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 xml:space="preserve">ce odpowiednio, </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e:</w:t>
      </w:r>
    </w:p>
    <w:p w14:paraId="23CD23DB" w14:textId="77777777" w:rsidR="00A61127" w:rsidRPr="000E2004" w:rsidRDefault="00A61127" w:rsidP="00FD4F56">
      <w:pPr>
        <w:spacing w:before="26" w:line="276" w:lineRule="auto"/>
        <w:ind w:left="3232" w:hanging="284"/>
        <w:jc w:val="both"/>
        <w:rPr>
          <w:rFonts w:ascii="Calibri" w:eastAsia="Calibri" w:hAnsi="Calibri"/>
          <w:color w:val="000000" w:themeColor="text1"/>
          <w:sz w:val="22"/>
          <w:szCs w:val="22"/>
          <w:lang w:eastAsia="en-US"/>
        </w:rPr>
      </w:pPr>
      <w:r w:rsidRPr="000E2004">
        <w:rPr>
          <w:rFonts w:eastAsia="Calibri" w:hAnsi="Calibri"/>
          <w:color w:val="000000" w:themeColor="text1"/>
          <w:szCs w:val="22"/>
          <w:lang w:eastAsia="en-US"/>
        </w:rPr>
        <w:t>a) nie naruszy</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 xml:space="preserve"> obowi</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zk</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w dotycz</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cych p</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atno</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ci podatk</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w, op</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at lub sk</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adek na ubezpieczenie spo</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eczne lub zdrowotne,</w:t>
      </w:r>
    </w:p>
    <w:p w14:paraId="0FE55E5B" w14:textId="6ABEAA45" w:rsidR="00A61127" w:rsidRPr="000E2004" w:rsidRDefault="00A61127" w:rsidP="00FD4F56">
      <w:pPr>
        <w:spacing w:before="26" w:line="276" w:lineRule="auto"/>
        <w:ind w:left="3232" w:hanging="284"/>
        <w:jc w:val="both"/>
        <w:rPr>
          <w:rFonts w:ascii="Calibri" w:eastAsia="Calibri" w:hAnsi="Calibri"/>
          <w:color w:val="000000" w:themeColor="text1"/>
          <w:sz w:val="22"/>
          <w:szCs w:val="22"/>
          <w:lang w:eastAsia="en-US"/>
        </w:rPr>
      </w:pPr>
      <w:r w:rsidRPr="000E2004">
        <w:rPr>
          <w:rFonts w:eastAsia="Calibri" w:hAnsi="Calibri"/>
          <w:color w:val="000000" w:themeColor="text1"/>
          <w:szCs w:val="22"/>
          <w:lang w:eastAsia="en-US"/>
        </w:rPr>
        <w:t>b) nie otwarto jego likwidacji, nie og</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oszono upad</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o</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ci, jego aktywami nie zarz</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dza likwidator lub s</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d, nie zawar</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 xml:space="preserve"> uk</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adu z wierzycielami, jego dzia</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alno</w:t>
      </w:r>
      <w:r w:rsidRPr="000E2004">
        <w:rPr>
          <w:rFonts w:eastAsia="Calibri" w:hAnsi="Calibri"/>
          <w:color w:val="000000" w:themeColor="text1"/>
          <w:szCs w:val="22"/>
          <w:lang w:eastAsia="en-US"/>
        </w:rPr>
        <w:t>ść</w:t>
      </w:r>
      <w:r w:rsidRPr="000E2004">
        <w:rPr>
          <w:rFonts w:eastAsia="Calibri" w:hAnsi="Calibri"/>
          <w:color w:val="000000" w:themeColor="text1"/>
          <w:szCs w:val="22"/>
          <w:lang w:eastAsia="en-US"/>
        </w:rPr>
        <w:t xml:space="preserve"> gospodarcza nie jest zawieszona ani nie znajduje si</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on w innej tego rodzaju sytuacji wynikaj</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cej z podobnej procedury przewidzianej w przepisach miejsca wszcz</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cia tej procedury.</w:t>
      </w:r>
    </w:p>
    <w:p w14:paraId="6D617BB5" w14:textId="513B8E8D" w:rsidR="00A61127" w:rsidRPr="000E2004" w:rsidRDefault="00A61127" w:rsidP="00FD4F56">
      <w:pPr>
        <w:spacing w:before="26" w:line="276" w:lineRule="auto"/>
        <w:ind w:left="2665" w:hanging="284"/>
        <w:jc w:val="both"/>
        <w:rPr>
          <w:rFonts w:ascii="Calibri" w:eastAsia="Calibri" w:hAnsi="Calibri"/>
          <w:color w:val="000000" w:themeColor="text1"/>
          <w:sz w:val="22"/>
          <w:szCs w:val="22"/>
          <w:lang w:eastAsia="en-US"/>
        </w:rPr>
      </w:pPr>
      <w:r w:rsidRPr="000E2004">
        <w:rPr>
          <w:rFonts w:eastAsia="Calibri" w:hAnsi="Calibri"/>
          <w:color w:val="000000" w:themeColor="text1"/>
          <w:szCs w:val="22"/>
          <w:lang w:eastAsia="en-US"/>
        </w:rPr>
        <w:t>2.</w:t>
      </w:r>
      <w:r w:rsidR="002815A1">
        <w:rPr>
          <w:rFonts w:eastAsia="Calibri" w:hAnsi="Calibri"/>
          <w:color w:val="000000" w:themeColor="text1"/>
          <w:szCs w:val="22"/>
          <w:lang w:eastAsia="en-US"/>
        </w:rPr>
        <w:t xml:space="preserve"> </w:t>
      </w:r>
      <w:r w:rsidRPr="000E2004">
        <w:rPr>
          <w:rFonts w:eastAsia="Calibri" w:hAnsi="Calibri"/>
          <w:color w:val="000000" w:themeColor="text1"/>
          <w:szCs w:val="22"/>
          <w:lang w:eastAsia="en-US"/>
        </w:rPr>
        <w:t>Dokument, o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rym mowa w ust. 1 pkt 1, powinien by</w:t>
      </w:r>
      <w:r w:rsidRPr="000E2004">
        <w:rPr>
          <w:rFonts w:eastAsia="Calibri" w:hAnsi="Calibri"/>
          <w:color w:val="000000" w:themeColor="text1"/>
          <w:szCs w:val="22"/>
          <w:lang w:eastAsia="en-US"/>
        </w:rPr>
        <w:t>ć</w:t>
      </w:r>
      <w:r w:rsidRPr="000E2004">
        <w:rPr>
          <w:rFonts w:eastAsia="Calibri" w:hAnsi="Calibri"/>
          <w:color w:val="000000" w:themeColor="text1"/>
          <w:szCs w:val="22"/>
          <w:lang w:eastAsia="en-US"/>
        </w:rPr>
        <w:t xml:space="preserve"> wystawiony nie wcze</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niej ni</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 xml:space="preserve"> 6 miesi</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cy przed jego z</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o</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eniem. Dokumenty, o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rych mowa w ust. 1 pkt 2 i 3, powinny by</w:t>
      </w:r>
      <w:r w:rsidRPr="000E2004">
        <w:rPr>
          <w:rFonts w:eastAsia="Calibri" w:hAnsi="Calibri"/>
          <w:color w:val="000000" w:themeColor="text1"/>
          <w:szCs w:val="22"/>
          <w:lang w:eastAsia="en-US"/>
        </w:rPr>
        <w:t>ć</w:t>
      </w:r>
      <w:r w:rsidRPr="000E2004">
        <w:rPr>
          <w:rFonts w:eastAsia="Calibri" w:hAnsi="Calibri"/>
          <w:color w:val="000000" w:themeColor="text1"/>
          <w:szCs w:val="22"/>
          <w:lang w:eastAsia="en-US"/>
        </w:rPr>
        <w:t xml:space="preserve"> wystawione nie wcze</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niej ni</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 xml:space="preserve"> 3 miesi</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ce przed ich z</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o</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eniem.</w:t>
      </w:r>
    </w:p>
    <w:p w14:paraId="7361BBB5" w14:textId="0EF8CFB0" w:rsidR="00A61127" w:rsidRPr="00432096" w:rsidRDefault="00A61127" w:rsidP="00FD4F56">
      <w:pPr>
        <w:spacing w:before="26" w:line="276" w:lineRule="auto"/>
        <w:ind w:left="2665" w:hanging="284"/>
        <w:jc w:val="both"/>
        <w:rPr>
          <w:bCs/>
          <w:color w:val="000000" w:themeColor="text1"/>
        </w:rPr>
      </w:pPr>
      <w:r w:rsidRPr="000E2004">
        <w:rPr>
          <w:rFonts w:eastAsia="Calibri" w:hAnsi="Calibri"/>
          <w:color w:val="000000" w:themeColor="text1"/>
          <w:szCs w:val="22"/>
          <w:lang w:eastAsia="en-US"/>
        </w:rPr>
        <w:t>3.</w:t>
      </w:r>
      <w:r w:rsidR="002815A1">
        <w:rPr>
          <w:rFonts w:eastAsia="Calibri" w:hAnsi="Calibri"/>
          <w:color w:val="000000" w:themeColor="text1"/>
          <w:szCs w:val="22"/>
          <w:lang w:eastAsia="en-US"/>
        </w:rPr>
        <w:t xml:space="preserve"> </w:t>
      </w:r>
      <w:r w:rsidRPr="000E2004">
        <w:rPr>
          <w:rFonts w:eastAsia="Calibri" w:hAnsi="Calibri"/>
          <w:color w:val="000000" w:themeColor="text1"/>
          <w:szCs w:val="22"/>
          <w:lang w:eastAsia="en-US"/>
        </w:rPr>
        <w:t>Je</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eli w kraju, w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rym wykonawca ma siedzib</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lub miejsce zamieszkania lub miejsce zamieszkania ma osoba,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rej dokument dotyczy, nie wydaje si</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dokument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w, o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rych mowa w ust. 1, lub gdy dokumenty te nie odnosz</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 xml:space="preserve"> si</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do wszystkich przypadk</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w, o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rych mowa w art. 108 ust. 1 pkt 1, 2 i 4, art. 109 ust. 1 pkt 1, 2 lit. a i b oraz pkt 3 ustawy, zast</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puje si</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je odpowiednio w ca</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o</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ci lub w cz</w:t>
      </w:r>
      <w:r w:rsidRPr="000E2004">
        <w:rPr>
          <w:rFonts w:eastAsia="Calibri" w:hAnsi="Calibri"/>
          <w:color w:val="000000" w:themeColor="text1"/>
          <w:szCs w:val="22"/>
          <w:lang w:eastAsia="en-US"/>
        </w:rPr>
        <w:t>ęś</w:t>
      </w:r>
      <w:r w:rsidRPr="000E2004">
        <w:rPr>
          <w:rFonts w:eastAsia="Calibri" w:hAnsi="Calibri"/>
          <w:color w:val="000000" w:themeColor="text1"/>
          <w:szCs w:val="22"/>
          <w:lang w:eastAsia="en-US"/>
        </w:rPr>
        <w:t>ci dokumentem zawieraj</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cym odpowiednio o</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wiadczenie wykonawcy, ze wskazaniem osoby albo os</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b uprawnionych do jego reprezentacji, lub o</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wiadczenie osoby,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rej dokument mia</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 xml:space="preserve"> dotyczy</w:t>
      </w:r>
      <w:r w:rsidRPr="000E2004">
        <w:rPr>
          <w:rFonts w:eastAsia="Calibri" w:hAnsi="Calibri"/>
          <w:color w:val="000000" w:themeColor="text1"/>
          <w:szCs w:val="22"/>
          <w:lang w:eastAsia="en-US"/>
        </w:rPr>
        <w:t>ć</w:t>
      </w:r>
      <w:r w:rsidRPr="000E2004">
        <w:rPr>
          <w:rFonts w:eastAsia="Calibri" w:hAnsi="Calibri"/>
          <w:color w:val="000000" w:themeColor="text1"/>
          <w:szCs w:val="22"/>
          <w:lang w:eastAsia="en-US"/>
        </w:rPr>
        <w:t>, z</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o</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one pod przysi</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g</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 lub, je</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eli w kraju, w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rym wykonawca ma siedzib</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lub miejsce zamieszkania lub miejsce zamieszkania ma osoba,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rej dokument mia</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 xml:space="preserve"> dotyczy</w:t>
      </w:r>
      <w:r w:rsidRPr="000E2004">
        <w:rPr>
          <w:rFonts w:eastAsia="Calibri" w:hAnsi="Calibri"/>
          <w:color w:val="000000" w:themeColor="text1"/>
          <w:szCs w:val="22"/>
          <w:lang w:eastAsia="en-US"/>
        </w:rPr>
        <w:t>ć</w:t>
      </w:r>
      <w:r w:rsidRPr="000E2004">
        <w:rPr>
          <w:rFonts w:eastAsia="Calibri" w:hAnsi="Calibri"/>
          <w:color w:val="000000" w:themeColor="text1"/>
          <w:szCs w:val="22"/>
          <w:lang w:eastAsia="en-US"/>
        </w:rPr>
        <w:t>, nie ma przepis</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w o o</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wiadczeniu pod przysi</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g</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 z</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o</w:t>
      </w:r>
      <w:r w:rsidRPr="000E2004">
        <w:rPr>
          <w:rFonts w:eastAsia="Calibri" w:hAnsi="Calibri"/>
          <w:color w:val="000000" w:themeColor="text1"/>
          <w:szCs w:val="22"/>
          <w:lang w:eastAsia="en-US"/>
        </w:rPr>
        <w:t>ż</w:t>
      </w:r>
      <w:r w:rsidRPr="000E2004">
        <w:rPr>
          <w:rFonts w:eastAsia="Calibri" w:hAnsi="Calibri"/>
          <w:color w:val="000000" w:themeColor="text1"/>
          <w:szCs w:val="22"/>
          <w:lang w:eastAsia="en-US"/>
        </w:rPr>
        <w:t>one przed organem s</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dowym lub administracyjnym, notariuszem, organem samorz</w:t>
      </w:r>
      <w:r w:rsidRPr="000E2004">
        <w:rPr>
          <w:rFonts w:eastAsia="Calibri" w:hAnsi="Calibri"/>
          <w:color w:val="000000" w:themeColor="text1"/>
          <w:szCs w:val="22"/>
          <w:lang w:eastAsia="en-US"/>
        </w:rPr>
        <w:t>ą</w:t>
      </w:r>
      <w:r w:rsidRPr="000E2004">
        <w:rPr>
          <w:rFonts w:eastAsia="Calibri" w:hAnsi="Calibri"/>
          <w:color w:val="000000" w:themeColor="text1"/>
          <w:szCs w:val="22"/>
          <w:lang w:eastAsia="en-US"/>
        </w:rPr>
        <w:t>du zawodowego lub gospodarczego, w</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a</w:t>
      </w:r>
      <w:r w:rsidRPr="000E2004">
        <w:rPr>
          <w:rFonts w:eastAsia="Calibri" w:hAnsi="Calibri"/>
          <w:color w:val="000000" w:themeColor="text1"/>
          <w:szCs w:val="22"/>
          <w:lang w:eastAsia="en-US"/>
        </w:rPr>
        <w:t>ś</w:t>
      </w:r>
      <w:r w:rsidRPr="000E2004">
        <w:rPr>
          <w:rFonts w:eastAsia="Calibri" w:hAnsi="Calibri"/>
          <w:color w:val="000000" w:themeColor="text1"/>
          <w:szCs w:val="22"/>
          <w:lang w:eastAsia="en-US"/>
        </w:rPr>
        <w:t>ciwym ze wzgl</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du na siedzib</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 xml:space="preserve"> lub miejsce zamieszkania wykonawcy lub miejsce zamieszkania osoby, kt</w:t>
      </w:r>
      <w:r w:rsidRPr="000E2004">
        <w:rPr>
          <w:rFonts w:eastAsia="Calibri" w:hAnsi="Calibri"/>
          <w:color w:val="000000" w:themeColor="text1"/>
          <w:szCs w:val="22"/>
          <w:lang w:eastAsia="en-US"/>
        </w:rPr>
        <w:t>ó</w:t>
      </w:r>
      <w:r w:rsidRPr="000E2004">
        <w:rPr>
          <w:rFonts w:eastAsia="Calibri" w:hAnsi="Calibri"/>
          <w:color w:val="000000" w:themeColor="text1"/>
          <w:szCs w:val="22"/>
          <w:lang w:eastAsia="en-US"/>
        </w:rPr>
        <w:t>rej dokument mia</w:t>
      </w:r>
      <w:r w:rsidRPr="000E2004">
        <w:rPr>
          <w:rFonts w:eastAsia="Calibri" w:hAnsi="Calibri"/>
          <w:color w:val="000000" w:themeColor="text1"/>
          <w:szCs w:val="22"/>
          <w:lang w:eastAsia="en-US"/>
        </w:rPr>
        <w:t>ł</w:t>
      </w:r>
      <w:r w:rsidRPr="000E2004">
        <w:rPr>
          <w:rFonts w:eastAsia="Calibri" w:hAnsi="Calibri"/>
          <w:color w:val="000000" w:themeColor="text1"/>
          <w:szCs w:val="22"/>
          <w:lang w:eastAsia="en-US"/>
        </w:rPr>
        <w:t xml:space="preserve"> dotyczy</w:t>
      </w:r>
      <w:r w:rsidRPr="000E2004">
        <w:rPr>
          <w:rFonts w:eastAsia="Calibri" w:hAnsi="Calibri"/>
          <w:color w:val="000000" w:themeColor="text1"/>
          <w:szCs w:val="22"/>
          <w:lang w:eastAsia="en-US"/>
        </w:rPr>
        <w:t>ć</w:t>
      </w:r>
      <w:r w:rsidRPr="000E2004">
        <w:rPr>
          <w:rFonts w:eastAsia="Calibri" w:hAnsi="Calibri"/>
          <w:color w:val="000000" w:themeColor="text1"/>
          <w:szCs w:val="22"/>
          <w:lang w:eastAsia="en-US"/>
        </w:rPr>
        <w:t>. Przepis ust. 2 stosuje si</w:t>
      </w:r>
      <w:r w:rsidRPr="000E2004">
        <w:rPr>
          <w:rFonts w:eastAsia="Calibri" w:hAnsi="Calibri"/>
          <w:color w:val="000000" w:themeColor="text1"/>
          <w:szCs w:val="22"/>
          <w:lang w:eastAsia="en-US"/>
        </w:rPr>
        <w:t>ę</w:t>
      </w:r>
      <w:r w:rsidRPr="000E2004">
        <w:rPr>
          <w:rFonts w:eastAsia="Calibri" w:hAnsi="Calibri"/>
          <w:color w:val="000000" w:themeColor="text1"/>
          <w:szCs w:val="22"/>
          <w:lang w:eastAsia="en-US"/>
        </w:rPr>
        <w:t>.</w:t>
      </w:r>
    </w:p>
    <w:p w14:paraId="4F3F3220" w14:textId="77777777" w:rsidR="0013609C" w:rsidRPr="00432096" w:rsidRDefault="00E22FF1" w:rsidP="00FD4F56">
      <w:pPr>
        <w:numPr>
          <w:ilvl w:val="0"/>
          <w:numId w:val="6"/>
        </w:numPr>
        <w:spacing w:line="259" w:lineRule="auto"/>
        <w:ind w:left="2382" w:hanging="284"/>
        <w:jc w:val="both"/>
        <w:rPr>
          <w:bCs/>
          <w:color w:val="000000" w:themeColor="text1"/>
        </w:rPr>
      </w:pPr>
      <w:r w:rsidRPr="00432096">
        <w:rPr>
          <w:bCs/>
          <w:color w:val="000000" w:themeColor="text1"/>
        </w:rPr>
        <w:t>W</w:t>
      </w:r>
      <w:r w:rsidR="0013609C" w:rsidRPr="00432096">
        <w:rPr>
          <w:bCs/>
          <w:color w:val="000000" w:themeColor="text1"/>
        </w:rPr>
        <w:t xml:space="preserve"> celu wykazania spełniania warunków udziału w postępowaniu Wykonawca zł</w:t>
      </w:r>
      <w:r w:rsidRPr="00432096">
        <w:rPr>
          <w:bCs/>
          <w:color w:val="000000" w:themeColor="text1"/>
        </w:rPr>
        <w:t>o</w:t>
      </w:r>
      <w:r w:rsidR="0013609C" w:rsidRPr="00432096">
        <w:rPr>
          <w:bCs/>
          <w:color w:val="000000" w:themeColor="text1"/>
        </w:rPr>
        <w:t>ży:</w:t>
      </w:r>
    </w:p>
    <w:p w14:paraId="4672D60F" w14:textId="77777777" w:rsidR="0013609C" w:rsidRPr="00432096" w:rsidRDefault="0013609C" w:rsidP="00FD4F56">
      <w:pPr>
        <w:numPr>
          <w:ilvl w:val="1"/>
          <w:numId w:val="21"/>
        </w:numPr>
        <w:spacing w:line="259" w:lineRule="auto"/>
        <w:ind w:left="2665" w:hanging="284"/>
        <w:jc w:val="both"/>
        <w:rPr>
          <w:bCs/>
          <w:color w:val="000000" w:themeColor="text1"/>
        </w:rPr>
      </w:pPr>
      <w:r w:rsidRPr="00432096">
        <w:rPr>
          <w:bCs/>
          <w:color w:val="000000" w:themeColor="text1"/>
        </w:rPr>
        <w:lastRenderedPageBreak/>
        <w:t>licencję lub zezwolenie,</w:t>
      </w:r>
    </w:p>
    <w:p w14:paraId="3E8ACE86" w14:textId="3ABAD79B" w:rsidR="0013609C" w:rsidRPr="00432096" w:rsidRDefault="0013609C" w:rsidP="00FD4F56">
      <w:pPr>
        <w:numPr>
          <w:ilvl w:val="1"/>
          <w:numId w:val="21"/>
        </w:numPr>
        <w:spacing w:line="259" w:lineRule="auto"/>
        <w:ind w:left="2665" w:hanging="284"/>
        <w:jc w:val="both"/>
        <w:rPr>
          <w:bCs/>
          <w:color w:val="000000" w:themeColor="text1"/>
        </w:rPr>
      </w:pPr>
      <w:r w:rsidRPr="00432096">
        <w:rPr>
          <w:bCs/>
          <w:color w:val="000000" w:themeColor="text1"/>
        </w:rPr>
        <w:t>wykaz wykonanych usług</w:t>
      </w:r>
      <w:r w:rsidR="00455FAB" w:rsidRPr="00432096">
        <w:rPr>
          <w:bCs/>
          <w:color w:val="000000" w:themeColor="text1"/>
        </w:rPr>
        <w:t xml:space="preserve"> – według wzoru określonego </w:t>
      </w:r>
      <w:r w:rsidR="00934B7F" w:rsidRPr="00432096">
        <w:rPr>
          <w:bCs/>
          <w:color w:val="000000" w:themeColor="text1"/>
        </w:rPr>
        <w:br/>
      </w:r>
      <w:r w:rsidR="00455FAB" w:rsidRPr="00432096">
        <w:rPr>
          <w:bCs/>
          <w:color w:val="000000" w:themeColor="text1"/>
        </w:rPr>
        <w:t>w Załączniku Nr 3 do SWZ</w:t>
      </w:r>
      <w:r w:rsidRPr="00432096">
        <w:rPr>
          <w:bCs/>
          <w:color w:val="000000" w:themeColor="text1"/>
        </w:rPr>
        <w:t>,</w:t>
      </w:r>
    </w:p>
    <w:p w14:paraId="6E21B2AF" w14:textId="77777777" w:rsidR="0013609C" w:rsidRPr="00432096" w:rsidRDefault="0013609C" w:rsidP="00FD4F56">
      <w:pPr>
        <w:numPr>
          <w:ilvl w:val="1"/>
          <w:numId w:val="21"/>
        </w:numPr>
        <w:spacing w:line="259" w:lineRule="auto"/>
        <w:ind w:left="2665" w:hanging="284"/>
        <w:jc w:val="both"/>
        <w:rPr>
          <w:bCs/>
          <w:color w:val="000000" w:themeColor="text1"/>
        </w:rPr>
      </w:pPr>
      <w:r w:rsidRPr="00432096">
        <w:rPr>
          <w:bCs/>
          <w:color w:val="000000" w:themeColor="text1"/>
        </w:rPr>
        <w:t>dokument potwierdzający ubezpieczenie od odpowiedzialności cywilnej,</w:t>
      </w:r>
    </w:p>
    <w:p w14:paraId="1A34162B" w14:textId="77777777" w:rsidR="00BC4317" w:rsidRPr="00432096" w:rsidRDefault="0013609C" w:rsidP="00FD4F56">
      <w:pPr>
        <w:numPr>
          <w:ilvl w:val="1"/>
          <w:numId w:val="21"/>
        </w:numPr>
        <w:spacing w:line="259" w:lineRule="auto"/>
        <w:ind w:left="2665" w:hanging="284"/>
        <w:jc w:val="both"/>
        <w:rPr>
          <w:bCs/>
          <w:color w:val="000000" w:themeColor="text1"/>
        </w:rPr>
      </w:pPr>
      <w:r w:rsidRPr="00432096">
        <w:rPr>
          <w:bCs/>
          <w:color w:val="000000" w:themeColor="text1"/>
        </w:rPr>
        <w:t>informację o wysokości posiadanych środk</w:t>
      </w:r>
      <w:r w:rsidR="00707033" w:rsidRPr="00432096">
        <w:rPr>
          <w:bCs/>
          <w:color w:val="000000" w:themeColor="text1"/>
        </w:rPr>
        <w:t>ów</w:t>
      </w:r>
      <w:r w:rsidRPr="00432096">
        <w:rPr>
          <w:bCs/>
          <w:color w:val="000000" w:themeColor="text1"/>
        </w:rPr>
        <w:t xml:space="preserve"> </w:t>
      </w:r>
      <w:r w:rsidR="00E22FF1" w:rsidRPr="00432096">
        <w:rPr>
          <w:bCs/>
          <w:color w:val="000000" w:themeColor="text1"/>
        </w:rPr>
        <w:t xml:space="preserve">finansowych </w:t>
      </w:r>
      <w:r w:rsidRPr="00432096">
        <w:rPr>
          <w:bCs/>
          <w:color w:val="000000" w:themeColor="text1"/>
        </w:rPr>
        <w:t xml:space="preserve">lub </w:t>
      </w:r>
      <w:r w:rsidR="00E22FF1" w:rsidRPr="00432096">
        <w:rPr>
          <w:bCs/>
          <w:color w:val="000000" w:themeColor="text1"/>
        </w:rPr>
        <w:br/>
      </w:r>
      <w:r w:rsidRPr="00432096">
        <w:rPr>
          <w:bCs/>
          <w:color w:val="000000" w:themeColor="text1"/>
        </w:rPr>
        <w:t>o zdolności kredytowej</w:t>
      </w:r>
      <w:r w:rsidR="003D168A" w:rsidRPr="00432096">
        <w:rPr>
          <w:bCs/>
          <w:color w:val="000000" w:themeColor="text1"/>
        </w:rPr>
        <w:t>,</w:t>
      </w:r>
    </w:p>
    <w:p w14:paraId="03D2D4E3" w14:textId="7A445B77" w:rsidR="003D168A" w:rsidRPr="00432096" w:rsidRDefault="003D168A" w:rsidP="00FD4F56">
      <w:pPr>
        <w:numPr>
          <w:ilvl w:val="1"/>
          <w:numId w:val="21"/>
        </w:numPr>
        <w:spacing w:line="259" w:lineRule="auto"/>
        <w:ind w:left="2665" w:hanging="284"/>
        <w:jc w:val="both"/>
        <w:rPr>
          <w:bCs/>
          <w:color w:val="000000" w:themeColor="text1"/>
        </w:rPr>
      </w:pPr>
      <w:r w:rsidRPr="000E2004">
        <w:rPr>
          <w:rFonts w:cs="Calibri"/>
          <w:bCs/>
          <w:color w:val="000000" w:themeColor="text1"/>
        </w:rPr>
        <w:t>oświadczenie wykonawcy w zakresie odnoszącym się do podstaw wykluczenia wynikających z przepisów ustawy z dnia 13 kwietnia 2022 r. o szczególnych rozwiązaniach w zakresie przeciwdziałania wspieraniu agresji na Ukrainę oraz</w:t>
      </w:r>
      <w:r w:rsidRPr="000E2004">
        <w:rPr>
          <w:rFonts w:cs="Calibri"/>
          <w:color w:val="000000" w:themeColor="text1"/>
        </w:rPr>
        <w:t xml:space="preserve"> służących ochronie bezpieczeństwa narodowego tj. - z art. 7 ust. 1 ustawy z dnia 13 kwietnia 2022 r. o szczególnych rozwiązaniach w zakresie przeciwdziałania wspieraniu agresji na Ukrainę oraz służących ochronie bezpieczeństwa narodowego oraz oświadczenia z art. 5k Rozporządzenia Rady (UE) 2022/576 z dnia 8 kwietnia 2022 r. w sprawie zmiany rozporządzenia (UE) nr 833/2014 dotyczącego środków ograniczających w związku z działaniami Rosji destabilizującymi sytuację na Ukrainie</w:t>
      </w:r>
      <w:r w:rsidR="00BC4317" w:rsidRPr="000E2004">
        <w:rPr>
          <w:rFonts w:cs="Calibri"/>
          <w:color w:val="000000" w:themeColor="text1"/>
        </w:rPr>
        <w:t xml:space="preserve"> </w:t>
      </w:r>
      <w:r w:rsidR="00BC4317" w:rsidRPr="00432096">
        <w:rPr>
          <w:bCs/>
          <w:color w:val="000000" w:themeColor="text1"/>
        </w:rPr>
        <w:t>– według wzoru określonego w Załączniku Nr 6 i 6A do SWZ,</w:t>
      </w:r>
    </w:p>
    <w:p w14:paraId="4A3DCA07" w14:textId="77777777" w:rsidR="003D168A" w:rsidRPr="000E2004" w:rsidRDefault="003D168A" w:rsidP="00FD4F56">
      <w:pPr>
        <w:ind w:left="2381"/>
        <w:jc w:val="both"/>
        <w:outlineLvl w:val="0"/>
        <w:rPr>
          <w:rFonts w:cs="Calibri"/>
          <w:color w:val="000000" w:themeColor="text1"/>
        </w:rPr>
      </w:pPr>
      <w:r w:rsidRPr="000E2004">
        <w:rPr>
          <w:rFonts w:cs="Calibri"/>
          <w:color w:val="000000" w:themeColor="text1"/>
        </w:rPr>
        <w:t>Ponadto, jeśli dotyczy:</w:t>
      </w:r>
    </w:p>
    <w:p w14:paraId="3F7C45E9" w14:textId="77777777" w:rsidR="003D168A" w:rsidRPr="000E2004" w:rsidRDefault="003D168A" w:rsidP="00FD4F56">
      <w:pPr>
        <w:ind w:left="2381"/>
        <w:jc w:val="both"/>
        <w:outlineLvl w:val="0"/>
        <w:rPr>
          <w:rFonts w:cs="Calibri"/>
          <w:color w:val="000000" w:themeColor="text1"/>
        </w:rPr>
      </w:pPr>
      <w:r w:rsidRPr="000E2004">
        <w:rPr>
          <w:rFonts w:cs="Calibri"/>
          <w:b/>
          <w:color w:val="000000" w:themeColor="text1"/>
        </w:rPr>
        <w:t>Oświadczenie podwykonawcy – wg wzoru oświadczenia</w:t>
      </w:r>
      <w:r w:rsidRPr="000E2004">
        <w:rPr>
          <w:rFonts w:cs="Calibri"/>
          <w:color w:val="000000" w:themeColor="text1"/>
        </w:rPr>
        <w:t xml:space="preserve"> dla wykonawcy lub podmiotu udostępniającego zasoby - DOTYCZĄCE PRZESŁANEK WYKLUCZENIA Z ART. 5K ROZPORZĄDZENIA 833/2014 ORAZ ART. 7 UST. 1 USTAWY O SZCZEGÓLNYCH ROZWIĄZANIACH W ZAKRESIE PRZECIWDZIAŁANIA WSPIERANIU </w:t>
      </w:r>
      <w:r w:rsidRPr="00A34A82">
        <w:rPr>
          <w:rFonts w:cs="Calibri"/>
          <w:color w:val="000000" w:themeColor="text1"/>
        </w:rPr>
        <w:t xml:space="preserve">AGRESJI NA UKRAINĘ </w:t>
      </w:r>
      <w:r w:rsidRPr="000E2004">
        <w:rPr>
          <w:rFonts w:cs="Calibri"/>
          <w:color w:val="000000" w:themeColor="text1"/>
        </w:rPr>
        <w:t xml:space="preserve">ORAZ SŁUŻĄCYCH OCHRONIE BEZPIECZEŃSTWA NARODOWEGO składane na podstawie art. 125 ust. 5 ustawy </w:t>
      </w:r>
      <w:proofErr w:type="spellStart"/>
      <w:r w:rsidRPr="000E2004">
        <w:rPr>
          <w:rFonts w:cs="Calibri"/>
          <w:color w:val="000000" w:themeColor="text1"/>
        </w:rPr>
        <w:t>Pzp</w:t>
      </w:r>
      <w:proofErr w:type="spellEnd"/>
      <w:r w:rsidRPr="000E2004">
        <w:rPr>
          <w:rFonts w:cs="Calibri"/>
          <w:color w:val="000000" w:themeColor="text1"/>
        </w:rPr>
        <w:t>.”</w:t>
      </w:r>
    </w:p>
    <w:p w14:paraId="1D92CD8B" w14:textId="77777777" w:rsidR="003D168A" w:rsidRPr="000E2004" w:rsidRDefault="003D168A" w:rsidP="00FD4F56">
      <w:pPr>
        <w:ind w:left="2381"/>
        <w:jc w:val="both"/>
        <w:outlineLvl w:val="0"/>
        <w:rPr>
          <w:rFonts w:cs="Calibri"/>
          <w:color w:val="000000" w:themeColor="text1"/>
        </w:rPr>
      </w:pPr>
    </w:p>
    <w:p w14:paraId="5946C4AA" w14:textId="2B75DDD7" w:rsidR="004A3CA7" w:rsidRPr="000E2004" w:rsidRDefault="003D168A" w:rsidP="00FD4F56">
      <w:pPr>
        <w:ind w:left="2381"/>
        <w:jc w:val="both"/>
        <w:outlineLvl w:val="0"/>
        <w:rPr>
          <w:rFonts w:cs="Calibri"/>
          <w:color w:val="000000" w:themeColor="text1"/>
        </w:rPr>
      </w:pPr>
      <w:r w:rsidRPr="000E2004">
        <w:rPr>
          <w:rFonts w:cs="Calibri"/>
          <w:b/>
          <w:color w:val="000000" w:themeColor="text1"/>
        </w:rPr>
        <w:t>Oświadczenie podmiotu udostępniającego zasoby - wg wzoru oświadczenia dla podmiotu</w:t>
      </w:r>
      <w:r w:rsidRPr="000E2004">
        <w:rPr>
          <w:rFonts w:cs="Calibri"/>
          <w:color w:val="000000" w:themeColor="text1"/>
        </w:rPr>
        <w:t xml:space="preserve"> udostępniającego zasoby -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w:t>
      </w:r>
      <w:proofErr w:type="spellStart"/>
      <w:r w:rsidRPr="000E2004">
        <w:rPr>
          <w:rFonts w:cs="Calibri"/>
          <w:color w:val="000000" w:themeColor="text1"/>
        </w:rPr>
        <w:t>Pzp</w:t>
      </w:r>
      <w:proofErr w:type="spellEnd"/>
    </w:p>
    <w:p w14:paraId="02E4CF19" w14:textId="77777777" w:rsidR="004407CB" w:rsidRDefault="004407CB" w:rsidP="00FD4F56">
      <w:pPr>
        <w:ind w:left="2381"/>
        <w:jc w:val="both"/>
        <w:outlineLvl w:val="0"/>
        <w:rPr>
          <w:rFonts w:cs="Calibri"/>
          <w:color w:val="000000" w:themeColor="text1"/>
        </w:rPr>
      </w:pPr>
    </w:p>
    <w:p w14:paraId="086F1188" w14:textId="489478A3" w:rsidR="003D168A" w:rsidRPr="000E2004" w:rsidRDefault="003D168A" w:rsidP="00FD4F56">
      <w:pPr>
        <w:ind w:left="2381"/>
        <w:jc w:val="both"/>
        <w:outlineLvl w:val="0"/>
        <w:rPr>
          <w:rFonts w:cs="Calibri"/>
          <w:color w:val="000000" w:themeColor="text1"/>
        </w:rPr>
      </w:pPr>
      <w:r w:rsidRPr="000E2004">
        <w:rPr>
          <w:rFonts w:cs="Calibri"/>
          <w:color w:val="000000" w:themeColor="text1"/>
        </w:rPr>
        <w:t>Ww. ZAKAZ OBOWIĄZUJE RÓWNIEŻ NA ETAPIE REALIZACJI ZAMÓWIENIA, stąd NA WYKONAWCĘ NAKŁADA SIĘ OBOWIĄZEK AKTUALIZACJI STOSOWNYCH OŚWIADCZEŃ W PRZYPADKU WSZELKICH ZMIAN W TYM ZAKRESIE (tj. po podpisaniu umowy).</w:t>
      </w:r>
    </w:p>
    <w:p w14:paraId="6F329852" w14:textId="77777777" w:rsidR="001A3D66" w:rsidRPr="00432096" w:rsidRDefault="001A3D66"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Forma składanych oświadczeń i dokumentów.</w:t>
      </w:r>
    </w:p>
    <w:p w14:paraId="030A69F2" w14:textId="77777777" w:rsidR="001A3D66"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Ofertę, oświadczeni</w:t>
      </w:r>
      <w:r w:rsidR="00E22FF1" w:rsidRPr="00432096">
        <w:rPr>
          <w:color w:val="000000" w:themeColor="text1"/>
        </w:rPr>
        <w:t>a</w:t>
      </w:r>
      <w:r w:rsidRPr="00432096">
        <w:rPr>
          <w:color w:val="000000" w:themeColor="text1"/>
        </w:rPr>
        <w:t xml:space="preserve">, o których mowa w art. 125 ust. 1 ustawy </w:t>
      </w:r>
      <w:proofErr w:type="spellStart"/>
      <w:r w:rsidRPr="00432096">
        <w:rPr>
          <w:color w:val="000000" w:themeColor="text1"/>
        </w:rPr>
        <w:t>Pzp</w:t>
      </w:r>
      <w:proofErr w:type="spellEnd"/>
      <w:r w:rsidRPr="00432096">
        <w:rPr>
          <w:color w:val="000000" w:themeColor="text1"/>
        </w:rPr>
        <w:t xml:space="preserve"> należy złożyć pod rygorem nieważności w formie elektronicznej</w:t>
      </w:r>
      <w:r w:rsidR="00D65017" w:rsidRPr="00432096">
        <w:rPr>
          <w:color w:val="000000" w:themeColor="text1"/>
        </w:rPr>
        <w:t>.</w:t>
      </w:r>
      <w:r w:rsidRPr="00432096">
        <w:rPr>
          <w:color w:val="000000" w:themeColor="text1"/>
        </w:rPr>
        <w:t xml:space="preserve"> Ofert</w:t>
      </w:r>
      <w:r w:rsidR="00D65017" w:rsidRPr="00432096">
        <w:rPr>
          <w:color w:val="000000" w:themeColor="text1"/>
        </w:rPr>
        <w:t>ę</w:t>
      </w:r>
      <w:r w:rsidRPr="00432096">
        <w:rPr>
          <w:color w:val="000000" w:themeColor="text1"/>
        </w:rPr>
        <w:t xml:space="preserve">, oświadczenia, o których mowa w art. 125 ust. 1 ustawy </w:t>
      </w:r>
      <w:proofErr w:type="spellStart"/>
      <w:r w:rsidRPr="00432096">
        <w:rPr>
          <w:color w:val="000000" w:themeColor="text1"/>
        </w:rPr>
        <w:t>Pzp</w:t>
      </w:r>
      <w:proofErr w:type="spellEnd"/>
      <w:r w:rsidRPr="00432096">
        <w:rPr>
          <w:color w:val="000000" w:themeColor="text1"/>
        </w:rPr>
        <w:t xml:space="preserve">, podmiotowe środki dowodowe, w tym oświadczenie, o którym mowa w art 117 ust. 4 ustawy </w:t>
      </w:r>
      <w:proofErr w:type="spellStart"/>
      <w:r w:rsidRPr="00432096">
        <w:rPr>
          <w:color w:val="000000" w:themeColor="text1"/>
        </w:rPr>
        <w:t>Pzp</w:t>
      </w:r>
      <w:proofErr w:type="spellEnd"/>
      <w:r w:rsidRPr="00432096">
        <w:rPr>
          <w:color w:val="000000" w:themeColor="text1"/>
        </w:rPr>
        <w:t xml:space="preserve">, oraz zobowiązanie podmiotu udostępniającego zasoby, o którym mowa w art. 118 ust. 3 ustawy </w:t>
      </w:r>
      <w:proofErr w:type="spellStart"/>
      <w:r w:rsidRPr="00432096">
        <w:rPr>
          <w:color w:val="000000" w:themeColor="text1"/>
        </w:rPr>
        <w:t>Pzp</w:t>
      </w:r>
      <w:proofErr w:type="spellEnd"/>
      <w:r w:rsidRPr="00432096">
        <w:rPr>
          <w:color w:val="000000" w:themeColor="text1"/>
        </w:rPr>
        <w:t xml:space="preserve">, zwane dalej w niniejszym rozdziale „zobowiązaniem podmiotu udostępniającego </w:t>
      </w:r>
      <w:r w:rsidRPr="00432096">
        <w:rPr>
          <w:color w:val="000000" w:themeColor="text1"/>
        </w:rPr>
        <w:lastRenderedPageBreak/>
        <w:t xml:space="preserve">zasoby", przedmiotowe środki dowodowe, pełnomocnictwo, dokumenty, o których mowa w art. 94 ust. 2 ustawy </w:t>
      </w:r>
      <w:proofErr w:type="spellStart"/>
      <w:r w:rsidRPr="00432096">
        <w:rPr>
          <w:color w:val="000000" w:themeColor="text1"/>
        </w:rPr>
        <w:t>Pzp</w:t>
      </w:r>
      <w:proofErr w:type="spellEnd"/>
      <w:r w:rsidRPr="00432096">
        <w:rPr>
          <w:color w:val="000000" w:themeColor="text1"/>
        </w:rPr>
        <w:t xml:space="preserve">, sporządza się w postaci elektronicznej, </w:t>
      </w:r>
      <w:r w:rsidR="00D65017" w:rsidRPr="00432096">
        <w:rPr>
          <w:color w:val="000000" w:themeColor="text1"/>
        </w:rPr>
        <w:br/>
      </w:r>
      <w:r w:rsidRPr="00432096">
        <w:rPr>
          <w:color w:val="000000" w:themeColor="text1"/>
        </w:rPr>
        <w:t>w formatach danych określonych w przepisach wydanych na podstawie art. 18 ustawy z dnia 17 lutego 2005 r. o informatyzacji działalności podmiotów realizujących zadania publiczne (</w:t>
      </w:r>
      <w:r w:rsidR="00FD4415" w:rsidRPr="00432096">
        <w:rPr>
          <w:color w:val="000000" w:themeColor="text1"/>
        </w:rPr>
        <w:t xml:space="preserve">Dz.U.2021.2070 </w:t>
      </w:r>
      <w:proofErr w:type="spellStart"/>
      <w:r w:rsidR="00FD4415" w:rsidRPr="00432096">
        <w:rPr>
          <w:color w:val="000000" w:themeColor="text1"/>
        </w:rPr>
        <w:t>t.j</w:t>
      </w:r>
      <w:proofErr w:type="spellEnd"/>
      <w:r w:rsidR="00FD4415" w:rsidRPr="00432096">
        <w:rPr>
          <w:color w:val="000000" w:themeColor="text1"/>
        </w:rPr>
        <w:t>. z dnia 2021.11.17),</w:t>
      </w:r>
      <w:r w:rsidR="00FD4415" w:rsidRPr="00432096" w:rsidDel="00FD4415">
        <w:rPr>
          <w:color w:val="000000" w:themeColor="text1"/>
        </w:rPr>
        <w:t xml:space="preserve"> </w:t>
      </w:r>
    </w:p>
    <w:p w14:paraId="418F089C" w14:textId="2D493C1B" w:rsidR="001A3D66"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Informacje, oświadczenia lub dokumenty, inne niż określone w pkt. </w:t>
      </w:r>
      <w:r w:rsidR="00245560" w:rsidRPr="00432096">
        <w:rPr>
          <w:color w:val="000000" w:themeColor="text1"/>
        </w:rPr>
        <w:t>24</w:t>
      </w:r>
      <w:r w:rsidRPr="00432096">
        <w:rPr>
          <w:color w:val="000000" w:themeColor="text1"/>
        </w:rPr>
        <w:t>.</w:t>
      </w:r>
      <w:r w:rsidR="003F5E71" w:rsidRPr="00432096">
        <w:rPr>
          <w:color w:val="000000" w:themeColor="text1"/>
        </w:rPr>
        <w:t>1</w:t>
      </w:r>
      <w:r w:rsidRPr="00432096">
        <w:rPr>
          <w:color w:val="000000" w:themeColor="text1"/>
        </w:rPr>
        <w:t>, przekazywane</w:t>
      </w:r>
      <w:r w:rsidR="00035CC9" w:rsidRPr="00432096">
        <w:rPr>
          <w:color w:val="000000" w:themeColor="text1"/>
        </w:rPr>
        <w:t xml:space="preserve"> </w:t>
      </w:r>
      <w:r w:rsidRPr="00432096">
        <w:rPr>
          <w:color w:val="000000" w:themeColor="text1"/>
        </w:rPr>
        <w:t>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w:t>
      </w:r>
    </w:p>
    <w:p w14:paraId="274A1C25" w14:textId="77777777" w:rsidR="003D073B"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Podmiotowe środki dowodowe, przedmiotowe środki dowodowe oraz inne dokumenty lub oświadczenia, sporządzone w języku obcym przekazuje się wraz </w:t>
      </w:r>
      <w:r w:rsidR="00D65017" w:rsidRPr="00432096">
        <w:rPr>
          <w:color w:val="000000" w:themeColor="text1"/>
        </w:rPr>
        <w:br/>
      </w:r>
      <w:r w:rsidRPr="00432096">
        <w:rPr>
          <w:color w:val="000000" w:themeColor="text1"/>
        </w:rPr>
        <w:t>z tłumaczeniem na język polski.</w:t>
      </w:r>
    </w:p>
    <w:p w14:paraId="61268F41" w14:textId="77777777" w:rsidR="001A3D66"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432096">
        <w:rPr>
          <w:color w:val="000000" w:themeColor="text1"/>
        </w:rPr>
        <w:t>Pzp</w:t>
      </w:r>
      <w:proofErr w:type="spellEnd"/>
      <w:r w:rsidRPr="00432096">
        <w:rPr>
          <w:color w:val="000000" w:themeColor="text1"/>
        </w:rPr>
        <w:t>, zwane dalej w niniejszym rozdziale „dokumentami potwierdzającymi umocowanie do 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1F52AC52" w14:textId="7FAFAAF7" w:rsidR="001A3D66"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1A99B5B" w14:textId="77777777" w:rsidR="001A3D66"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Poświadczenia zgodności cyfrowego odwzorowania z dokumentem w postaci papierowej,</w:t>
      </w:r>
      <w:r w:rsidR="001A3D66" w:rsidRPr="00432096">
        <w:rPr>
          <w:color w:val="000000" w:themeColor="text1"/>
        </w:rPr>
        <w:t xml:space="preserve"> </w:t>
      </w:r>
      <w:r w:rsidRPr="00432096">
        <w:rPr>
          <w:color w:val="000000" w:themeColor="text1"/>
        </w:rPr>
        <w:t xml:space="preserve">o którym mowa w pkt. </w:t>
      </w:r>
      <w:r w:rsidR="003007D4" w:rsidRPr="00432096">
        <w:rPr>
          <w:color w:val="000000" w:themeColor="text1"/>
        </w:rPr>
        <w:t>24.</w:t>
      </w:r>
      <w:r w:rsidR="00D65017" w:rsidRPr="00432096">
        <w:rPr>
          <w:color w:val="000000" w:themeColor="text1"/>
        </w:rPr>
        <w:t>5</w:t>
      </w:r>
      <w:r w:rsidR="003007D4" w:rsidRPr="00432096">
        <w:rPr>
          <w:color w:val="000000" w:themeColor="text1"/>
        </w:rPr>
        <w:t>.</w:t>
      </w:r>
      <w:r w:rsidRPr="00432096">
        <w:rPr>
          <w:color w:val="000000" w:themeColor="text1"/>
        </w:rPr>
        <w:t>, dokonuje w przypadku:</w:t>
      </w:r>
    </w:p>
    <w:p w14:paraId="22B9DC89" w14:textId="77777777" w:rsidR="001A3D66" w:rsidRPr="00432096" w:rsidRDefault="007C21AB"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podmiotowych środków dowodowych oraz dokumentów potwierdzających umocowanie do reprezentowania </w:t>
      </w:r>
      <w:r w:rsidR="00D65017" w:rsidRPr="00432096">
        <w:rPr>
          <w:color w:val="000000" w:themeColor="text1"/>
        </w:rPr>
        <w:t>–</w:t>
      </w:r>
      <w:r w:rsidRPr="00432096">
        <w:rPr>
          <w:color w:val="000000" w:themeColor="text1"/>
        </w:rPr>
        <w:t xml:space="preserve"> odpowiednio wykonawca, wykonawca wspólnie ubiegający się o udzielenie zamówienia, podmiot udostępniający zasoby, w zakresie podmiotowych środków dowodowych lub dokumentów potwierdzających umocowanie do reprezentowania, które każdego z nich dotyczą;</w:t>
      </w:r>
    </w:p>
    <w:p w14:paraId="4F4E2B84" w14:textId="77777777" w:rsidR="001A3D66" w:rsidRPr="00432096" w:rsidRDefault="007C21AB"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przedmiotowych środków dowodowych </w:t>
      </w:r>
      <w:r w:rsidR="00D65017" w:rsidRPr="00432096">
        <w:rPr>
          <w:color w:val="000000" w:themeColor="text1"/>
        </w:rPr>
        <w:t>–</w:t>
      </w:r>
      <w:r w:rsidRPr="00432096">
        <w:rPr>
          <w:color w:val="000000" w:themeColor="text1"/>
        </w:rPr>
        <w:t xml:space="preserve"> odpowiednio wykonawca lub wykonawca wspólnie ubiegający się o udzielenie zamówienia;</w:t>
      </w:r>
    </w:p>
    <w:p w14:paraId="04E84631" w14:textId="77777777" w:rsidR="001A3D66" w:rsidRPr="00432096" w:rsidRDefault="007C21AB" w:rsidP="00DF692F">
      <w:pPr>
        <w:widowControl w:val="0"/>
        <w:numPr>
          <w:ilvl w:val="2"/>
          <w:numId w:val="10"/>
        </w:numPr>
        <w:spacing w:line="259" w:lineRule="auto"/>
        <w:ind w:left="1815" w:hanging="794"/>
        <w:jc w:val="both"/>
        <w:rPr>
          <w:color w:val="000000" w:themeColor="text1"/>
        </w:rPr>
      </w:pPr>
      <w:r w:rsidRPr="00432096">
        <w:rPr>
          <w:color w:val="000000" w:themeColor="text1"/>
        </w:rPr>
        <w:t>innych dokumentów</w:t>
      </w:r>
      <w:r w:rsidR="00D65017" w:rsidRPr="00432096">
        <w:rPr>
          <w:color w:val="000000" w:themeColor="text1"/>
        </w:rPr>
        <w:t xml:space="preserve"> –</w:t>
      </w:r>
      <w:r w:rsidRPr="00432096">
        <w:rPr>
          <w:color w:val="000000" w:themeColor="text1"/>
        </w:rPr>
        <w:t xml:space="preserve"> odpowiednio wykonawca lub wykonawca wspólnie ubiegający się o udzielenie zamówienia, w zakresie dokumentów, które każdego z nich dotyczą</w:t>
      </w:r>
      <w:r w:rsidR="001A3D66" w:rsidRPr="00432096">
        <w:rPr>
          <w:color w:val="000000" w:themeColor="text1"/>
        </w:rPr>
        <w:t>.</w:t>
      </w:r>
    </w:p>
    <w:p w14:paraId="5DD9741B" w14:textId="77777777" w:rsidR="002B43E7"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Poświadczenia zgodności cyfrowego odwzorowania z dokumentem w postaci papierowej, o którym mowa w pkt. </w:t>
      </w:r>
      <w:r w:rsidR="003007D4" w:rsidRPr="00432096">
        <w:rPr>
          <w:color w:val="000000" w:themeColor="text1"/>
        </w:rPr>
        <w:t>24.</w:t>
      </w:r>
      <w:r w:rsidR="00D65017" w:rsidRPr="00432096">
        <w:rPr>
          <w:color w:val="000000" w:themeColor="text1"/>
        </w:rPr>
        <w:t>5</w:t>
      </w:r>
      <w:r w:rsidRPr="00432096">
        <w:rPr>
          <w:color w:val="000000" w:themeColor="text1"/>
        </w:rPr>
        <w:t>, może dokonać również notariusz.</w:t>
      </w:r>
    </w:p>
    <w:p w14:paraId="7A481363" w14:textId="77777777" w:rsidR="002B43E7"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A1CA62A" w14:textId="113EB574" w:rsidR="002B43E7"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lastRenderedPageBreak/>
        <w:t xml:space="preserve">Podmiotowe środki dowodowe, w tym oświadczenie, o którym mowa w art. 117 ust. 4 ustawy </w:t>
      </w:r>
      <w:proofErr w:type="spellStart"/>
      <w:r w:rsidRPr="00432096">
        <w:rPr>
          <w:color w:val="000000" w:themeColor="text1"/>
        </w:rPr>
        <w:t>Pzp</w:t>
      </w:r>
      <w:proofErr w:type="spellEnd"/>
      <w:r w:rsidRPr="00432096">
        <w:rPr>
          <w:color w:val="000000" w:themeColor="text1"/>
        </w:rPr>
        <w:t>, oraz zobowiązanie podmiotu udostępniającego zasoby, przedmiotowe środki dowodowe, niewystawione przez upoważnione podmioty, oraz pełnomocnictwo przekazuje się w postaci elektronicznej i opatruje się kwalifikowanym podpisem elektronicznym,.</w:t>
      </w:r>
    </w:p>
    <w:p w14:paraId="781F73FE" w14:textId="30AA5485" w:rsidR="003D073B"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W przypadku gdy podmiotowe środki dowodowe, w tym oświadczenie, o którym mowa w art. 117 ust. 4 ustawy </w:t>
      </w:r>
      <w:proofErr w:type="spellStart"/>
      <w:r w:rsidRPr="00432096">
        <w:rPr>
          <w:color w:val="000000" w:themeColor="text1"/>
        </w:rPr>
        <w:t>Pzp</w:t>
      </w:r>
      <w:proofErr w:type="spellEnd"/>
      <w:r w:rsidRPr="00432096">
        <w:rPr>
          <w:color w:val="000000" w:themeColor="text1"/>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w:t>
      </w:r>
      <w:r w:rsidR="002815A1">
        <w:rPr>
          <w:color w:val="000000" w:themeColor="text1"/>
        </w:rPr>
        <w:br/>
      </w:r>
      <w:r w:rsidRPr="00432096">
        <w:rPr>
          <w:color w:val="000000" w:themeColor="text1"/>
        </w:rPr>
        <w:t>z dokumentem w postaci papierowej.</w:t>
      </w:r>
    </w:p>
    <w:p w14:paraId="69B1D633" w14:textId="3FE934CA" w:rsidR="002B43E7"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Poświadczenia zgodności cyfrowego odwzorowania z dokumentem w postaci papierowej, o którym mowa w pkt. </w:t>
      </w:r>
      <w:r w:rsidR="002B43E7" w:rsidRPr="00432096">
        <w:rPr>
          <w:color w:val="000000" w:themeColor="text1"/>
        </w:rPr>
        <w:t>2</w:t>
      </w:r>
      <w:r w:rsidR="007A4127" w:rsidRPr="00432096">
        <w:rPr>
          <w:color w:val="000000" w:themeColor="text1"/>
        </w:rPr>
        <w:t>4</w:t>
      </w:r>
      <w:r w:rsidRPr="00432096">
        <w:rPr>
          <w:color w:val="000000" w:themeColor="text1"/>
        </w:rPr>
        <w:t>.1</w:t>
      </w:r>
      <w:r w:rsidR="009C65A3" w:rsidRPr="00432096">
        <w:rPr>
          <w:color w:val="000000" w:themeColor="text1"/>
        </w:rPr>
        <w:t>0</w:t>
      </w:r>
      <w:r w:rsidRPr="00432096">
        <w:rPr>
          <w:color w:val="000000" w:themeColor="text1"/>
        </w:rPr>
        <w:t>, dokonuje w przypadku:</w:t>
      </w:r>
    </w:p>
    <w:p w14:paraId="66735757" w14:textId="7DF7B721" w:rsidR="007C21AB" w:rsidRPr="00432096" w:rsidRDefault="007C21AB"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podmiotowych środków dowodowych </w:t>
      </w:r>
      <w:r w:rsidR="009C65A3" w:rsidRPr="00432096">
        <w:rPr>
          <w:color w:val="000000" w:themeColor="text1"/>
        </w:rPr>
        <w:t>–</w:t>
      </w:r>
      <w:r w:rsidRPr="00432096">
        <w:rPr>
          <w:color w:val="000000" w:themeColor="text1"/>
        </w:rPr>
        <w:t xml:space="preserve"> odpowiednio wykonawca, wykonawca wspólnie ubiegający się o udzielenie zamówienia, podmiot udostępniający zasoby,</w:t>
      </w:r>
      <w:r w:rsidR="000C12D0" w:rsidRPr="00432096">
        <w:rPr>
          <w:color w:val="000000" w:themeColor="text1"/>
        </w:rPr>
        <w:t xml:space="preserve"> </w:t>
      </w:r>
      <w:r w:rsidRPr="00432096">
        <w:rPr>
          <w:color w:val="000000" w:themeColor="text1"/>
        </w:rPr>
        <w:t>w zakresie podmiotowych środków dowodowych, które każdego z nich dotyczą;</w:t>
      </w:r>
    </w:p>
    <w:p w14:paraId="71EA8543" w14:textId="117941D2" w:rsidR="007C21AB" w:rsidRPr="00432096" w:rsidRDefault="009C65A3" w:rsidP="00DF692F">
      <w:pPr>
        <w:widowControl w:val="0"/>
        <w:numPr>
          <w:ilvl w:val="2"/>
          <w:numId w:val="10"/>
        </w:numPr>
        <w:spacing w:line="259" w:lineRule="auto"/>
        <w:ind w:left="1815" w:hanging="794"/>
        <w:jc w:val="both"/>
        <w:rPr>
          <w:color w:val="000000" w:themeColor="text1"/>
        </w:rPr>
      </w:pPr>
      <w:r w:rsidRPr="00432096">
        <w:rPr>
          <w:color w:val="000000" w:themeColor="text1"/>
        </w:rPr>
        <w:t>p</w:t>
      </w:r>
      <w:r w:rsidR="007C21AB" w:rsidRPr="00432096">
        <w:rPr>
          <w:color w:val="000000" w:themeColor="text1"/>
        </w:rPr>
        <w:t xml:space="preserve">rzedmiotowego środka dowodowego, oświadczenia, o którym mowa w art. 117 ust. 4 ustawy </w:t>
      </w:r>
      <w:proofErr w:type="spellStart"/>
      <w:r w:rsidR="007C21AB" w:rsidRPr="00432096">
        <w:rPr>
          <w:color w:val="000000" w:themeColor="text1"/>
        </w:rPr>
        <w:t>Pzp</w:t>
      </w:r>
      <w:proofErr w:type="spellEnd"/>
      <w:r w:rsidR="007C21AB" w:rsidRPr="00432096">
        <w:rPr>
          <w:color w:val="000000" w:themeColor="text1"/>
        </w:rPr>
        <w:t>, lub zobowiązania podmiotu udostępniającego zasoby</w:t>
      </w:r>
      <w:r w:rsidR="002B43E7" w:rsidRPr="00432096">
        <w:rPr>
          <w:color w:val="000000" w:themeColor="text1"/>
        </w:rPr>
        <w:t xml:space="preserve"> </w:t>
      </w:r>
      <w:r w:rsidR="007C21AB" w:rsidRPr="00432096">
        <w:rPr>
          <w:color w:val="000000" w:themeColor="text1"/>
        </w:rPr>
        <w:t xml:space="preserve">- odpowiednio wykonawca lub wykonawca wspólnie ubiegający się </w:t>
      </w:r>
      <w:r w:rsidR="002815A1">
        <w:rPr>
          <w:color w:val="000000" w:themeColor="text1"/>
        </w:rPr>
        <w:br/>
      </w:r>
      <w:r w:rsidR="007C21AB" w:rsidRPr="00432096">
        <w:rPr>
          <w:color w:val="000000" w:themeColor="text1"/>
        </w:rPr>
        <w:t xml:space="preserve">o udzielenie zamówienia; </w:t>
      </w:r>
    </w:p>
    <w:p w14:paraId="4D074151" w14:textId="606033E8" w:rsidR="002B43E7" w:rsidRPr="00432096" w:rsidRDefault="007C21AB"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pełnomocnictwa </w:t>
      </w:r>
      <w:r w:rsidR="009C65A3" w:rsidRPr="00432096">
        <w:rPr>
          <w:color w:val="000000" w:themeColor="text1"/>
        </w:rPr>
        <w:t>–</w:t>
      </w:r>
      <w:r w:rsidRPr="00432096">
        <w:rPr>
          <w:color w:val="000000" w:themeColor="text1"/>
        </w:rPr>
        <w:t xml:space="preserve"> mocodawca.</w:t>
      </w:r>
    </w:p>
    <w:p w14:paraId="2A61A282" w14:textId="67441C0B" w:rsidR="002B43E7"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Poświadczenia zgodności cyfrowego odwzorowania z dokumentem w postaci papierowej, o którym mowa w ust. </w:t>
      </w:r>
      <w:r w:rsidR="007A4127" w:rsidRPr="00432096">
        <w:rPr>
          <w:color w:val="000000" w:themeColor="text1"/>
        </w:rPr>
        <w:t>24</w:t>
      </w:r>
      <w:r w:rsidRPr="00432096">
        <w:rPr>
          <w:color w:val="000000" w:themeColor="text1"/>
        </w:rPr>
        <w:t>.1</w:t>
      </w:r>
      <w:r w:rsidR="009C65A3" w:rsidRPr="00432096">
        <w:rPr>
          <w:color w:val="000000" w:themeColor="text1"/>
        </w:rPr>
        <w:t>0</w:t>
      </w:r>
      <w:r w:rsidRPr="00432096">
        <w:rPr>
          <w:color w:val="000000" w:themeColor="text1"/>
        </w:rPr>
        <w:t>, może dokonać również notariusz.</w:t>
      </w:r>
    </w:p>
    <w:p w14:paraId="7EA42625" w14:textId="64AA4AD7" w:rsidR="002B43E7"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W przypadku przekazywania w postępowaniu dokumentu elektronicznego </w:t>
      </w:r>
      <w:r w:rsidR="009C65A3" w:rsidRPr="00432096">
        <w:rPr>
          <w:color w:val="000000" w:themeColor="text1"/>
        </w:rPr>
        <w:br/>
      </w:r>
      <w:r w:rsidRPr="00432096">
        <w:rPr>
          <w:color w:val="000000" w:themeColor="text1"/>
        </w:rPr>
        <w:t>w formacie poddającym dane kompresji, opatrzenie pliku zawierającego skompresowane dokumenty kwalifikowanym podpisem elektronicznym,</w:t>
      </w:r>
      <w:r w:rsidR="00EB4983" w:rsidRPr="00432096">
        <w:rPr>
          <w:color w:val="000000" w:themeColor="text1"/>
        </w:rPr>
        <w:t xml:space="preserve"> </w:t>
      </w:r>
      <w:r w:rsidRPr="00432096">
        <w:rPr>
          <w:color w:val="000000" w:themeColor="text1"/>
        </w:rPr>
        <w:t>, jest równoznaczne z opatrzeniem wszystkich dokumentów zawartych w tym pliku odpowiednio kwalifikowanym podpisem elektronicznym.</w:t>
      </w:r>
    </w:p>
    <w:p w14:paraId="7A58603C" w14:textId="6CC40FAD" w:rsidR="007C21AB" w:rsidRPr="00432096" w:rsidRDefault="007C21AB" w:rsidP="00DF692F">
      <w:pPr>
        <w:widowControl w:val="0"/>
        <w:numPr>
          <w:ilvl w:val="1"/>
          <w:numId w:val="10"/>
        </w:numPr>
        <w:spacing w:line="259" w:lineRule="auto"/>
        <w:ind w:left="1021" w:hanging="624"/>
        <w:jc w:val="both"/>
        <w:rPr>
          <w:color w:val="000000" w:themeColor="text1"/>
        </w:rPr>
      </w:pPr>
      <w:r w:rsidRPr="00432096">
        <w:rPr>
          <w:color w:val="000000" w:themeColor="text1"/>
        </w:rPr>
        <w:t>Dokumenty elektroniczne w postępowaniu spełniają łącznie następujące wymagania:</w:t>
      </w:r>
    </w:p>
    <w:p w14:paraId="616D6E5F" w14:textId="20E7A2FA" w:rsidR="00C56F97" w:rsidRPr="001A5DFA" w:rsidRDefault="007C21AB" w:rsidP="001A5DFA">
      <w:pPr>
        <w:widowControl w:val="0"/>
        <w:numPr>
          <w:ilvl w:val="2"/>
          <w:numId w:val="10"/>
        </w:numPr>
        <w:spacing w:line="259" w:lineRule="auto"/>
        <w:ind w:left="1815" w:hanging="794"/>
        <w:jc w:val="both"/>
        <w:rPr>
          <w:color w:val="000000" w:themeColor="text1"/>
        </w:rPr>
      </w:pPr>
      <w:r w:rsidRPr="00432096">
        <w:rPr>
          <w:color w:val="000000" w:themeColor="text1"/>
        </w:rPr>
        <w:t>są utrwalone w sposób umożliwiający ich wielokrotne odczytanie, zapisanie</w:t>
      </w:r>
      <w:r w:rsidR="007E6A94" w:rsidRPr="00432096">
        <w:rPr>
          <w:color w:val="000000" w:themeColor="text1"/>
        </w:rPr>
        <w:t xml:space="preserve"> </w:t>
      </w:r>
      <w:r w:rsidRPr="00432096">
        <w:rPr>
          <w:color w:val="000000" w:themeColor="text1"/>
        </w:rPr>
        <w:t>i powielenie,</w:t>
      </w:r>
      <w:r w:rsidR="007E6A94" w:rsidRPr="00432096">
        <w:rPr>
          <w:color w:val="000000" w:themeColor="text1"/>
        </w:rPr>
        <w:t xml:space="preserve"> </w:t>
      </w:r>
      <w:r w:rsidRPr="00432096">
        <w:rPr>
          <w:color w:val="000000" w:themeColor="text1"/>
        </w:rPr>
        <w:t>a także przekazanie przy użyciu środków komunikacji elektronicznej lub na informatycznym nośniku danych;</w:t>
      </w:r>
    </w:p>
    <w:p w14:paraId="22B406C0" w14:textId="624843E9" w:rsidR="007C21AB" w:rsidRDefault="007C21AB" w:rsidP="00DF692F">
      <w:pPr>
        <w:widowControl w:val="0"/>
        <w:numPr>
          <w:ilvl w:val="2"/>
          <w:numId w:val="10"/>
        </w:numPr>
        <w:spacing w:line="259" w:lineRule="auto"/>
        <w:ind w:left="1815" w:hanging="794"/>
        <w:jc w:val="both"/>
        <w:rPr>
          <w:color w:val="000000" w:themeColor="text1"/>
        </w:rPr>
      </w:pPr>
      <w:r w:rsidRPr="00432096">
        <w:rPr>
          <w:color w:val="000000" w:themeColor="text1"/>
        </w:rPr>
        <w:t>umożliwiają prezentację treści w postaci elektronicznej, w szczególności przez wyświetlenie tej treści na monitorze ekranowym;</w:t>
      </w:r>
    </w:p>
    <w:p w14:paraId="20DD48B0" w14:textId="63DFA309" w:rsidR="001A5DFA" w:rsidRPr="004A3CA7" w:rsidRDefault="007C21AB" w:rsidP="004A3CA7">
      <w:pPr>
        <w:widowControl w:val="0"/>
        <w:numPr>
          <w:ilvl w:val="2"/>
          <w:numId w:val="10"/>
        </w:numPr>
        <w:spacing w:line="259" w:lineRule="auto"/>
        <w:ind w:left="1815" w:hanging="794"/>
        <w:jc w:val="both"/>
        <w:rPr>
          <w:color w:val="000000" w:themeColor="text1"/>
        </w:rPr>
      </w:pPr>
      <w:r w:rsidRPr="00432096">
        <w:rPr>
          <w:color w:val="000000" w:themeColor="text1"/>
        </w:rPr>
        <w:t xml:space="preserve">umożliwiają prezentację treści w postaci papierowej, w szczególności </w:t>
      </w:r>
      <w:r w:rsidR="00B60628" w:rsidRPr="00432096">
        <w:rPr>
          <w:color w:val="000000" w:themeColor="text1"/>
        </w:rPr>
        <w:br/>
      </w:r>
      <w:r w:rsidRPr="00432096">
        <w:rPr>
          <w:color w:val="000000" w:themeColor="text1"/>
        </w:rPr>
        <w:t>za pomocą wydruku;</w:t>
      </w:r>
    </w:p>
    <w:p w14:paraId="4336462C" w14:textId="2E30A80F" w:rsidR="003D073B" w:rsidRPr="00432096" w:rsidRDefault="007C21AB"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zawierają dane w układzie niepozostawiającym wątpliwości co do treści </w:t>
      </w:r>
      <w:r w:rsidR="00A7639D" w:rsidRPr="00432096">
        <w:rPr>
          <w:color w:val="000000" w:themeColor="text1"/>
        </w:rPr>
        <w:br/>
      </w:r>
      <w:r w:rsidRPr="00432096">
        <w:rPr>
          <w:color w:val="000000" w:themeColor="text1"/>
        </w:rPr>
        <w:t>i kontekstu zapisanych informacji.</w:t>
      </w:r>
    </w:p>
    <w:p w14:paraId="142EE11A" w14:textId="423C9FD8" w:rsidR="007C21AB" w:rsidRPr="00432096" w:rsidRDefault="002B43E7"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Informacje o sposobie porozumiewania się zamawiającego z wykonawcami oraz przekazywania oświadczeń i dokumentów, a także wskazanie osób uprawnionych do porozumiewania się z wykonawcami</w:t>
      </w:r>
      <w:r w:rsidR="00D90DE6" w:rsidRPr="00432096">
        <w:rPr>
          <w:rFonts w:ascii="Times New Roman" w:hAnsi="Times New Roman"/>
          <w:b w:val="0"/>
          <w:bCs w:val="0"/>
          <w:color w:val="000000" w:themeColor="text1"/>
          <w:sz w:val="24"/>
          <w:szCs w:val="24"/>
          <w:lang w:val="pl-PL"/>
        </w:rPr>
        <w:t>.</w:t>
      </w:r>
    </w:p>
    <w:p w14:paraId="36D001C3" w14:textId="05B1AC60"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W postępowaniu o udzielenie zamówienia publicznego komunikacja między Zamawiającym a</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wykonawcami odbywa się przy użyciu Platformy e-Zamówienia, która jest dostępna pod adresem https://ezamowienia.gov.pl.</w:t>
      </w:r>
    </w:p>
    <w:p w14:paraId="64E0620A" w14:textId="7531F194"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Korzystanie z Platformy e-Zamówienia jest bezpłatne.</w:t>
      </w:r>
    </w:p>
    <w:p w14:paraId="0F426A65" w14:textId="6BFA207C"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lastRenderedPageBreak/>
        <w:t>Postępowanie można wyszukać również ze strony głównej Platformy e-Zamówienia (przycisk „Przeglądaj postępowania/konkursy”).</w:t>
      </w:r>
    </w:p>
    <w:p w14:paraId="3E1D90F9" w14:textId="27FC105C"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 xml:space="preserve">Wykonawca zamierzający wziąć udział w postępowaniu o udzielenie zamówienia publicznego musi posiadać konto podmiotu „Wykonawca” na Platformie </w:t>
      </w:r>
      <w:r w:rsidR="00B60628"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e-Zamówienia. Szczegółowe informacje na temat zakładania kont podmiotów oraz zasady i warunki korzystania z Platformy e</w:t>
      </w:r>
      <w:r w:rsidR="00B60628" w:rsidRPr="00432096">
        <w:rPr>
          <w:rFonts w:ascii="Times New Roman" w:hAnsi="Times New Roman" w:cs="Times New Roman"/>
          <w:color w:val="000000" w:themeColor="text1"/>
          <w:sz w:val="24"/>
          <w:szCs w:val="24"/>
        </w:rPr>
        <w:t>-</w:t>
      </w:r>
      <w:r w:rsidRPr="00432096">
        <w:rPr>
          <w:rFonts w:ascii="Times New Roman" w:hAnsi="Times New Roman" w:cs="Times New Roman"/>
          <w:color w:val="000000" w:themeColor="text1"/>
          <w:sz w:val="24"/>
          <w:szCs w:val="24"/>
        </w:rPr>
        <w:t>Zamówienia określa Regulamin</w:t>
      </w:r>
      <w:r w:rsidR="00C52B92"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Platformy</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e</w:t>
      </w:r>
      <w:r w:rsidR="00B60628" w:rsidRPr="00432096">
        <w:rPr>
          <w:rFonts w:ascii="Times New Roman" w:hAnsi="Times New Roman" w:cs="Times New Roman"/>
          <w:color w:val="000000" w:themeColor="text1"/>
          <w:sz w:val="24"/>
          <w:szCs w:val="24"/>
        </w:rPr>
        <w:t>-</w:t>
      </w:r>
      <w:r w:rsidRPr="00432096">
        <w:rPr>
          <w:rFonts w:ascii="Times New Roman" w:hAnsi="Times New Roman" w:cs="Times New Roman"/>
          <w:color w:val="000000" w:themeColor="text1"/>
          <w:sz w:val="24"/>
          <w:szCs w:val="24"/>
        </w:rPr>
        <w:t>Zamówienia, dostępny na stronie internetowej</w:t>
      </w:r>
      <w:r w:rsidR="00C52B92"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https://ezamowienia.gov.pl oraz informacje zamieszczone w zakładce „Centrum Pomocy”.</w:t>
      </w:r>
    </w:p>
    <w:p w14:paraId="753EFC5C" w14:textId="7774E491"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Przeglądanie i pobieranie publicznej treści dokumentacji postępowania nie wymaga posiadania konta na Platformie e-Zamówienia ani logowania.</w:t>
      </w:r>
    </w:p>
    <w:p w14:paraId="59280D6F" w14:textId="15E591F0"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Sposób sporządzenia dokumentów elektronicznych lub dokumentów elektronicznych będących kopią elektroniczną treści zapisanej w postaci papierowej (cyfrowe odwzorowania) musi być</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 xml:space="preserve">zgodny z wymaganiami określonymi </w:t>
      </w:r>
      <w:r w:rsidR="00B60628"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w rozporządzeniu Prezesa Rady Ministrów w sprawie wymagań dla dokumentów elektronicznych.</w:t>
      </w:r>
    </w:p>
    <w:p w14:paraId="76901313" w14:textId="16B88C6A"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Dokumenty elektroniczne, o których mowa w § 2 ust. 1 rozporządzenia Prezesa Rady Ministrów</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 xml:space="preserve">w sprawie wymagań dla dokumentów elektronicznych, sporządza się </w:t>
      </w:r>
      <w:r w:rsidR="00B60628"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w postaci elektronicznej, w</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formatach danych określonych w przepisach rozporządzenia Rady Ministrów w sprawie</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 xml:space="preserve">Krajowych Ram Interoperacyjności, </w:t>
      </w:r>
      <w:r w:rsidR="00B60628"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z uwzględnieniem rodzaju przekazywanych danych i</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przekazuje się jako załączniki. W przypadku formatów, o których mowa w art. 66 ust. 1 ustawy</w:t>
      </w:r>
      <w:r w:rsidR="00E07BE1" w:rsidRPr="00432096">
        <w:rPr>
          <w:rFonts w:ascii="Times New Roman" w:hAnsi="Times New Roman" w:cs="Times New Roman"/>
          <w:color w:val="000000" w:themeColor="text1"/>
          <w:sz w:val="24"/>
          <w:szCs w:val="24"/>
        </w:rPr>
        <w:t xml:space="preserve"> </w:t>
      </w:r>
      <w:proofErr w:type="spellStart"/>
      <w:r w:rsidRPr="00432096">
        <w:rPr>
          <w:rFonts w:ascii="Times New Roman" w:hAnsi="Times New Roman" w:cs="Times New Roman"/>
          <w:color w:val="000000" w:themeColor="text1"/>
          <w:sz w:val="24"/>
          <w:szCs w:val="24"/>
        </w:rPr>
        <w:t>Pzp</w:t>
      </w:r>
      <w:proofErr w:type="spellEnd"/>
      <w:r w:rsidRPr="00432096">
        <w:rPr>
          <w:rFonts w:ascii="Times New Roman" w:hAnsi="Times New Roman" w:cs="Times New Roman"/>
          <w:color w:val="000000" w:themeColor="text1"/>
          <w:sz w:val="24"/>
          <w:szCs w:val="24"/>
        </w:rPr>
        <w:t>, ww. regulacje nie będą miały bezpośredniego zastosowania. Informacje, oświadczenia lub</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dokumenty, inne niż wymienione w § 2 ust. 1 rozporządzenia Prezesa Rady Ministrów w sprawie</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wymagań dla dokumentów elektronicznych, przekazywane w postępowaniu sporządza się w</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postaci elektronicznej:</w:t>
      </w:r>
    </w:p>
    <w:p w14:paraId="69433F2E" w14:textId="551C313C" w:rsidR="00D90DE6" w:rsidRPr="00432096" w:rsidRDefault="00D90DE6" w:rsidP="00DF692F">
      <w:pPr>
        <w:pStyle w:val="Akapitzlist"/>
        <w:widowControl w:val="0"/>
        <w:numPr>
          <w:ilvl w:val="0"/>
          <w:numId w:val="28"/>
        </w:numPr>
        <w:tabs>
          <w:tab w:val="left" w:pos="426"/>
        </w:tabs>
        <w:spacing w:after="0" w:line="240" w:lineRule="auto"/>
        <w:ind w:left="1305"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 xml:space="preserve">w formatach danych określonych w przepisach rozporządzenia Rady Ministrów </w:t>
      </w:r>
      <w:r w:rsidR="00B60628"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w sprawie</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Krajowych Ram Interoperacyjności (i przekazuje się jako załącznik), lub</w:t>
      </w:r>
    </w:p>
    <w:p w14:paraId="14C59602" w14:textId="428B4991" w:rsidR="00D90DE6" w:rsidRPr="00432096" w:rsidRDefault="00D90DE6" w:rsidP="00DF692F">
      <w:pPr>
        <w:pStyle w:val="Akapitzlist"/>
        <w:widowControl w:val="0"/>
        <w:numPr>
          <w:ilvl w:val="0"/>
          <w:numId w:val="28"/>
        </w:numPr>
        <w:tabs>
          <w:tab w:val="left" w:pos="426"/>
        </w:tabs>
        <w:spacing w:after="0" w:line="240" w:lineRule="auto"/>
        <w:ind w:left="1305"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jako tekst wpisany bezpośrednio do wiadomości przekazywanej przy użyciu środków</w:t>
      </w:r>
      <w:r w:rsidR="00B60628"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komunikacji elektronicznej (np. w treści wiadomości e-mail lub w treści „Formularza do</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komunikacji”).</w:t>
      </w:r>
    </w:p>
    <w:p w14:paraId="73324885" w14:textId="176D1C96" w:rsidR="00A723FA" w:rsidRPr="000E2004" w:rsidRDefault="00D90DE6" w:rsidP="00886025">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Jeżeli dokumenty elektroniczne, przekazywane przy użyciu środków komunikacji elektronicznej,</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 xml:space="preserve">zawierają informacje stanowiące tajemnicę przedsiębiorstwa </w:t>
      </w:r>
      <w:r w:rsidR="00F40555"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w rozumieniu przepisów ustawy z</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dnia 16 kwietnia 1993 r. o zwalczaniu nieuczciwej konkurencji</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(Dz. U. z 2020 r. poz. 1913 oraz z</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 xml:space="preserve">2021 r. poz. 1655) wykonawca, </w:t>
      </w:r>
      <w:r w:rsidR="00F40555"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w celu utrzymania w poufności tych informacji, przekazuje je w</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wydzielonym</w:t>
      </w:r>
      <w:r w:rsidR="00E07BE1" w:rsidRPr="00432096">
        <w:rPr>
          <w:rFonts w:ascii="Times New Roman" w:hAnsi="Times New Roman" w:cs="Times New Roman"/>
          <w:color w:val="000000" w:themeColor="text1"/>
          <w:sz w:val="24"/>
          <w:szCs w:val="24"/>
        </w:rPr>
        <w:t xml:space="preserve"> </w:t>
      </w:r>
      <w:r w:rsidR="00F40555"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i odpowiednio oznaczonym pliku, wraz z jednoczesnym zaznaczeniem w nazwie</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pliku „Dokument stanowiący tajemnicę przedsiębiorstwa”.</w:t>
      </w:r>
    </w:p>
    <w:p w14:paraId="21593372" w14:textId="33415331"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 xml:space="preserve">Komunikacja w postępowaniu, z wyłączeniem składania ofert/wniosków </w:t>
      </w:r>
      <w:r w:rsidR="00F40555"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o dopuszczenie do</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udziału w postępowaniu, odbywa się drogą elektroniczną za pośrednictwem formularzy do</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komunikacji dostępnych w zakładce „Formularze” („Formularze do komunikacji”). Za</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pośrednictwem „Formularzy do komunikacji” odbywa się w szczególności przekazywanie</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wezwań i zawiadomień, zadawanie pytań i udzielanie odpowiedzi. Formularze do komunikacji</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umożliwiają również dołączenie załącznika do przesyłanej wiadomości (przycisk „dodaj</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załącznik”).</w:t>
      </w:r>
    </w:p>
    <w:p w14:paraId="7C030DBD" w14:textId="75228676"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 xml:space="preserve">W przypadku załączników, które są zgodnie z ustawą </w:t>
      </w:r>
      <w:proofErr w:type="spellStart"/>
      <w:r w:rsidRPr="00432096">
        <w:rPr>
          <w:rFonts w:ascii="Times New Roman" w:hAnsi="Times New Roman" w:cs="Times New Roman"/>
          <w:color w:val="000000" w:themeColor="text1"/>
          <w:sz w:val="24"/>
          <w:szCs w:val="24"/>
        </w:rPr>
        <w:t>Pzp</w:t>
      </w:r>
      <w:proofErr w:type="spellEnd"/>
      <w:r w:rsidRPr="00432096">
        <w:rPr>
          <w:rFonts w:ascii="Times New Roman" w:hAnsi="Times New Roman" w:cs="Times New Roman"/>
          <w:color w:val="000000" w:themeColor="text1"/>
          <w:sz w:val="24"/>
          <w:szCs w:val="24"/>
        </w:rPr>
        <w:t xml:space="preserve"> lub rozporządzeniem Prezesa Rady</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Ministrów w sprawie wymagań dla dokumentów elektronicznych opatrzone kwalifikowanym</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podpisem elektronicznym, mogą być opatrzone, zgodnie z wyborem wykonawcy/wykonawcy</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wspólnie ubiegającego się o udzielenie zamówienia/podmiotu udostępniającego zasoby,</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podpisem typu zewnętrznego lub wewnętrznego. W zależności od rodzaju podpisu i jego typu</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(zewnętrzny, wewnętrzny) dodaje się uprzednio podpisane dokumenty wraz z wygenerowanym</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lastRenderedPageBreak/>
        <w:t>plikiem podpisu (typ zewnętrzny) lub dokument z wszytym podpisem (typ wewnętrzny).</w:t>
      </w:r>
    </w:p>
    <w:p w14:paraId="59C9CC85" w14:textId="0807EFF0"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Możliwość korzystania w postępowaniu z „Formularzy do komunikacji” w pełnym zakresie</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wymaga posiadania konta „Wykonawcy” na Platformie e-Zamówienia oraz zalogowania się na</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Platformie e-Zamówienia. Do korzystania z „Formularzy do komunikacji” służących do zadawania</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pytań dotyczących treści dokumentów zamówienia wystarczające jest posiadanie tzw. konta</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uproszczonego na Platformie e-Zamówienia.</w:t>
      </w:r>
    </w:p>
    <w:p w14:paraId="63E736A1" w14:textId="0CFA6CC1" w:rsidR="00816EBD"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Wszystkie wysłane i odebrane w postępowaniu przez wykonawcę wiadomości widoczne są po</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zalogowaniu w podglądzie postępowania w zakładce „Komunikacja”.</w:t>
      </w:r>
    </w:p>
    <w:p w14:paraId="68BBB079" w14:textId="2914C594"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Maksymalny rozmiar plików przesyłanych za pośrednictwem „Formularzy do komunikacji”</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wynosi 150 MB (wielkość ta dotyczy plików przesyłanych jako załączniki do jednego formularza).</w:t>
      </w:r>
    </w:p>
    <w:p w14:paraId="5DF54D29" w14:textId="780C07BF"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Minimalne wymagania techniczne dotyczące sprzętu używanego w celu korzystania z usług</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Platformy e-Zamówienia oraz informacje dotyczące specyfikacji połączenia określa Regulamin</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Platformy e-Zamówienia.</w:t>
      </w:r>
    </w:p>
    <w:p w14:paraId="468D2617" w14:textId="4AA3C726"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W przypadku problemów technicznych i awarii związanych z funkcjonowaniem Platformy e-</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Zamówienia użytkownicy mogą skorzystać ze wsparcia technicznego dostępnego pod numerem</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telefonu (32) 77 88 999 lub drogą elektroniczną poprzez formularz udostępniony na stronie</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 xml:space="preserve">internetowej https://ezamowienia.gov.pl </w:t>
      </w:r>
      <w:r w:rsidR="00F40555"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w zakładce „Zgłoś problem”.</w:t>
      </w:r>
    </w:p>
    <w:p w14:paraId="3AF97CB7" w14:textId="36397676"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Zamawiający dopuszcza</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 xml:space="preserve">komunikację za pomocą poczty elektronicznej na adres </w:t>
      </w:r>
      <w:r w:rsidR="00F40555"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 xml:space="preserve">e-mail: </w:t>
      </w:r>
      <w:hyperlink r:id="rId35" w:history="1">
        <w:r w:rsidR="00816EBD" w:rsidRPr="00432096">
          <w:rPr>
            <w:rStyle w:val="Hipercze"/>
            <w:rFonts w:ascii="Times New Roman" w:hAnsi="Times New Roman" w:cs="Times New Roman"/>
            <w:color w:val="000000" w:themeColor="text1"/>
            <w:sz w:val="24"/>
            <w:szCs w:val="24"/>
          </w:rPr>
          <w:t>ztm@ztm.kielce.pl</w:t>
        </w:r>
      </w:hyperlink>
      <w:r w:rsidR="00816EBD"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(nie</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dotyczy składania ofert/wniosków</w:t>
      </w:r>
      <w:r w:rsidR="00E3205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o dopuszczenie do udziału w postępowaniu).</w:t>
      </w:r>
    </w:p>
    <w:p w14:paraId="755927C9" w14:textId="5E43A8D5"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Zamawiający nie przewiduje sposobu komunikowania się z Wykonawcami w inny sposób niż przy</w:t>
      </w:r>
      <w:r w:rsidR="00E07BE1"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użyciu środków komunikacji elektronicznej, wskazanych w SWZ.</w:t>
      </w:r>
    </w:p>
    <w:p w14:paraId="78584739" w14:textId="76821685"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Postępowanie o udzielenie zamówienia prowadzi się w języku polskim.</w:t>
      </w:r>
    </w:p>
    <w:p w14:paraId="03F2E1B3" w14:textId="61291977" w:rsidR="00C52B92"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Dokumenty i oświadczenia składane przez wykonawcę powinny być w języku polskim.</w:t>
      </w:r>
    </w:p>
    <w:p w14:paraId="773765F8" w14:textId="589903D1" w:rsidR="00D90DE6" w:rsidRPr="00432096" w:rsidRDefault="00D90DE6" w:rsidP="00DF692F">
      <w:pPr>
        <w:pStyle w:val="Akapitzlist"/>
        <w:widowControl w:val="0"/>
        <w:numPr>
          <w:ilvl w:val="1"/>
          <w:numId w:val="10"/>
        </w:numPr>
        <w:spacing w:after="0" w:line="240" w:lineRule="auto"/>
        <w:ind w:left="1021" w:hanging="62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W przypadku załączenia dokumentów sporządzonych w innym języku niż dopuszczony,</w:t>
      </w:r>
      <w:r w:rsidR="00C52B92"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wykonawca zobowiązany jest załączyć tłumaczenie na język Polski.</w:t>
      </w:r>
    </w:p>
    <w:p w14:paraId="3A8D84A7" w14:textId="77777777" w:rsidR="00771F3B" w:rsidRPr="00432096" w:rsidRDefault="00771F3B"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Opis sposobu udzielania wyjaśnień dotyczących specyfikach warunków zamówienia.</w:t>
      </w:r>
    </w:p>
    <w:p w14:paraId="6226BEDA" w14:textId="4F7EB8FB" w:rsidR="00771F3B" w:rsidRPr="000E2004" w:rsidRDefault="00771F3B" w:rsidP="00DF692F">
      <w:pPr>
        <w:pStyle w:val="Akapitzlist"/>
        <w:numPr>
          <w:ilvl w:val="1"/>
          <w:numId w:val="10"/>
        </w:numPr>
        <w:spacing w:after="0" w:line="259" w:lineRule="auto"/>
        <w:ind w:left="993" w:right="110" w:hanging="567"/>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Treść SWZ wraz z załącznikami zamieszczona jest na stronie internetowej</w:t>
      </w:r>
      <w:r w:rsidR="00930528" w:rsidRPr="00432096">
        <w:rPr>
          <w:rFonts w:ascii="Times New Roman" w:hAnsi="Times New Roman" w:cs="Times New Roman"/>
          <w:color w:val="000000" w:themeColor="text1"/>
          <w:sz w:val="24"/>
          <w:szCs w:val="24"/>
        </w:rPr>
        <w:t xml:space="preserve"> </w:t>
      </w:r>
      <w:r w:rsidRPr="00432096">
        <w:rPr>
          <w:rFonts w:ascii="Times New Roman" w:hAnsi="Times New Roman" w:cs="Times New Roman"/>
          <w:color w:val="000000" w:themeColor="text1"/>
          <w:sz w:val="24"/>
          <w:szCs w:val="24"/>
        </w:rPr>
        <w:t xml:space="preserve">prowadzonego postępowania tj. </w:t>
      </w:r>
      <w:bookmarkStart w:id="25" w:name="_Hlk127448360"/>
      <w:r w:rsidR="002E07A7" w:rsidRPr="000E2004">
        <w:fldChar w:fldCharType="begin"/>
      </w:r>
      <w:r w:rsidR="002E07A7" w:rsidRPr="000E2004">
        <w:rPr>
          <w:rFonts w:ascii="Times New Roman" w:hAnsi="Times New Roman" w:cs="Times New Roman"/>
          <w:color w:val="000000" w:themeColor="text1"/>
          <w:sz w:val="24"/>
          <w:szCs w:val="24"/>
        </w:rPr>
        <w:instrText>HYPERLINK "https://ezamowienia.gov.pl/pl/"</w:instrText>
      </w:r>
      <w:r w:rsidR="002E07A7" w:rsidRPr="000E2004">
        <w:fldChar w:fldCharType="separate"/>
      </w:r>
      <w:r w:rsidR="002E07A7" w:rsidRPr="000E2004">
        <w:rPr>
          <w:rStyle w:val="Hipercze"/>
          <w:rFonts w:ascii="Times New Roman" w:hAnsi="Times New Roman" w:cs="Times New Roman"/>
          <w:color w:val="000000" w:themeColor="text1"/>
          <w:sz w:val="24"/>
          <w:szCs w:val="24"/>
        </w:rPr>
        <w:t>https://ezamowienia.gov.pl/pl/</w:t>
      </w:r>
      <w:r w:rsidR="002E07A7" w:rsidRPr="000E2004">
        <w:rPr>
          <w:rStyle w:val="Hipercze"/>
          <w:rFonts w:ascii="Times New Roman" w:hAnsi="Times New Roman" w:cs="Times New Roman"/>
          <w:color w:val="000000" w:themeColor="text1"/>
          <w:sz w:val="24"/>
          <w:szCs w:val="24"/>
        </w:rPr>
        <w:fldChar w:fldCharType="end"/>
      </w:r>
      <w:r w:rsidR="00930528" w:rsidRPr="000E2004">
        <w:rPr>
          <w:rStyle w:val="Hipercze"/>
          <w:rFonts w:ascii="Times New Roman" w:hAnsi="Times New Roman" w:cs="Times New Roman"/>
          <w:color w:val="000000" w:themeColor="text1"/>
          <w:sz w:val="24"/>
          <w:szCs w:val="24"/>
          <w:u w:val="none"/>
        </w:rPr>
        <w:t xml:space="preserve"> oraz</w:t>
      </w:r>
      <w:r w:rsidR="002E07A7" w:rsidRPr="000E2004">
        <w:rPr>
          <w:color w:val="000000" w:themeColor="text1"/>
        </w:rPr>
        <w:t xml:space="preserve"> </w:t>
      </w:r>
      <w:hyperlink r:id="rId36" w:history="1">
        <w:r w:rsidR="002E07A7" w:rsidRPr="000E2004">
          <w:rPr>
            <w:rStyle w:val="Hipercze"/>
            <w:rFonts w:ascii="Times New Roman" w:hAnsi="Times New Roman" w:cs="Times New Roman"/>
            <w:color w:val="000000" w:themeColor="text1"/>
            <w:sz w:val="24"/>
            <w:szCs w:val="24"/>
          </w:rPr>
          <w:t>https://ztm.kielce.pl/przetargi.html</w:t>
        </w:r>
      </w:hyperlink>
    </w:p>
    <w:bookmarkEnd w:id="25"/>
    <w:p w14:paraId="317DA218" w14:textId="569B9442" w:rsidR="00A723FA" w:rsidRPr="004A3CA7" w:rsidRDefault="00771F3B" w:rsidP="004A3CA7">
      <w:pPr>
        <w:widowControl w:val="0"/>
        <w:numPr>
          <w:ilvl w:val="1"/>
          <w:numId w:val="10"/>
        </w:numPr>
        <w:spacing w:line="259" w:lineRule="auto"/>
        <w:ind w:left="993" w:hanging="567"/>
        <w:jc w:val="both"/>
        <w:rPr>
          <w:color w:val="000000" w:themeColor="text1"/>
        </w:rPr>
      </w:pPr>
      <w:r w:rsidRPr="00432096">
        <w:rPr>
          <w:color w:val="000000" w:themeColor="text1"/>
        </w:rPr>
        <w:t>Wykonawca może zwrócić się do Zamawiającego z wnioskiem o wyjaśnienie treści SWZ.</w:t>
      </w:r>
    </w:p>
    <w:p w14:paraId="2AB5D68B" w14:textId="77777777" w:rsidR="00771F3B" w:rsidRPr="00432096" w:rsidRDefault="00771F3B" w:rsidP="00DF692F">
      <w:pPr>
        <w:widowControl w:val="0"/>
        <w:numPr>
          <w:ilvl w:val="1"/>
          <w:numId w:val="10"/>
        </w:numPr>
        <w:spacing w:line="259" w:lineRule="auto"/>
        <w:ind w:left="993" w:hanging="567"/>
        <w:jc w:val="both"/>
        <w:rPr>
          <w:color w:val="000000" w:themeColor="text1"/>
        </w:rPr>
      </w:pPr>
      <w:r w:rsidRPr="00432096">
        <w:rPr>
          <w:color w:val="000000" w:themeColor="text1"/>
        </w:rPr>
        <w:t>Zamawiający niezwłocznie udzieli wyjaśnień, jednakże nie później niż na 6 dni przed upływem terminu składania ofert, o ile wniosek o wyjaśnienie SWZ wpłynie do Zamawiającego nie później niż na 14 dni przed upływem terminu składania ofert.</w:t>
      </w:r>
    </w:p>
    <w:p w14:paraId="1CF4678B" w14:textId="07BC429D" w:rsidR="00771F3B" w:rsidRPr="00432096" w:rsidRDefault="00771F3B" w:rsidP="00DF692F">
      <w:pPr>
        <w:pStyle w:val="Akapitzlist"/>
        <w:numPr>
          <w:ilvl w:val="1"/>
          <w:numId w:val="10"/>
        </w:numPr>
        <w:spacing w:after="0" w:line="259" w:lineRule="auto"/>
        <w:ind w:left="993" w:right="110" w:hanging="567"/>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 xml:space="preserve">Wszelkie wyjaśnienia, modyfikacje treści SWZ oraz inne informacje związane </w:t>
      </w:r>
      <w:r w:rsidRPr="00432096">
        <w:rPr>
          <w:rFonts w:ascii="Times New Roman" w:hAnsi="Times New Roman" w:cs="Times New Roman"/>
          <w:color w:val="000000" w:themeColor="text1"/>
          <w:sz w:val="24"/>
          <w:szCs w:val="24"/>
        </w:rPr>
        <w:br/>
        <w:t xml:space="preserve">z niniejszym postępowaniem, Zamawiający będzie zamieszczał wyłącznie na stronie internetowej prowadzonego postępowania tj. </w:t>
      </w:r>
      <w:hyperlink r:id="rId37" w:history="1">
        <w:r w:rsidR="00930528" w:rsidRPr="000E2004">
          <w:rPr>
            <w:rStyle w:val="Hipercze"/>
            <w:rFonts w:ascii="Times New Roman" w:hAnsi="Times New Roman" w:cs="Times New Roman"/>
            <w:color w:val="000000" w:themeColor="text1"/>
            <w:sz w:val="24"/>
            <w:szCs w:val="24"/>
          </w:rPr>
          <w:t>https://ezamowienia.gov.pl/pl/</w:t>
        </w:r>
      </w:hyperlink>
      <w:r w:rsidR="00930528" w:rsidRPr="000E2004">
        <w:rPr>
          <w:rFonts w:ascii="Times New Roman" w:hAnsi="Times New Roman" w:cs="Times New Roman"/>
          <w:color w:val="000000" w:themeColor="text1"/>
          <w:sz w:val="24"/>
          <w:szCs w:val="24"/>
        </w:rPr>
        <w:t xml:space="preserve"> oraz</w:t>
      </w:r>
      <w:r w:rsidR="00930528" w:rsidRPr="000E2004">
        <w:rPr>
          <w:color w:val="000000" w:themeColor="text1"/>
        </w:rPr>
        <w:t xml:space="preserve">   </w:t>
      </w:r>
      <w:hyperlink r:id="rId38" w:history="1">
        <w:r w:rsidR="00930528" w:rsidRPr="000E2004">
          <w:rPr>
            <w:rStyle w:val="Hipercze"/>
            <w:rFonts w:ascii="Times New Roman" w:hAnsi="Times New Roman" w:cs="Times New Roman"/>
            <w:color w:val="000000" w:themeColor="text1"/>
            <w:sz w:val="24"/>
            <w:szCs w:val="24"/>
          </w:rPr>
          <w:t>https://ztm.kielce.pl/przetargi.html</w:t>
        </w:r>
      </w:hyperlink>
    </w:p>
    <w:p w14:paraId="6734F930" w14:textId="11E108F3" w:rsidR="00771F3B" w:rsidRPr="00432096" w:rsidRDefault="00771F3B" w:rsidP="00DF692F">
      <w:pPr>
        <w:pStyle w:val="Akapitzlist"/>
        <w:numPr>
          <w:ilvl w:val="1"/>
          <w:numId w:val="10"/>
        </w:numPr>
        <w:spacing w:after="0" w:line="259" w:lineRule="auto"/>
        <w:ind w:left="993" w:right="110" w:hanging="567"/>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stronie internetowej prowadzonego postępowania </w:t>
      </w:r>
      <w:r w:rsidR="00F40555" w:rsidRPr="00432096">
        <w:rPr>
          <w:rFonts w:ascii="Times New Roman" w:hAnsi="Times New Roman" w:cs="Times New Roman"/>
          <w:color w:val="000000" w:themeColor="text1"/>
          <w:sz w:val="24"/>
          <w:szCs w:val="24"/>
        </w:rPr>
        <w:br/>
      </w:r>
      <w:r w:rsidRPr="00432096">
        <w:rPr>
          <w:rFonts w:ascii="Times New Roman" w:hAnsi="Times New Roman" w:cs="Times New Roman"/>
          <w:color w:val="000000" w:themeColor="text1"/>
          <w:sz w:val="24"/>
          <w:szCs w:val="24"/>
        </w:rPr>
        <w:t>tj.</w:t>
      </w:r>
      <w:r w:rsidR="00930528" w:rsidRPr="00432096">
        <w:rPr>
          <w:rFonts w:ascii="Times New Roman" w:hAnsi="Times New Roman" w:cs="Times New Roman"/>
          <w:color w:val="000000" w:themeColor="text1"/>
          <w:sz w:val="24"/>
          <w:szCs w:val="24"/>
        </w:rPr>
        <w:t xml:space="preserve"> </w:t>
      </w:r>
      <w:bookmarkStart w:id="26" w:name="_Hlk127448407"/>
      <w:r w:rsidR="00930528" w:rsidRPr="000E2004">
        <w:rPr>
          <w:rFonts w:ascii="Times New Roman" w:hAnsi="Times New Roman" w:cs="Times New Roman"/>
          <w:color w:val="000000" w:themeColor="text1"/>
          <w:sz w:val="24"/>
          <w:szCs w:val="24"/>
        </w:rPr>
        <w:fldChar w:fldCharType="begin"/>
      </w:r>
      <w:r w:rsidR="00930528" w:rsidRPr="000E2004">
        <w:rPr>
          <w:rFonts w:ascii="Times New Roman" w:hAnsi="Times New Roman" w:cs="Times New Roman"/>
          <w:color w:val="000000" w:themeColor="text1"/>
          <w:sz w:val="24"/>
          <w:szCs w:val="24"/>
        </w:rPr>
        <w:instrText xml:space="preserve"> HYPERLINK "https://ezamowienia.gov.pl/pl/" </w:instrText>
      </w:r>
      <w:r w:rsidR="00930528" w:rsidRPr="000E2004">
        <w:rPr>
          <w:rFonts w:ascii="Times New Roman" w:hAnsi="Times New Roman" w:cs="Times New Roman"/>
          <w:color w:val="000000" w:themeColor="text1"/>
          <w:sz w:val="24"/>
          <w:szCs w:val="24"/>
        </w:rPr>
      </w:r>
      <w:r w:rsidR="00930528" w:rsidRPr="000E2004">
        <w:rPr>
          <w:rFonts w:ascii="Times New Roman" w:hAnsi="Times New Roman" w:cs="Times New Roman"/>
          <w:color w:val="000000" w:themeColor="text1"/>
          <w:sz w:val="24"/>
          <w:szCs w:val="24"/>
        </w:rPr>
        <w:fldChar w:fldCharType="separate"/>
      </w:r>
      <w:r w:rsidR="00930528" w:rsidRPr="000E2004">
        <w:rPr>
          <w:rStyle w:val="Hipercze"/>
          <w:rFonts w:ascii="Times New Roman" w:hAnsi="Times New Roman" w:cs="Times New Roman"/>
          <w:color w:val="000000" w:themeColor="text1"/>
          <w:sz w:val="24"/>
          <w:szCs w:val="24"/>
        </w:rPr>
        <w:t>https://ezamowienia.gov.pl/pl/</w:t>
      </w:r>
      <w:r w:rsidR="00930528" w:rsidRPr="000E2004">
        <w:rPr>
          <w:rFonts w:ascii="Times New Roman" w:hAnsi="Times New Roman" w:cs="Times New Roman"/>
          <w:color w:val="000000" w:themeColor="text1"/>
          <w:sz w:val="24"/>
          <w:szCs w:val="24"/>
        </w:rPr>
        <w:fldChar w:fldCharType="end"/>
      </w:r>
      <w:r w:rsidR="00930528" w:rsidRPr="000E2004">
        <w:rPr>
          <w:rFonts w:ascii="Times New Roman" w:hAnsi="Times New Roman" w:cs="Times New Roman"/>
          <w:color w:val="000000" w:themeColor="text1"/>
          <w:sz w:val="24"/>
          <w:szCs w:val="24"/>
        </w:rPr>
        <w:t xml:space="preserve"> oraz </w:t>
      </w:r>
      <w:r w:rsidR="00930528" w:rsidRPr="000E2004">
        <w:rPr>
          <w:color w:val="000000" w:themeColor="text1"/>
        </w:rPr>
        <w:t xml:space="preserve"> </w:t>
      </w:r>
      <w:hyperlink r:id="rId39" w:history="1">
        <w:r w:rsidR="00930528" w:rsidRPr="000E2004">
          <w:rPr>
            <w:rStyle w:val="Hipercze"/>
            <w:rFonts w:ascii="Times New Roman" w:hAnsi="Times New Roman" w:cs="Times New Roman"/>
            <w:color w:val="000000" w:themeColor="text1"/>
            <w:sz w:val="24"/>
            <w:szCs w:val="24"/>
          </w:rPr>
          <w:t>https://ztm.kielce.pl/przetargi.html</w:t>
        </w:r>
      </w:hyperlink>
      <w:bookmarkEnd w:id="26"/>
    </w:p>
    <w:p w14:paraId="21D07EE2" w14:textId="73D7A79B" w:rsidR="00E32051" w:rsidRPr="00432096" w:rsidRDefault="00771F3B" w:rsidP="00DF692F">
      <w:pPr>
        <w:widowControl w:val="0"/>
        <w:numPr>
          <w:ilvl w:val="1"/>
          <w:numId w:val="10"/>
        </w:numPr>
        <w:spacing w:line="259" w:lineRule="auto"/>
        <w:ind w:left="993" w:hanging="567"/>
        <w:jc w:val="both"/>
        <w:rPr>
          <w:color w:val="000000" w:themeColor="text1"/>
        </w:rPr>
      </w:pPr>
      <w:r w:rsidRPr="00432096">
        <w:rPr>
          <w:color w:val="000000" w:themeColor="text1"/>
        </w:rPr>
        <w:t xml:space="preserve">Zamawiający oświadcza, iż nie zamierza zwoływać zebrania Wykonawców w celu </w:t>
      </w:r>
      <w:r w:rsidRPr="00432096">
        <w:rPr>
          <w:color w:val="000000" w:themeColor="text1"/>
        </w:rPr>
        <w:lastRenderedPageBreak/>
        <w:t>wyjaśnienia treści SWZ.</w:t>
      </w:r>
    </w:p>
    <w:p w14:paraId="74191BBF" w14:textId="589EBEA3" w:rsidR="00775797" w:rsidRPr="00432096" w:rsidRDefault="009525D5"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Wykonawcy wspólnie ubiegający się o udzielenie zamówienia.</w:t>
      </w:r>
    </w:p>
    <w:p w14:paraId="024A5412" w14:textId="545FC019"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Wykonawcy mogą wspólnie ubiegać się o udzielenie zamówienia.</w:t>
      </w:r>
    </w:p>
    <w:p w14:paraId="1A26D410" w14:textId="1B7EC511" w:rsidR="00085478"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Wykonawcy wspólnie ubiegający się o udzielenie zamówienia, ustanawiają pełnomocnika do reprezentowania ich w postępowaniu o udzielenie zamówienia albo reprezentowania</w:t>
      </w:r>
      <w:r w:rsidR="008D1B41" w:rsidRPr="00432096">
        <w:rPr>
          <w:color w:val="000000" w:themeColor="text1"/>
        </w:rPr>
        <w:t xml:space="preserve"> </w:t>
      </w:r>
      <w:r w:rsidRPr="00432096">
        <w:rPr>
          <w:color w:val="000000" w:themeColor="text1"/>
        </w:rPr>
        <w:t>w postępowaniu i zawarcia umowy w sprawie zamówienia publicznego - nie dotyczy spółki cywilnej, o ile upoważnienie/pełnomocnictwo do występowania w imieniu tej spółki wynika</w:t>
      </w:r>
      <w:r w:rsidR="009525D5" w:rsidRPr="00432096">
        <w:rPr>
          <w:color w:val="000000" w:themeColor="text1"/>
        </w:rPr>
        <w:t xml:space="preserve"> </w:t>
      </w:r>
      <w:r w:rsidRPr="00432096">
        <w:rPr>
          <w:color w:val="000000" w:themeColor="text1"/>
        </w:rPr>
        <w:t>z dołączonej do oferty umowy spółki bądź wszyscy wspólnicy podpiszą ofertę.</w:t>
      </w:r>
    </w:p>
    <w:p w14:paraId="0E384F04" w14:textId="4933451E"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Wykonawcy wspólnie ubiegający się o udzielenie zamówienia, zobowiązani </w:t>
      </w:r>
      <w:r w:rsidR="00404CEE" w:rsidRPr="00432096">
        <w:rPr>
          <w:color w:val="000000" w:themeColor="text1"/>
        </w:rPr>
        <w:t xml:space="preserve">są </w:t>
      </w:r>
      <w:r w:rsidRPr="00432096">
        <w:rPr>
          <w:color w:val="000000" w:themeColor="text1"/>
        </w:rPr>
        <w:t xml:space="preserve">złożyć wraz z ofertą stosowne pełnomocnictwo </w:t>
      </w:r>
      <w:r w:rsidR="009D3F9C" w:rsidRPr="00432096">
        <w:rPr>
          <w:color w:val="000000" w:themeColor="text1"/>
        </w:rPr>
        <w:t>–</w:t>
      </w:r>
      <w:r w:rsidRPr="00432096">
        <w:rPr>
          <w:color w:val="000000" w:themeColor="text1"/>
        </w:rPr>
        <w:t xml:space="preserve"> zgodnie z pkt. </w:t>
      </w:r>
      <w:r w:rsidR="009525D5" w:rsidRPr="00432096">
        <w:rPr>
          <w:color w:val="000000" w:themeColor="text1"/>
        </w:rPr>
        <w:t>23</w:t>
      </w:r>
      <w:r w:rsidRPr="00432096">
        <w:rPr>
          <w:color w:val="000000" w:themeColor="text1"/>
        </w:rPr>
        <w:t xml:space="preserve">.2.1 </w:t>
      </w:r>
      <w:r w:rsidR="009D3F9C" w:rsidRPr="00432096">
        <w:rPr>
          <w:color w:val="000000" w:themeColor="text1"/>
        </w:rPr>
        <w:t>–</w:t>
      </w:r>
      <w:r w:rsidRPr="00432096">
        <w:rPr>
          <w:color w:val="000000" w:themeColor="text1"/>
        </w:rPr>
        <w:t xml:space="preserve"> nie dotyczy spółki cywilnej, o ile upoważnienie/pełnomocnictwo do występowania w imieniu tej spółki wynika z dołączonej do oferty umowy spółki bądź wszyscy wspólnicy podpiszą ofertę.</w:t>
      </w:r>
    </w:p>
    <w:p w14:paraId="144F30B9" w14:textId="77777777" w:rsidR="00775797" w:rsidRPr="00432096" w:rsidRDefault="00775797" w:rsidP="00DF692F">
      <w:pPr>
        <w:autoSpaceDE w:val="0"/>
        <w:spacing w:line="259" w:lineRule="auto"/>
        <w:ind w:left="1021"/>
        <w:jc w:val="both"/>
        <w:rPr>
          <w:color w:val="000000" w:themeColor="text1"/>
        </w:rPr>
      </w:pPr>
      <w:r w:rsidRPr="00432096">
        <w:rPr>
          <w:color w:val="000000" w:themeColor="text1"/>
        </w:rPr>
        <w:t>Uwaga:</w:t>
      </w:r>
    </w:p>
    <w:p w14:paraId="3D0CF39D" w14:textId="6B4E5CD9" w:rsidR="00775797" w:rsidRPr="00432096" w:rsidRDefault="00775797" w:rsidP="00DF692F">
      <w:pPr>
        <w:autoSpaceDE w:val="0"/>
        <w:spacing w:line="259" w:lineRule="auto"/>
        <w:ind w:left="1021"/>
        <w:jc w:val="both"/>
        <w:rPr>
          <w:color w:val="000000" w:themeColor="text1"/>
        </w:rPr>
      </w:pPr>
      <w:r w:rsidRPr="00432096">
        <w:rPr>
          <w:color w:val="000000" w:themeColor="text1"/>
        </w:rPr>
        <w:t xml:space="preserve">Pełnomocnictwo, o którym mowa powyżej może wynikać albo z dokumentu pod taką samą nazwą, albo z umowy Wykonawców wspólnie ubiegających się </w:t>
      </w:r>
      <w:r w:rsidR="009D3F9C" w:rsidRPr="00432096">
        <w:rPr>
          <w:color w:val="000000" w:themeColor="text1"/>
        </w:rPr>
        <w:br/>
      </w:r>
      <w:r w:rsidRPr="00432096">
        <w:rPr>
          <w:color w:val="000000" w:themeColor="text1"/>
        </w:rPr>
        <w:t>o udzielenie zamówienia.</w:t>
      </w:r>
    </w:p>
    <w:p w14:paraId="34EA8FAC" w14:textId="3CA1C995"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Oferta musi być podpisana w taki sposób, by prawnie zobowiązywała wszystkich Wykonawców występujących wspólnie (przez każdego z Wykonawców lub upoważnionego pełnomocnika).</w:t>
      </w:r>
    </w:p>
    <w:p w14:paraId="7E67B9BB" w14:textId="3F5F8C59" w:rsidR="000D197B" w:rsidRPr="00432096" w:rsidRDefault="00775797" w:rsidP="000E2004">
      <w:pPr>
        <w:widowControl w:val="0"/>
        <w:numPr>
          <w:ilvl w:val="1"/>
          <w:numId w:val="10"/>
        </w:numPr>
        <w:spacing w:line="259" w:lineRule="auto"/>
        <w:ind w:left="1021" w:hanging="624"/>
        <w:jc w:val="both"/>
        <w:rPr>
          <w:color w:val="000000" w:themeColor="text1"/>
        </w:rPr>
      </w:pPr>
      <w:r w:rsidRPr="00432096">
        <w:rPr>
          <w:color w:val="000000" w:themeColor="text1"/>
        </w:rPr>
        <w:t xml:space="preserve">W przypadku wspólnego ubiegania się o udzielenie zamówienie przez Wykonawców oświadczenie, o którym mowa w art. 125 ustawy (pkt. </w:t>
      </w:r>
      <w:r w:rsidR="009525D5" w:rsidRPr="00432096">
        <w:rPr>
          <w:color w:val="000000" w:themeColor="text1"/>
        </w:rPr>
        <w:t>23</w:t>
      </w:r>
      <w:r w:rsidRPr="00432096">
        <w:rPr>
          <w:color w:val="000000" w:themeColor="text1"/>
        </w:rPr>
        <w:t xml:space="preserve">.1.2 SWZ) składa każdy z Wykonawców wspólnie ubiegających się o zamówienie. Oświadczenia te potwierdzają spełnianie warunków udziału w postępowaniu </w:t>
      </w:r>
      <w:r w:rsidR="009D3F9C" w:rsidRPr="00432096">
        <w:rPr>
          <w:color w:val="000000" w:themeColor="text1"/>
        </w:rPr>
        <w:br/>
      </w:r>
      <w:r w:rsidRPr="00432096">
        <w:rPr>
          <w:color w:val="000000" w:themeColor="text1"/>
        </w:rPr>
        <w:t xml:space="preserve">w zakresie, w którym Wykonawca wspólnie ubiegający się o udzielenie zamówienia wykazuje spełnianie warunków udziału w postępowaniu, oraz brak podstaw wykluczenia </w:t>
      </w:r>
      <w:r w:rsidR="009D3F9C" w:rsidRPr="00432096">
        <w:rPr>
          <w:color w:val="000000" w:themeColor="text1"/>
        </w:rPr>
        <w:t>–</w:t>
      </w:r>
      <w:r w:rsidRPr="00432096">
        <w:rPr>
          <w:color w:val="000000" w:themeColor="text1"/>
        </w:rPr>
        <w:t xml:space="preserve"> każdy z Wykonawców wspólnie ubiegających się o udzielenie zamówienia nie może podlegać wykluczeniu z postępowania w oparciu o wskazane w SWZ podstawy wykluczenia. Powyższe oznacza, iż:</w:t>
      </w:r>
    </w:p>
    <w:p w14:paraId="1D4B2111" w14:textId="27BA35B0"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Oświadczenie w zakresie braku podstaw wykluczenia musi złożyć każdy</w:t>
      </w:r>
      <w:r w:rsidR="008D1B41" w:rsidRPr="00432096">
        <w:rPr>
          <w:color w:val="000000" w:themeColor="text1"/>
        </w:rPr>
        <w:t xml:space="preserve"> </w:t>
      </w:r>
      <w:r w:rsidR="009D3F9C" w:rsidRPr="00432096">
        <w:rPr>
          <w:color w:val="000000" w:themeColor="text1"/>
        </w:rPr>
        <w:br/>
      </w:r>
      <w:r w:rsidRPr="00432096">
        <w:rPr>
          <w:color w:val="000000" w:themeColor="text1"/>
        </w:rPr>
        <w:t>z Wykonawców wspólnie ubiegających się o udzielenie zamówienia;</w:t>
      </w:r>
    </w:p>
    <w:p w14:paraId="6640517B" w14:textId="210C782B"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Oświadczenie o spełnianiu warunków udziału składa podmiot, który </w:t>
      </w:r>
      <w:r w:rsidR="009D3F9C" w:rsidRPr="00432096">
        <w:rPr>
          <w:color w:val="000000" w:themeColor="text1"/>
        </w:rPr>
        <w:br/>
      </w:r>
      <w:r w:rsidRPr="00432096">
        <w:rPr>
          <w:color w:val="000000" w:themeColor="text1"/>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C82C063" w14:textId="1943986E"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Warunek dotyczący uprawnień do prowadzenia określonej działalności gospodarczej lub zawodowej jest spełniony, jeżeli co na</w:t>
      </w:r>
      <w:r w:rsidR="002345EC" w:rsidRPr="00432096">
        <w:rPr>
          <w:color w:val="000000" w:themeColor="text1"/>
        </w:rPr>
        <w:t>j</w:t>
      </w:r>
      <w:r w:rsidRPr="00432096">
        <w:rPr>
          <w:color w:val="000000" w:themeColor="text1"/>
        </w:rPr>
        <w:t>mnie</w:t>
      </w:r>
      <w:r w:rsidR="002345EC" w:rsidRPr="00432096">
        <w:rPr>
          <w:color w:val="000000" w:themeColor="text1"/>
        </w:rPr>
        <w:t>j</w:t>
      </w:r>
      <w:r w:rsidRPr="00432096">
        <w:rPr>
          <w:color w:val="000000" w:themeColor="text1"/>
        </w:rPr>
        <w:t xml:space="preserve"> </w:t>
      </w:r>
      <w:r w:rsidR="002345EC" w:rsidRPr="00432096">
        <w:rPr>
          <w:color w:val="000000" w:themeColor="text1"/>
        </w:rPr>
        <w:t>j</w:t>
      </w:r>
      <w:r w:rsidRPr="00432096">
        <w:rPr>
          <w:color w:val="000000" w:themeColor="text1"/>
        </w:rPr>
        <w:t>eden z wykonawców wspólnie ubiegających się</w:t>
      </w:r>
      <w:r w:rsidR="008D1B41" w:rsidRPr="00432096">
        <w:rPr>
          <w:color w:val="000000" w:themeColor="text1"/>
        </w:rPr>
        <w:t xml:space="preserve"> </w:t>
      </w:r>
      <w:r w:rsidRPr="00432096">
        <w:rPr>
          <w:color w:val="000000" w:themeColor="text1"/>
        </w:rPr>
        <w:t>o</w:t>
      </w:r>
      <w:r w:rsidR="00833765" w:rsidRPr="00432096">
        <w:rPr>
          <w:color w:val="000000" w:themeColor="text1"/>
        </w:rPr>
        <w:t xml:space="preserve"> </w:t>
      </w:r>
      <w:r w:rsidRPr="00432096">
        <w:rPr>
          <w:color w:val="000000" w:themeColor="text1"/>
        </w:rPr>
        <w:t xml:space="preserve">udzielenie zamówienia posiada uprawnienia do prowadzenia określonej działalności gospodarczej lub zawodowej i zrealizuje usługi, do których realizacji te uprawnienia są wymagane (ar. 117 ust. 2 </w:t>
      </w:r>
      <w:proofErr w:type="spellStart"/>
      <w:r w:rsidRPr="00432096">
        <w:rPr>
          <w:color w:val="000000" w:themeColor="text1"/>
        </w:rPr>
        <w:t>Pzp</w:t>
      </w:r>
      <w:proofErr w:type="spellEnd"/>
      <w:r w:rsidRPr="00432096">
        <w:rPr>
          <w:color w:val="000000" w:themeColor="text1"/>
        </w:rPr>
        <w:t>).</w:t>
      </w:r>
    </w:p>
    <w:p w14:paraId="4F1B7499" w14:textId="1A627236"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Zatem ten spośród wykonawców, który posiada zdolności do realizacji zamówienia, tj. spełnia warunki udziału w postępowaniu, powinien zrealizować zamówienie w zakresie, do wykonania którego niezbędne są te zdolności.</w:t>
      </w:r>
    </w:p>
    <w:p w14:paraId="6B54FB3B" w14:textId="72F5DA14"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lastRenderedPageBreak/>
        <w:t xml:space="preserve">Wykonawcy wspólnie ubiegający się o udzielenie zamówienia dołączają do oferty oświadczenie, składane na podstawie art. 117 ust. 4 ustawy </w:t>
      </w:r>
      <w:proofErr w:type="spellStart"/>
      <w:r w:rsidRPr="00432096">
        <w:rPr>
          <w:color w:val="000000" w:themeColor="text1"/>
        </w:rPr>
        <w:t>Pzp</w:t>
      </w:r>
      <w:proofErr w:type="spellEnd"/>
      <w:r w:rsidRPr="00432096">
        <w:rPr>
          <w:color w:val="000000" w:themeColor="text1"/>
        </w:rPr>
        <w:t>, z którego musi jednoznacznie wynikać, które roboty budowlane, dostawy lub usługi wykonają poszczególni wykonawcy.</w:t>
      </w:r>
    </w:p>
    <w:p w14:paraId="3636E49F" w14:textId="04A2F388"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Dopuszcza się, aby wadium zostało wniesione przez pełnomocnika (lidera) lub jednego</w:t>
      </w:r>
      <w:r w:rsidR="00252DB4" w:rsidRPr="00432096">
        <w:rPr>
          <w:color w:val="000000" w:themeColor="text1"/>
        </w:rPr>
        <w:t xml:space="preserve"> </w:t>
      </w:r>
      <w:r w:rsidRPr="00432096">
        <w:rPr>
          <w:color w:val="000000" w:themeColor="text1"/>
        </w:rPr>
        <w:t xml:space="preserve">z Wykonawców wspólnie ubiegających się o udzielenie zamówienia, </w:t>
      </w:r>
      <w:r w:rsidR="00A05D57" w:rsidRPr="00432096">
        <w:rPr>
          <w:color w:val="000000" w:themeColor="text1"/>
        </w:rPr>
        <w:br/>
      </w:r>
      <w:r w:rsidRPr="00432096">
        <w:rPr>
          <w:color w:val="000000" w:themeColor="text1"/>
        </w:rPr>
        <w:t xml:space="preserve">z zastrzeżeniem pkt. </w:t>
      </w:r>
      <w:r w:rsidR="002345EC" w:rsidRPr="00432096">
        <w:rPr>
          <w:color w:val="000000" w:themeColor="text1"/>
        </w:rPr>
        <w:t>27</w:t>
      </w:r>
      <w:r w:rsidRPr="00432096">
        <w:rPr>
          <w:color w:val="000000" w:themeColor="text1"/>
        </w:rPr>
        <w:t>.9.1.</w:t>
      </w:r>
    </w:p>
    <w:p w14:paraId="72ED67AC" w14:textId="001852B5"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w:t>
      </w:r>
      <w:r w:rsidR="00A05D57" w:rsidRPr="00432096">
        <w:rPr>
          <w:color w:val="000000" w:themeColor="text1"/>
        </w:rPr>
        <w:br/>
      </w:r>
      <w:r w:rsidRPr="00432096">
        <w:rPr>
          <w:color w:val="000000" w:themeColor="text1"/>
        </w:rPr>
        <w:t>o udzielenie zamówienia.</w:t>
      </w:r>
    </w:p>
    <w:p w14:paraId="18AF2F5E" w14:textId="61D9E9E9"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Wszelka korespondencja prowadzona będzie wyłącznie z podmiotem występującym jako pełnomocnik Wykonawców wspólnie ubiegających się</w:t>
      </w:r>
      <w:r w:rsidR="00F448B4" w:rsidRPr="00432096">
        <w:rPr>
          <w:color w:val="000000" w:themeColor="text1"/>
        </w:rPr>
        <w:t xml:space="preserve"> </w:t>
      </w:r>
      <w:r w:rsidRPr="00432096">
        <w:rPr>
          <w:color w:val="000000" w:themeColor="text1"/>
        </w:rPr>
        <w:t>o udzielenie</w:t>
      </w:r>
      <w:r w:rsidR="00F448B4" w:rsidRPr="00432096">
        <w:rPr>
          <w:color w:val="000000" w:themeColor="text1"/>
        </w:rPr>
        <w:t xml:space="preserve"> </w:t>
      </w:r>
      <w:r w:rsidRPr="00432096">
        <w:rPr>
          <w:color w:val="000000" w:themeColor="text1"/>
        </w:rPr>
        <w:t>zamówienia.</w:t>
      </w:r>
    </w:p>
    <w:p w14:paraId="36DAAD74" w14:textId="568D8538" w:rsidR="00775797" w:rsidRPr="00432096" w:rsidRDefault="002345EC"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Podwykonawcy.</w:t>
      </w:r>
    </w:p>
    <w:p w14:paraId="61BEA03A" w14:textId="338460BC" w:rsidR="00775797" w:rsidRPr="00432096" w:rsidRDefault="001B7E98" w:rsidP="00DF692F">
      <w:pPr>
        <w:widowControl w:val="0"/>
        <w:numPr>
          <w:ilvl w:val="1"/>
          <w:numId w:val="10"/>
        </w:numPr>
        <w:spacing w:line="259" w:lineRule="auto"/>
        <w:ind w:left="1021" w:hanging="624"/>
        <w:jc w:val="both"/>
        <w:rPr>
          <w:color w:val="000000" w:themeColor="text1"/>
        </w:rPr>
      </w:pPr>
      <w:r w:rsidRPr="00432096">
        <w:rPr>
          <w:bCs/>
          <w:iCs/>
          <w:color w:val="000000" w:themeColor="text1"/>
        </w:rPr>
        <w:t>Zamawiający wymaga, aby usługi przewozowe wykonywane były osobiście przez Wykonawcę</w:t>
      </w:r>
      <w:r w:rsidR="00775797" w:rsidRPr="00432096">
        <w:rPr>
          <w:color w:val="000000" w:themeColor="text1"/>
        </w:rPr>
        <w:t>.</w:t>
      </w:r>
    </w:p>
    <w:p w14:paraId="001C54E1" w14:textId="78D238B3" w:rsidR="00775797" w:rsidRPr="00432096" w:rsidRDefault="00775797"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Wskazanie osób uprawnionych do porozumiewania się z Wykonawcami.</w:t>
      </w:r>
    </w:p>
    <w:p w14:paraId="59F0F4D5" w14:textId="513B66FD" w:rsidR="00775797" w:rsidRPr="00432096" w:rsidRDefault="00A05D57" w:rsidP="00DF692F">
      <w:pPr>
        <w:widowControl w:val="0"/>
        <w:numPr>
          <w:ilvl w:val="1"/>
          <w:numId w:val="10"/>
        </w:numPr>
        <w:spacing w:line="259" w:lineRule="auto"/>
        <w:ind w:left="1021" w:hanging="624"/>
        <w:jc w:val="both"/>
        <w:rPr>
          <w:color w:val="000000" w:themeColor="text1"/>
        </w:rPr>
      </w:pPr>
      <w:r w:rsidRPr="00432096">
        <w:rPr>
          <w:color w:val="000000" w:themeColor="text1"/>
        </w:rPr>
        <w:t>O</w:t>
      </w:r>
      <w:r w:rsidR="00775797" w:rsidRPr="00432096">
        <w:rPr>
          <w:color w:val="000000" w:themeColor="text1"/>
        </w:rPr>
        <w:t>soby uprawnione do kontaktowania się z Wykonawcami:</w:t>
      </w:r>
    </w:p>
    <w:p w14:paraId="0BED78F5" w14:textId="01B93716" w:rsidR="00775797" w:rsidRPr="00432096" w:rsidRDefault="00F448B4" w:rsidP="00DF692F">
      <w:pPr>
        <w:autoSpaceDE w:val="0"/>
        <w:spacing w:line="259" w:lineRule="auto"/>
        <w:ind w:left="1021"/>
        <w:jc w:val="both"/>
        <w:rPr>
          <w:color w:val="000000" w:themeColor="text1"/>
        </w:rPr>
      </w:pPr>
      <w:r w:rsidRPr="00432096">
        <w:rPr>
          <w:color w:val="000000" w:themeColor="text1"/>
        </w:rPr>
        <w:t>Robert Janus</w:t>
      </w:r>
      <w:r w:rsidR="00775797" w:rsidRPr="00432096">
        <w:rPr>
          <w:color w:val="000000" w:themeColor="text1"/>
        </w:rPr>
        <w:t xml:space="preserve"> – 413431593  wew. 2</w:t>
      </w:r>
      <w:r w:rsidR="00826503" w:rsidRPr="00432096">
        <w:rPr>
          <w:color w:val="000000" w:themeColor="text1"/>
        </w:rPr>
        <w:t>5</w:t>
      </w:r>
      <w:r w:rsidR="00775797" w:rsidRPr="00432096">
        <w:rPr>
          <w:color w:val="000000" w:themeColor="text1"/>
        </w:rPr>
        <w:t xml:space="preserve"> – w sprawach merytorycznych</w:t>
      </w:r>
    </w:p>
    <w:p w14:paraId="30460E3F" w14:textId="7E305B10" w:rsidR="00775797" w:rsidRPr="00432096" w:rsidRDefault="00775797" w:rsidP="00DF692F">
      <w:pPr>
        <w:autoSpaceDE w:val="0"/>
        <w:spacing w:line="259" w:lineRule="auto"/>
        <w:ind w:left="1021"/>
        <w:jc w:val="both"/>
        <w:rPr>
          <w:color w:val="000000" w:themeColor="text1"/>
        </w:rPr>
      </w:pPr>
      <w:r w:rsidRPr="00432096">
        <w:rPr>
          <w:color w:val="000000" w:themeColor="text1"/>
        </w:rPr>
        <w:t>Agnieszka Liszka – 413431593 wew. 37 – w sprawach proceduralnych</w:t>
      </w:r>
    </w:p>
    <w:p w14:paraId="0A9D460E" w14:textId="122FCD76" w:rsidR="00775797" w:rsidRPr="00432096" w:rsidRDefault="00775797"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Termin związania ofertą.</w:t>
      </w:r>
    </w:p>
    <w:p w14:paraId="4E953F48" w14:textId="14F02E77" w:rsidR="00775797" w:rsidRPr="000E2004"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Wykonawcy będą związani ofertą przez okres </w:t>
      </w:r>
      <w:r w:rsidR="00585AA0" w:rsidRPr="00432096">
        <w:rPr>
          <w:color w:val="000000" w:themeColor="text1"/>
        </w:rPr>
        <w:t>9</w:t>
      </w:r>
      <w:r w:rsidRPr="00432096">
        <w:rPr>
          <w:color w:val="000000" w:themeColor="text1"/>
        </w:rPr>
        <w:t xml:space="preserve">0 dni. Bieg terminu związania ofertą rozpoczyna się wraz z upływem terminu składania ofert. Dzień ten jest pierwszym </w:t>
      </w:r>
      <w:r w:rsidRPr="000E2004">
        <w:rPr>
          <w:color w:val="000000" w:themeColor="text1"/>
        </w:rPr>
        <w:t xml:space="preserve">dniem terminu związania ofertą. Powyższe oznacza, iż termin związania ofertą upływa w dniu </w:t>
      </w:r>
      <w:r w:rsidR="004E4A75">
        <w:rPr>
          <w:color w:val="000000" w:themeColor="text1"/>
        </w:rPr>
        <w:t>30.11</w:t>
      </w:r>
      <w:r w:rsidR="00054B9B">
        <w:rPr>
          <w:color w:val="000000" w:themeColor="text1"/>
        </w:rPr>
        <w:t>.2025</w:t>
      </w:r>
      <w:r w:rsidRPr="000E2004">
        <w:rPr>
          <w:color w:val="000000" w:themeColor="text1"/>
        </w:rPr>
        <w:t>r.</w:t>
      </w:r>
    </w:p>
    <w:p w14:paraId="4EA98FD6" w14:textId="0BB9370A"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27BFECF" w14:textId="45E6743B" w:rsidR="004A3CA7" w:rsidRDefault="00775797" w:rsidP="001C536E">
      <w:pPr>
        <w:widowControl w:val="0"/>
        <w:numPr>
          <w:ilvl w:val="1"/>
          <w:numId w:val="10"/>
        </w:numPr>
        <w:spacing w:line="259" w:lineRule="auto"/>
        <w:ind w:left="1021" w:hanging="624"/>
        <w:jc w:val="both"/>
        <w:rPr>
          <w:color w:val="000000" w:themeColor="text1"/>
        </w:rPr>
      </w:pPr>
      <w:r w:rsidRPr="00432096">
        <w:rPr>
          <w:color w:val="000000" w:themeColor="text1"/>
        </w:rPr>
        <w:t xml:space="preserve">Przedłużenie terminu związania oferta, o którym mowa w pkt. </w:t>
      </w:r>
      <w:r w:rsidR="00A93173" w:rsidRPr="00432096">
        <w:rPr>
          <w:color w:val="000000" w:themeColor="text1"/>
        </w:rPr>
        <w:t>30.1</w:t>
      </w:r>
      <w:r w:rsidRPr="00432096">
        <w:rPr>
          <w:color w:val="000000" w:themeColor="text1"/>
        </w:rPr>
        <w:t>, wymaga złożenia przez Wykonawcę pisemnego oświadczenia o wyrażeniu zgody na przedłużenie terminu związania ofertą.</w:t>
      </w:r>
    </w:p>
    <w:p w14:paraId="0E4E0E83" w14:textId="3419E5DE" w:rsidR="00775797" w:rsidRPr="00432096" w:rsidRDefault="00775797"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Wymagania dotyczące wniesienia wadium</w:t>
      </w:r>
      <w:r w:rsidR="002345EC" w:rsidRPr="00432096">
        <w:rPr>
          <w:rFonts w:ascii="Times New Roman" w:hAnsi="Times New Roman"/>
          <w:b w:val="0"/>
          <w:bCs w:val="0"/>
          <w:color w:val="000000" w:themeColor="text1"/>
          <w:sz w:val="24"/>
          <w:szCs w:val="24"/>
        </w:rPr>
        <w:t>.</w:t>
      </w:r>
    </w:p>
    <w:p w14:paraId="73C5A91E" w14:textId="4EDFBC79" w:rsidR="00335C81" w:rsidRPr="000E2004" w:rsidRDefault="00775797" w:rsidP="000D197B">
      <w:pPr>
        <w:widowControl w:val="0"/>
        <w:numPr>
          <w:ilvl w:val="1"/>
          <w:numId w:val="10"/>
        </w:numPr>
        <w:spacing w:line="259" w:lineRule="auto"/>
        <w:ind w:left="1021" w:hanging="624"/>
        <w:jc w:val="both"/>
        <w:rPr>
          <w:color w:val="000000" w:themeColor="text1"/>
        </w:rPr>
      </w:pPr>
      <w:r w:rsidRPr="00432096">
        <w:rPr>
          <w:color w:val="000000" w:themeColor="text1"/>
        </w:rPr>
        <w:t xml:space="preserve">Wadium </w:t>
      </w:r>
      <w:r w:rsidR="00335C81" w:rsidRPr="00432096">
        <w:rPr>
          <w:color w:val="000000" w:themeColor="text1"/>
        </w:rPr>
        <w:t xml:space="preserve">należy wnieść przed upływem terminu składania ofert </w:t>
      </w:r>
      <w:r w:rsidRPr="00432096">
        <w:rPr>
          <w:color w:val="000000" w:themeColor="text1"/>
        </w:rPr>
        <w:t>w wysokości</w:t>
      </w:r>
      <w:r w:rsidR="000D197B" w:rsidRPr="00432096">
        <w:rPr>
          <w:color w:val="000000" w:themeColor="text1"/>
        </w:rPr>
        <w:t xml:space="preserve"> </w:t>
      </w:r>
      <w:r w:rsidR="00886025">
        <w:rPr>
          <w:color w:val="000000" w:themeColor="text1"/>
        </w:rPr>
        <w:t>1</w:t>
      </w:r>
      <w:r w:rsidR="007B3186">
        <w:rPr>
          <w:color w:val="000000" w:themeColor="text1"/>
        </w:rPr>
        <w:t>.</w:t>
      </w:r>
      <w:r w:rsidR="00886025">
        <w:rPr>
          <w:color w:val="000000" w:themeColor="text1"/>
        </w:rPr>
        <w:t>5</w:t>
      </w:r>
      <w:r w:rsidR="00886025" w:rsidRPr="000E2004">
        <w:rPr>
          <w:color w:val="000000" w:themeColor="text1"/>
        </w:rPr>
        <w:t>00</w:t>
      </w:r>
      <w:r w:rsidR="00335C81" w:rsidRPr="000E2004">
        <w:rPr>
          <w:color w:val="000000" w:themeColor="text1"/>
        </w:rPr>
        <w:t xml:space="preserve">.000,00 zł (słownie: </w:t>
      </w:r>
      <w:r w:rsidR="00886025">
        <w:rPr>
          <w:color w:val="000000" w:themeColor="text1"/>
        </w:rPr>
        <w:t>jeden milion pięćset</w:t>
      </w:r>
      <w:r w:rsidR="00886025" w:rsidRPr="00886025">
        <w:rPr>
          <w:color w:val="000000" w:themeColor="text1"/>
        </w:rPr>
        <w:t xml:space="preserve"> </w:t>
      </w:r>
      <w:r w:rsidR="00335C81" w:rsidRPr="000E2004">
        <w:rPr>
          <w:color w:val="000000" w:themeColor="text1"/>
        </w:rPr>
        <w:t>tysięcy złotych 00/100 groszy),</w:t>
      </w:r>
    </w:p>
    <w:p w14:paraId="0EE60A0B" w14:textId="474E2E23"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Wadium może być wnoszone w jednej lub kilku następujących formach:</w:t>
      </w:r>
    </w:p>
    <w:p w14:paraId="2A1BF960" w14:textId="4D118B09"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pieniądzu, </w:t>
      </w:r>
    </w:p>
    <w:p w14:paraId="0E3AA641" w14:textId="2CF98D2A"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poręczeniach bankowych lub poręczeniach spółdzielczej kasy oszczędnościowo-kredytowej, z tym że poręczenie kasy jest zawsze poręczeniem pieniężnym;</w:t>
      </w:r>
    </w:p>
    <w:p w14:paraId="7B08BEF0" w14:textId="5B898FB9"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gwarancjach bankowych;</w:t>
      </w:r>
    </w:p>
    <w:p w14:paraId="1991E74A" w14:textId="6C028D30"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gwarancjach ubezpieczeniowych;</w:t>
      </w:r>
    </w:p>
    <w:p w14:paraId="0D62BD28" w14:textId="121ED39D"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poręczeniach udzielanych przez podmioty, o których mowa w art. 6b ust. 5 pkt 2 ustawy z dnia 9 listopada 2000 r. o utworzeniu Polskiej Agencji Rozwoju Przedsiębiorczości</w:t>
      </w:r>
      <w:r w:rsidR="002345EC" w:rsidRPr="00432096">
        <w:rPr>
          <w:color w:val="000000" w:themeColor="text1"/>
        </w:rPr>
        <w:t xml:space="preserve"> </w:t>
      </w:r>
      <w:r w:rsidRPr="00432096">
        <w:rPr>
          <w:color w:val="000000" w:themeColor="text1"/>
        </w:rPr>
        <w:t>(</w:t>
      </w:r>
      <w:r w:rsidR="00D131A5" w:rsidRPr="00432096">
        <w:rPr>
          <w:color w:val="000000" w:themeColor="text1"/>
        </w:rPr>
        <w:t xml:space="preserve">Dz.U.2020.299 </w:t>
      </w:r>
      <w:proofErr w:type="spellStart"/>
      <w:r w:rsidR="00D131A5" w:rsidRPr="00432096">
        <w:rPr>
          <w:color w:val="000000" w:themeColor="text1"/>
        </w:rPr>
        <w:t>t.j</w:t>
      </w:r>
      <w:proofErr w:type="spellEnd"/>
      <w:r w:rsidR="00D131A5" w:rsidRPr="00432096">
        <w:rPr>
          <w:color w:val="000000" w:themeColor="text1"/>
        </w:rPr>
        <w:t>. z dnia 2020.02.25</w:t>
      </w:r>
      <w:r w:rsidRPr="00432096">
        <w:rPr>
          <w:color w:val="000000" w:themeColor="text1"/>
        </w:rPr>
        <w:t>).</w:t>
      </w:r>
    </w:p>
    <w:p w14:paraId="38B65D1E" w14:textId="58C032C4" w:rsidR="00816EBD"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lastRenderedPageBreak/>
        <w:t xml:space="preserve">Dowód wniesienia wadium  należy załączyć do oferty jeżeli wadium zostało wniesione w formie nie pieniężnej. </w:t>
      </w:r>
    </w:p>
    <w:p w14:paraId="2078E2BD" w14:textId="45BAB5B7"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Wadium wnoszone w pieniądzu wpłaca się przelewem na rachunek bankowy:</w:t>
      </w:r>
    </w:p>
    <w:p w14:paraId="589F3B7C" w14:textId="77777777" w:rsidR="00775797" w:rsidRPr="00432096" w:rsidRDefault="00775797" w:rsidP="00DF692F">
      <w:pPr>
        <w:autoSpaceDE w:val="0"/>
        <w:spacing w:line="259" w:lineRule="auto"/>
        <w:ind w:left="567"/>
        <w:jc w:val="center"/>
        <w:rPr>
          <w:b/>
          <w:bCs/>
          <w:color w:val="000000" w:themeColor="text1"/>
        </w:rPr>
      </w:pPr>
      <w:r w:rsidRPr="00432096">
        <w:rPr>
          <w:b/>
          <w:bCs/>
          <w:color w:val="000000" w:themeColor="text1"/>
        </w:rPr>
        <w:t>Nr rachunku: 39 1050 1461 1000 0023 5332 1074</w:t>
      </w:r>
    </w:p>
    <w:p w14:paraId="6FB9E12E" w14:textId="6748913A" w:rsidR="00775797" w:rsidRPr="00432096" w:rsidRDefault="00775797" w:rsidP="00DF692F">
      <w:pPr>
        <w:autoSpaceDE w:val="0"/>
        <w:spacing w:line="259" w:lineRule="auto"/>
        <w:ind w:left="567"/>
        <w:jc w:val="center"/>
        <w:rPr>
          <w:b/>
          <w:bCs/>
          <w:color w:val="000000" w:themeColor="text1"/>
        </w:rPr>
      </w:pPr>
      <w:r w:rsidRPr="00432096">
        <w:rPr>
          <w:b/>
          <w:bCs/>
          <w:color w:val="000000" w:themeColor="text1"/>
        </w:rPr>
        <w:t>z dopiskiem „Wadium</w:t>
      </w:r>
      <w:r w:rsidR="00BC4317" w:rsidRPr="00432096">
        <w:rPr>
          <w:b/>
          <w:bCs/>
          <w:color w:val="000000" w:themeColor="text1"/>
        </w:rPr>
        <w:t xml:space="preserve"> –</w:t>
      </w:r>
      <w:r w:rsidRPr="00432096">
        <w:rPr>
          <w:b/>
          <w:bCs/>
          <w:color w:val="000000" w:themeColor="text1"/>
        </w:rPr>
        <w:t xml:space="preserve"> Znak sprawy: </w:t>
      </w:r>
      <w:r w:rsidR="00A723FA" w:rsidRPr="00432096">
        <w:rPr>
          <w:b/>
          <w:bCs/>
          <w:color w:val="000000" w:themeColor="text1"/>
        </w:rPr>
        <w:t>5</w:t>
      </w:r>
      <w:r w:rsidR="00404CEE" w:rsidRPr="00432096">
        <w:rPr>
          <w:b/>
          <w:bCs/>
          <w:color w:val="000000" w:themeColor="text1"/>
        </w:rPr>
        <w:t>/</w:t>
      </w:r>
      <w:r w:rsidR="00D131A5" w:rsidRPr="00432096">
        <w:rPr>
          <w:b/>
          <w:bCs/>
          <w:color w:val="000000" w:themeColor="text1"/>
        </w:rPr>
        <w:t>202</w:t>
      </w:r>
      <w:r w:rsidR="000D197B" w:rsidRPr="00432096">
        <w:rPr>
          <w:b/>
          <w:bCs/>
          <w:color w:val="000000" w:themeColor="text1"/>
        </w:rPr>
        <w:t>5</w:t>
      </w:r>
    </w:p>
    <w:p w14:paraId="49009972" w14:textId="68992D9A"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Wadium wniesione w pieniądzu zamawiający przechowuje na rachunku bankowym.</w:t>
      </w:r>
    </w:p>
    <w:p w14:paraId="370B8E72" w14:textId="10C6E15D"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zwraca wadium wszystkim wykonawcom niezwłocznie po wyborze oferty najkorzystniejszej lub unieważnieniu postępowania, z wyjątkiem wykonawcy, którego oferta została wybrana jako najkorzystniejsza, z zastrzeżeniem art. 98 ust. 6 ustawy Prawo zamówień publicznych.</w:t>
      </w:r>
    </w:p>
    <w:p w14:paraId="516471B2" w14:textId="5652E007"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zwraca niezwłocznie wadium, na wniosek wykonawcy, który wycofał ofertę przed upływem terminu składania ofert.</w:t>
      </w:r>
    </w:p>
    <w:p w14:paraId="4C32D7C0" w14:textId="461CC82E" w:rsidR="003D073B"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558BB305" w14:textId="2598E033"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zatrzymuje wadium wraz z odsetkami, a w przypadku wadium wniesionego w formie gwarancji lub poręczenia, o których mowa w art. 97 ust. 7 pkt 2-4, występuje odpowiednio do gwaranta lub poręczyciela z żądaniem zapłaty wadium, jeżeli:</w:t>
      </w:r>
    </w:p>
    <w:p w14:paraId="6B5FB196" w14:textId="11469910" w:rsidR="00775797" w:rsidRPr="00432096" w:rsidRDefault="00775797" w:rsidP="00DF692F">
      <w:pPr>
        <w:numPr>
          <w:ilvl w:val="0"/>
          <w:numId w:val="22"/>
        </w:numPr>
        <w:spacing w:line="259" w:lineRule="auto"/>
        <w:ind w:left="2382" w:hanging="284"/>
        <w:jc w:val="both"/>
        <w:rPr>
          <w:color w:val="000000" w:themeColor="text1"/>
        </w:rPr>
      </w:pPr>
      <w:r w:rsidRPr="00432096">
        <w:rPr>
          <w:color w:val="000000" w:themeColor="text1"/>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512CC17A" w14:textId="2E12953D" w:rsidR="00775797" w:rsidRPr="00432096" w:rsidRDefault="00775797" w:rsidP="00DF692F">
      <w:pPr>
        <w:numPr>
          <w:ilvl w:val="0"/>
          <w:numId w:val="22"/>
        </w:numPr>
        <w:spacing w:line="259" w:lineRule="auto"/>
        <w:ind w:left="2382" w:hanging="284"/>
        <w:jc w:val="both"/>
        <w:rPr>
          <w:color w:val="000000" w:themeColor="text1"/>
        </w:rPr>
      </w:pPr>
      <w:r w:rsidRPr="00432096">
        <w:rPr>
          <w:color w:val="000000" w:themeColor="text1"/>
        </w:rPr>
        <w:t>wykonawca, którego oferta została wybrana:</w:t>
      </w:r>
    </w:p>
    <w:p w14:paraId="3D073412" w14:textId="0DF756BE" w:rsidR="00775797" w:rsidRPr="00432096" w:rsidRDefault="00775797" w:rsidP="00DF692F">
      <w:pPr>
        <w:numPr>
          <w:ilvl w:val="1"/>
          <w:numId w:val="23"/>
        </w:numPr>
        <w:spacing w:line="259" w:lineRule="auto"/>
        <w:ind w:left="2665" w:hanging="284"/>
        <w:jc w:val="both"/>
        <w:rPr>
          <w:color w:val="000000" w:themeColor="text1"/>
        </w:rPr>
      </w:pPr>
      <w:r w:rsidRPr="00432096">
        <w:rPr>
          <w:color w:val="000000" w:themeColor="text1"/>
        </w:rPr>
        <w:t>odmówił podpisania umowy w sprawie zamówienia publicznego na warunkach określonych w ofercie,</w:t>
      </w:r>
    </w:p>
    <w:p w14:paraId="58656CB5" w14:textId="629CFDEF" w:rsidR="00775797" w:rsidRPr="00432096" w:rsidRDefault="00775797" w:rsidP="00DF692F">
      <w:pPr>
        <w:numPr>
          <w:ilvl w:val="1"/>
          <w:numId w:val="23"/>
        </w:numPr>
        <w:spacing w:line="259" w:lineRule="auto"/>
        <w:ind w:left="2665" w:hanging="284"/>
        <w:jc w:val="both"/>
        <w:rPr>
          <w:color w:val="000000" w:themeColor="text1"/>
        </w:rPr>
      </w:pPr>
      <w:r w:rsidRPr="00432096">
        <w:rPr>
          <w:color w:val="000000" w:themeColor="text1"/>
        </w:rPr>
        <w:t>nie wniósł wymaganego zabezpieczenia należytego wykonania umowy;</w:t>
      </w:r>
    </w:p>
    <w:p w14:paraId="4608313F" w14:textId="177C224B" w:rsidR="00775797" w:rsidRPr="00432096" w:rsidRDefault="00775797" w:rsidP="00DF692F">
      <w:pPr>
        <w:numPr>
          <w:ilvl w:val="0"/>
          <w:numId w:val="22"/>
        </w:numPr>
        <w:spacing w:line="259" w:lineRule="auto"/>
        <w:ind w:left="2382" w:hanging="284"/>
        <w:jc w:val="both"/>
        <w:rPr>
          <w:color w:val="000000" w:themeColor="text1"/>
        </w:rPr>
      </w:pPr>
      <w:r w:rsidRPr="00432096">
        <w:rPr>
          <w:color w:val="000000" w:themeColor="text1"/>
        </w:rPr>
        <w:t>zawarcie umowy w sprawie zamówienia publicznego stało się niemożliwe z przyczyn leżących po stronie wykonawcy, którego oferta została wybrana.</w:t>
      </w:r>
    </w:p>
    <w:p w14:paraId="5A4BDB8F" w14:textId="4C85D889" w:rsidR="00775797" w:rsidRPr="00432096" w:rsidRDefault="00A64169"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lang w:val="pl-PL"/>
        </w:rPr>
        <w:t>Z</w:t>
      </w:r>
      <w:r w:rsidR="00F40555" w:rsidRPr="00432096">
        <w:rPr>
          <w:rFonts w:ascii="Times New Roman" w:hAnsi="Times New Roman"/>
          <w:b w:val="0"/>
          <w:bCs w:val="0"/>
          <w:color w:val="000000" w:themeColor="text1"/>
          <w:sz w:val="24"/>
          <w:szCs w:val="24"/>
          <w:lang w:val="pl-PL"/>
        </w:rPr>
        <w:t>a</w:t>
      </w:r>
      <w:r w:rsidR="00775797" w:rsidRPr="00432096">
        <w:rPr>
          <w:rFonts w:ascii="Times New Roman" w:hAnsi="Times New Roman"/>
          <w:b w:val="0"/>
          <w:bCs w:val="0"/>
          <w:color w:val="000000" w:themeColor="text1"/>
          <w:sz w:val="24"/>
          <w:szCs w:val="24"/>
        </w:rPr>
        <w:t>be</w:t>
      </w:r>
      <w:r w:rsidR="00771F3B" w:rsidRPr="00432096">
        <w:rPr>
          <w:rFonts w:ascii="Times New Roman" w:hAnsi="Times New Roman"/>
          <w:b w:val="0"/>
          <w:bCs w:val="0"/>
          <w:color w:val="000000" w:themeColor="text1"/>
          <w:sz w:val="24"/>
          <w:szCs w:val="24"/>
          <w:lang w:val="pl-PL"/>
        </w:rPr>
        <w:t>z</w:t>
      </w:r>
      <w:r w:rsidR="00775797" w:rsidRPr="00432096">
        <w:rPr>
          <w:rFonts w:ascii="Times New Roman" w:hAnsi="Times New Roman"/>
          <w:b w:val="0"/>
          <w:bCs w:val="0"/>
          <w:color w:val="000000" w:themeColor="text1"/>
          <w:sz w:val="24"/>
          <w:szCs w:val="24"/>
        </w:rPr>
        <w:t>pieczenie należytego wykonania umow</w:t>
      </w:r>
      <w:r w:rsidR="00D47FF9" w:rsidRPr="00432096">
        <w:rPr>
          <w:rFonts w:ascii="Times New Roman" w:hAnsi="Times New Roman"/>
          <w:b w:val="0"/>
          <w:bCs w:val="0"/>
          <w:color w:val="000000" w:themeColor="text1"/>
          <w:sz w:val="24"/>
          <w:szCs w:val="24"/>
        </w:rPr>
        <w:t>y</w:t>
      </w:r>
      <w:r w:rsidR="00404CEE" w:rsidRPr="00432096">
        <w:rPr>
          <w:rFonts w:ascii="Times New Roman" w:hAnsi="Times New Roman"/>
          <w:b w:val="0"/>
          <w:bCs w:val="0"/>
          <w:color w:val="000000" w:themeColor="text1"/>
          <w:sz w:val="24"/>
          <w:szCs w:val="24"/>
        </w:rPr>
        <w:t>.</w:t>
      </w:r>
    </w:p>
    <w:p w14:paraId="2B32DBCF" w14:textId="784E5A4D"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Zamawiający żądać będzie od Wykonawcy, którego oferta została wybrana, jako najkorzystniejsza, wniesienia zabezpieczenia w wysokości 5% ceny ofertowej. Wykonawca wniesie zabezpieczenie należytego wykonania umowy w jednej </w:t>
      </w:r>
      <w:r w:rsidR="000460CF" w:rsidRPr="00432096">
        <w:rPr>
          <w:color w:val="000000" w:themeColor="text1"/>
        </w:rPr>
        <w:br/>
      </w:r>
      <w:r w:rsidRPr="00432096">
        <w:rPr>
          <w:color w:val="000000" w:themeColor="text1"/>
        </w:rPr>
        <w:t>z poniższych form:</w:t>
      </w:r>
    </w:p>
    <w:p w14:paraId="59276C63" w14:textId="037D6C33"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pieniądzu;</w:t>
      </w:r>
    </w:p>
    <w:p w14:paraId="58760A26" w14:textId="60CA0778"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poręczeniach bankowych lub poręczeniach spółdzielczej kasy oszczędnościowo-kredytowej, z tym że zobowiązanie kasy jest zawsze zobowiązaniem pieniężnym;</w:t>
      </w:r>
    </w:p>
    <w:p w14:paraId="43703B22" w14:textId="7F44DF0E"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gwarancjach bankowych;</w:t>
      </w:r>
    </w:p>
    <w:p w14:paraId="43994D56" w14:textId="5BA34E03"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gwarancjach ubezpieczeniowych;</w:t>
      </w:r>
    </w:p>
    <w:p w14:paraId="6B38A8BE" w14:textId="3B06FBC0"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poręczeniach udzielanych przez podmioty, o których mowa w art. 6b ust. 5 </w:t>
      </w:r>
      <w:r w:rsidRPr="00432096">
        <w:rPr>
          <w:color w:val="000000" w:themeColor="text1"/>
        </w:rPr>
        <w:lastRenderedPageBreak/>
        <w:t xml:space="preserve">pkt 2 ustawy z dnia 9 listopada 2000 r. o utworzeniu Polskiej Agencji Rozwoju Przedsiębiorczości. </w:t>
      </w:r>
    </w:p>
    <w:p w14:paraId="77AE6C51" w14:textId="2CA3C5B4"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nie wyraża zgody na wniesienie zabezpieczenia w formach określonych w art. 450 ust. 2 ustawy.</w:t>
      </w:r>
    </w:p>
    <w:p w14:paraId="797E63D2" w14:textId="75CB2F69"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Termin ważności zabezpieczenia złożonego w formie innej niż pieniężna nie może upłynąć przed wygaśnięciem zobowiązania, którego należyte wykonanie zabezpiecza Wykonawca.  </w:t>
      </w:r>
    </w:p>
    <w:p w14:paraId="00C86DFF" w14:textId="1D31210F"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Zabezpieczenie wnoszone w pieniądzu wykonawca wpłaca przelewem na rachunek bankowy Zamawiającego.</w:t>
      </w:r>
    </w:p>
    <w:p w14:paraId="7480FBD4" w14:textId="2407CBD2" w:rsidR="00A41501"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 przypadku zabezpieczeń składanych w formie pieniężnej, Zamawiający zwróci zabezpieczenie w terminie 30 dni od dnia wykonania zamówienia i uznania przez zamawiającego za należycie wykonane.</w:t>
      </w:r>
    </w:p>
    <w:p w14:paraId="6A5C0A65" w14:textId="1349EC81" w:rsidR="00775797" w:rsidRPr="00432096" w:rsidRDefault="00B62D6D"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Opis sposobu przygotowania ofert.</w:t>
      </w:r>
    </w:p>
    <w:p w14:paraId="2D3B9CF1" w14:textId="03110C45" w:rsidR="00410F2A" w:rsidRPr="00432096" w:rsidRDefault="00A41501" w:rsidP="00DF692F">
      <w:pPr>
        <w:widowControl w:val="0"/>
        <w:numPr>
          <w:ilvl w:val="1"/>
          <w:numId w:val="10"/>
        </w:numPr>
        <w:spacing w:line="259" w:lineRule="auto"/>
        <w:ind w:left="1021" w:hanging="624"/>
        <w:jc w:val="both"/>
        <w:rPr>
          <w:color w:val="000000" w:themeColor="text1"/>
        </w:rPr>
      </w:pPr>
      <w:r w:rsidRPr="00432096">
        <w:rPr>
          <w:rStyle w:val="markedcontent"/>
          <w:color w:val="000000" w:themeColor="text1"/>
        </w:rPr>
        <w:t>Wykonawca przygotowuje ofertę przy pomocy „Formularza ofertowego”</w:t>
      </w:r>
      <w:r w:rsidR="00410F2A" w:rsidRPr="00432096">
        <w:rPr>
          <w:color w:val="000000" w:themeColor="text1"/>
        </w:rPr>
        <w:t xml:space="preserve"> </w:t>
      </w:r>
      <w:r w:rsidRPr="00432096">
        <w:rPr>
          <w:rStyle w:val="markedcontent"/>
          <w:color w:val="000000" w:themeColor="text1"/>
        </w:rPr>
        <w:t xml:space="preserve">udostępnionego przez Zamawiającego na Platformie e-Zamówienia </w:t>
      </w:r>
      <w:r w:rsidR="0029530F" w:rsidRPr="00432096">
        <w:rPr>
          <w:rStyle w:val="markedcontent"/>
          <w:color w:val="000000" w:themeColor="text1"/>
        </w:rPr>
        <w:br/>
      </w:r>
      <w:r w:rsidRPr="00432096">
        <w:rPr>
          <w:rStyle w:val="markedcontent"/>
          <w:color w:val="000000" w:themeColor="text1"/>
        </w:rPr>
        <w:t>i zamieszczonego w podglądzie</w:t>
      </w:r>
      <w:r w:rsidR="00410F2A" w:rsidRPr="00432096">
        <w:rPr>
          <w:color w:val="000000" w:themeColor="text1"/>
        </w:rPr>
        <w:t xml:space="preserve"> </w:t>
      </w:r>
      <w:r w:rsidRPr="00432096">
        <w:rPr>
          <w:rStyle w:val="markedcontent"/>
          <w:color w:val="000000" w:themeColor="text1"/>
        </w:rPr>
        <w:t>postępowania w zakładce „Informacje podstawowe”</w:t>
      </w:r>
      <w:r w:rsidR="0029530F" w:rsidRPr="00432096">
        <w:rPr>
          <w:rStyle w:val="markedcontent"/>
          <w:color w:val="000000" w:themeColor="text1"/>
        </w:rPr>
        <w:t>, w części „Pozostałe dokumenty postępowania”</w:t>
      </w:r>
      <w:r w:rsidRPr="00432096">
        <w:rPr>
          <w:rStyle w:val="markedcontent"/>
          <w:color w:val="000000" w:themeColor="text1"/>
        </w:rPr>
        <w:t>.</w:t>
      </w:r>
    </w:p>
    <w:p w14:paraId="21502021" w14:textId="3DEADFC0" w:rsidR="00410F2A" w:rsidRPr="00432096" w:rsidRDefault="00A41501" w:rsidP="00DF692F">
      <w:pPr>
        <w:widowControl w:val="0"/>
        <w:numPr>
          <w:ilvl w:val="1"/>
          <w:numId w:val="10"/>
        </w:numPr>
        <w:spacing w:line="259" w:lineRule="auto"/>
        <w:ind w:left="1021" w:hanging="624"/>
        <w:jc w:val="both"/>
        <w:rPr>
          <w:color w:val="000000" w:themeColor="text1"/>
        </w:rPr>
      </w:pPr>
      <w:r w:rsidRPr="00432096">
        <w:rPr>
          <w:rStyle w:val="markedcontent"/>
          <w:color w:val="000000" w:themeColor="text1"/>
        </w:rPr>
        <w:t>Wykonawca składa ofertę za pośrednictwem zakładki „Oferty/wnioski”, widocznej w podglądzie</w:t>
      </w:r>
      <w:r w:rsidR="00410F2A" w:rsidRPr="00432096">
        <w:rPr>
          <w:color w:val="000000" w:themeColor="text1"/>
        </w:rPr>
        <w:t xml:space="preserve"> </w:t>
      </w:r>
      <w:r w:rsidRPr="00432096">
        <w:rPr>
          <w:rStyle w:val="markedcontent"/>
          <w:color w:val="000000" w:themeColor="text1"/>
        </w:rPr>
        <w:t>postępowania po zalogowaniu się na konto Wykonawcy. Po wybraniu przycisku „Złóż ofertę” system</w:t>
      </w:r>
      <w:r w:rsidR="00410F2A" w:rsidRPr="00432096">
        <w:rPr>
          <w:color w:val="000000" w:themeColor="text1"/>
        </w:rPr>
        <w:t xml:space="preserve"> </w:t>
      </w:r>
      <w:r w:rsidRPr="00432096">
        <w:rPr>
          <w:rStyle w:val="markedcontent"/>
          <w:color w:val="000000" w:themeColor="text1"/>
        </w:rPr>
        <w:t>prezentuje okno składania oferty umożliwiające przekazanie dokumentów elektronicznych.</w:t>
      </w:r>
    </w:p>
    <w:p w14:paraId="786B429A" w14:textId="02814177" w:rsidR="00410F2A" w:rsidRPr="00432096" w:rsidRDefault="00A41501" w:rsidP="00DF692F">
      <w:pPr>
        <w:widowControl w:val="0"/>
        <w:numPr>
          <w:ilvl w:val="1"/>
          <w:numId w:val="10"/>
        </w:numPr>
        <w:spacing w:line="259" w:lineRule="auto"/>
        <w:ind w:left="1021" w:hanging="624"/>
        <w:jc w:val="both"/>
        <w:rPr>
          <w:color w:val="000000" w:themeColor="text1"/>
        </w:rPr>
      </w:pPr>
      <w:r w:rsidRPr="00432096">
        <w:rPr>
          <w:rStyle w:val="markedcontent"/>
          <w:color w:val="000000" w:themeColor="text1"/>
        </w:rPr>
        <w:t xml:space="preserve">Wykonawca dodaje wybrany z dysku i uprzednio podpisany „Formularz oferty” </w:t>
      </w:r>
      <w:r w:rsidR="00F40555" w:rsidRPr="00432096">
        <w:rPr>
          <w:rStyle w:val="markedcontent"/>
          <w:color w:val="000000" w:themeColor="text1"/>
        </w:rPr>
        <w:br/>
      </w:r>
      <w:r w:rsidRPr="00432096">
        <w:rPr>
          <w:rStyle w:val="markedcontent"/>
          <w:color w:val="000000" w:themeColor="text1"/>
        </w:rPr>
        <w:t>w pierwszym polu</w:t>
      </w:r>
      <w:r w:rsidR="00410F2A" w:rsidRPr="00432096">
        <w:rPr>
          <w:color w:val="000000" w:themeColor="text1"/>
        </w:rPr>
        <w:t xml:space="preserve"> </w:t>
      </w:r>
      <w:r w:rsidRPr="00432096">
        <w:rPr>
          <w:rStyle w:val="markedcontent"/>
          <w:color w:val="000000" w:themeColor="text1"/>
        </w:rPr>
        <w:t xml:space="preserve">(„Wypełniony formularz oferty”). W kolejnym polu („Załączniki </w:t>
      </w:r>
      <w:r w:rsidR="00F40555" w:rsidRPr="00432096">
        <w:rPr>
          <w:rStyle w:val="markedcontent"/>
          <w:color w:val="000000" w:themeColor="text1"/>
        </w:rPr>
        <w:br/>
      </w:r>
      <w:r w:rsidRPr="00432096">
        <w:rPr>
          <w:rStyle w:val="markedcontent"/>
          <w:color w:val="000000" w:themeColor="text1"/>
        </w:rPr>
        <w:t>i inne dokumenty przedstawione</w:t>
      </w:r>
      <w:r w:rsidR="00410F2A" w:rsidRPr="00432096">
        <w:rPr>
          <w:rStyle w:val="markedcontent"/>
          <w:color w:val="000000" w:themeColor="text1"/>
        </w:rPr>
        <w:t xml:space="preserve"> </w:t>
      </w:r>
      <w:r w:rsidRPr="00432096">
        <w:rPr>
          <w:rStyle w:val="markedcontent"/>
          <w:color w:val="000000" w:themeColor="text1"/>
        </w:rPr>
        <w:t>w ofercie przez Wykonawcę”) wykonawca dodaje pozostałe pliki stanowiące ofertę lub składane</w:t>
      </w:r>
      <w:r w:rsidR="00410F2A" w:rsidRPr="00432096">
        <w:rPr>
          <w:color w:val="000000" w:themeColor="text1"/>
        </w:rPr>
        <w:t xml:space="preserve"> </w:t>
      </w:r>
      <w:r w:rsidRPr="00432096">
        <w:rPr>
          <w:rStyle w:val="markedcontent"/>
          <w:color w:val="000000" w:themeColor="text1"/>
        </w:rPr>
        <w:t>wraz z ofertą.</w:t>
      </w:r>
    </w:p>
    <w:p w14:paraId="43E4AA1B" w14:textId="19D1C4F5" w:rsidR="00410F2A" w:rsidRPr="00432096" w:rsidRDefault="00A41501" w:rsidP="00DF692F">
      <w:pPr>
        <w:widowControl w:val="0"/>
        <w:numPr>
          <w:ilvl w:val="1"/>
          <w:numId w:val="10"/>
        </w:numPr>
        <w:spacing w:line="259" w:lineRule="auto"/>
        <w:ind w:left="1021" w:hanging="624"/>
        <w:jc w:val="both"/>
        <w:rPr>
          <w:rStyle w:val="markedcontent"/>
          <w:color w:val="000000" w:themeColor="text1"/>
        </w:rPr>
      </w:pPr>
      <w:r w:rsidRPr="00432096">
        <w:rPr>
          <w:rStyle w:val="markedcontent"/>
          <w:color w:val="000000" w:themeColor="text1"/>
        </w:rPr>
        <w:t>Jeżeli wraz z ofertą składane są dokumenty zawierające tajemnicę przedsiębiorstwa wykonawca, w</w:t>
      </w:r>
      <w:r w:rsidR="00410F2A" w:rsidRPr="00432096">
        <w:rPr>
          <w:color w:val="000000" w:themeColor="text1"/>
        </w:rPr>
        <w:t xml:space="preserve"> </w:t>
      </w:r>
      <w:r w:rsidRPr="00432096">
        <w:rPr>
          <w:rStyle w:val="markedcontent"/>
          <w:color w:val="000000" w:themeColor="text1"/>
        </w:rPr>
        <w:t xml:space="preserve">celu utrzymania w poufności tych informacji, przekazuje je </w:t>
      </w:r>
      <w:r w:rsidR="00F40555" w:rsidRPr="00432096">
        <w:rPr>
          <w:rStyle w:val="markedcontent"/>
          <w:color w:val="000000" w:themeColor="text1"/>
        </w:rPr>
        <w:br/>
      </w:r>
      <w:r w:rsidRPr="00432096">
        <w:rPr>
          <w:rStyle w:val="markedcontent"/>
          <w:color w:val="000000" w:themeColor="text1"/>
        </w:rPr>
        <w:t>w wydzielonym i odpowiednio</w:t>
      </w:r>
      <w:r w:rsidR="00410F2A" w:rsidRPr="00432096">
        <w:rPr>
          <w:color w:val="000000" w:themeColor="text1"/>
        </w:rPr>
        <w:t xml:space="preserve"> </w:t>
      </w:r>
      <w:r w:rsidRPr="00432096">
        <w:rPr>
          <w:rStyle w:val="markedcontent"/>
          <w:color w:val="000000" w:themeColor="text1"/>
        </w:rPr>
        <w:t>oznaczonym pliku, wraz z jednoczesnym zaznaczeniem w nazwie pliku „Dokument stanowiący</w:t>
      </w:r>
      <w:r w:rsidR="00410F2A" w:rsidRPr="00432096">
        <w:rPr>
          <w:color w:val="000000" w:themeColor="text1"/>
        </w:rPr>
        <w:t xml:space="preserve"> </w:t>
      </w:r>
      <w:r w:rsidRPr="00432096">
        <w:rPr>
          <w:rStyle w:val="markedcontent"/>
          <w:color w:val="000000" w:themeColor="text1"/>
        </w:rPr>
        <w:t>tajemnicę przedsiębiorstwa”. Zarówno załącznik stanowiący tajemnicę przedsiębiorstwa jak i</w:t>
      </w:r>
      <w:r w:rsidR="00410F2A" w:rsidRPr="00432096">
        <w:rPr>
          <w:color w:val="000000" w:themeColor="text1"/>
        </w:rPr>
        <w:t xml:space="preserve"> </w:t>
      </w:r>
      <w:r w:rsidRPr="00432096">
        <w:rPr>
          <w:rStyle w:val="markedcontent"/>
          <w:color w:val="000000" w:themeColor="text1"/>
        </w:rPr>
        <w:t>uzasadnienie zastrzeżenia tajemnicy przedsiębiorstwa należy dodać w polu „Załączniki i inne</w:t>
      </w:r>
      <w:r w:rsidR="00410F2A" w:rsidRPr="00432096">
        <w:rPr>
          <w:color w:val="000000" w:themeColor="text1"/>
        </w:rPr>
        <w:t xml:space="preserve"> </w:t>
      </w:r>
      <w:r w:rsidRPr="00432096">
        <w:rPr>
          <w:rStyle w:val="markedcontent"/>
          <w:color w:val="000000" w:themeColor="text1"/>
        </w:rPr>
        <w:t>dokumenty przedstawione w ofercie przez Wykonawcę”.</w:t>
      </w:r>
    </w:p>
    <w:p w14:paraId="5A6D5E4F" w14:textId="0117B935" w:rsidR="00410F2A" w:rsidRPr="00432096" w:rsidRDefault="00A41501" w:rsidP="00DF692F">
      <w:pPr>
        <w:widowControl w:val="0"/>
        <w:numPr>
          <w:ilvl w:val="1"/>
          <w:numId w:val="10"/>
        </w:numPr>
        <w:spacing w:line="259" w:lineRule="auto"/>
        <w:ind w:left="1021" w:hanging="624"/>
        <w:jc w:val="both"/>
        <w:rPr>
          <w:rStyle w:val="markedcontent"/>
          <w:color w:val="000000" w:themeColor="text1"/>
        </w:rPr>
      </w:pPr>
      <w:r w:rsidRPr="00432096">
        <w:rPr>
          <w:rStyle w:val="markedcontent"/>
          <w:color w:val="000000" w:themeColor="text1"/>
        </w:rPr>
        <w:t xml:space="preserve">Formularz ofertowy podpisuje się kwalifikowanym podpisem elektronicznym </w:t>
      </w:r>
      <w:r w:rsidR="00176A7C" w:rsidRPr="00432096">
        <w:rPr>
          <w:rStyle w:val="markedcontent"/>
          <w:color w:val="000000" w:themeColor="text1"/>
        </w:rPr>
        <w:br/>
      </w:r>
      <w:r w:rsidRPr="00432096">
        <w:rPr>
          <w:rStyle w:val="markedcontent"/>
          <w:color w:val="000000" w:themeColor="text1"/>
        </w:rPr>
        <w:t xml:space="preserve">w formacie </w:t>
      </w:r>
      <w:proofErr w:type="spellStart"/>
      <w:r w:rsidRPr="00432096">
        <w:rPr>
          <w:rStyle w:val="markedcontent"/>
          <w:color w:val="000000" w:themeColor="text1"/>
        </w:rPr>
        <w:t>PAdES</w:t>
      </w:r>
      <w:proofErr w:type="spellEnd"/>
      <w:r w:rsidRPr="00432096">
        <w:rPr>
          <w:rStyle w:val="markedcontent"/>
          <w:color w:val="000000" w:themeColor="text1"/>
        </w:rPr>
        <w:t xml:space="preserve"> typ</w:t>
      </w:r>
      <w:r w:rsidR="00410F2A" w:rsidRPr="000E2004">
        <w:rPr>
          <w:rStyle w:val="markedcontent"/>
          <w:color w:val="000000" w:themeColor="text1"/>
        </w:rPr>
        <w:t xml:space="preserve"> </w:t>
      </w:r>
      <w:r w:rsidRPr="00432096">
        <w:rPr>
          <w:rStyle w:val="markedcontent"/>
          <w:color w:val="000000" w:themeColor="text1"/>
        </w:rPr>
        <w:t>wewnętrzny.</w:t>
      </w:r>
    </w:p>
    <w:p w14:paraId="08C98DC2" w14:textId="43FE2DDD" w:rsidR="00410F2A" w:rsidRPr="00432096" w:rsidRDefault="00A41501" w:rsidP="00DF692F">
      <w:pPr>
        <w:widowControl w:val="0"/>
        <w:numPr>
          <w:ilvl w:val="1"/>
          <w:numId w:val="10"/>
        </w:numPr>
        <w:spacing w:line="259" w:lineRule="auto"/>
        <w:ind w:left="1021" w:hanging="624"/>
        <w:jc w:val="both"/>
        <w:rPr>
          <w:rStyle w:val="markedcontent"/>
          <w:color w:val="000000" w:themeColor="text1"/>
        </w:rPr>
      </w:pPr>
      <w:r w:rsidRPr="00432096">
        <w:rPr>
          <w:rStyle w:val="markedcontent"/>
          <w:color w:val="000000" w:themeColor="text1"/>
        </w:rPr>
        <w:t>Pozostałe dokumenty wchodzące w skład oferty lub składane wraz z ofertą, które są zgodnie z</w:t>
      </w:r>
      <w:r w:rsidR="00410F2A" w:rsidRPr="000E2004">
        <w:rPr>
          <w:rStyle w:val="markedcontent"/>
          <w:color w:val="000000" w:themeColor="text1"/>
        </w:rPr>
        <w:t xml:space="preserve"> </w:t>
      </w:r>
      <w:r w:rsidRPr="00432096">
        <w:rPr>
          <w:rStyle w:val="markedcontent"/>
          <w:color w:val="000000" w:themeColor="text1"/>
        </w:rPr>
        <w:t xml:space="preserve">ustawą </w:t>
      </w:r>
      <w:proofErr w:type="spellStart"/>
      <w:r w:rsidRPr="00432096">
        <w:rPr>
          <w:rStyle w:val="markedcontent"/>
          <w:color w:val="000000" w:themeColor="text1"/>
        </w:rPr>
        <w:t>Pzp</w:t>
      </w:r>
      <w:proofErr w:type="spellEnd"/>
      <w:r w:rsidRPr="00432096">
        <w:rPr>
          <w:rStyle w:val="markedcontent"/>
          <w:color w:val="000000" w:themeColor="text1"/>
        </w:rPr>
        <w:t xml:space="preserve"> lub rozporządzeniem Prezesa Rady Ministrów w sprawie wymagań dla dokumentów</w:t>
      </w:r>
      <w:r w:rsidR="00410F2A" w:rsidRPr="000E2004">
        <w:rPr>
          <w:rStyle w:val="markedcontent"/>
          <w:color w:val="000000" w:themeColor="text1"/>
        </w:rPr>
        <w:t xml:space="preserve"> </w:t>
      </w:r>
      <w:r w:rsidRPr="00432096">
        <w:rPr>
          <w:rStyle w:val="markedcontent"/>
          <w:color w:val="000000" w:themeColor="text1"/>
        </w:rPr>
        <w:t>elektronicznych opatrzone kwalifikowanym podpisem elektronicznym mogą być zgodnie z wyborem</w:t>
      </w:r>
      <w:r w:rsidR="00410F2A" w:rsidRPr="000E2004">
        <w:rPr>
          <w:rStyle w:val="markedcontent"/>
          <w:color w:val="000000" w:themeColor="text1"/>
        </w:rPr>
        <w:t xml:space="preserve"> </w:t>
      </w:r>
      <w:r w:rsidRPr="00432096">
        <w:rPr>
          <w:rStyle w:val="markedcontent"/>
          <w:color w:val="000000" w:themeColor="text1"/>
        </w:rPr>
        <w:t>wykonawcy/wykonawcy wspólnie ubiegającego się o udzielenie zamówienia/podmiotu</w:t>
      </w:r>
      <w:r w:rsidR="00410F2A" w:rsidRPr="000E2004">
        <w:rPr>
          <w:rStyle w:val="markedcontent"/>
          <w:color w:val="000000" w:themeColor="text1"/>
        </w:rPr>
        <w:t xml:space="preserve"> </w:t>
      </w:r>
      <w:r w:rsidRPr="00432096">
        <w:rPr>
          <w:rStyle w:val="markedcontent"/>
          <w:color w:val="000000" w:themeColor="text1"/>
        </w:rPr>
        <w:t>udostępniającego zasoby opatrzone podpisem typu zewnętrznego lub wewnętrznego. W zależności</w:t>
      </w:r>
      <w:r w:rsidRPr="000E2004">
        <w:rPr>
          <w:rStyle w:val="markedcontent"/>
          <w:color w:val="000000" w:themeColor="text1"/>
        </w:rPr>
        <w:br/>
      </w:r>
      <w:r w:rsidRPr="00432096">
        <w:rPr>
          <w:rStyle w:val="markedcontent"/>
          <w:color w:val="000000" w:themeColor="text1"/>
        </w:rPr>
        <w:t>od rodzaju podpisu i jego typu (zewnętrzny, wewnętrzny) w polu „Załączniki i inne dokumenty</w:t>
      </w:r>
      <w:r w:rsidR="00410F2A" w:rsidRPr="000E2004">
        <w:rPr>
          <w:rStyle w:val="markedcontent"/>
          <w:color w:val="000000" w:themeColor="text1"/>
        </w:rPr>
        <w:t xml:space="preserve"> </w:t>
      </w:r>
      <w:r w:rsidRPr="00432096">
        <w:rPr>
          <w:rStyle w:val="markedcontent"/>
          <w:color w:val="000000" w:themeColor="text1"/>
        </w:rPr>
        <w:t>przedstawione w ofercie przez Wykonawcę” dodaje się uprzednio podpisane dokumenty wraz z</w:t>
      </w:r>
      <w:r w:rsidR="00410F2A" w:rsidRPr="000E2004">
        <w:rPr>
          <w:rStyle w:val="markedcontent"/>
          <w:color w:val="000000" w:themeColor="text1"/>
        </w:rPr>
        <w:t xml:space="preserve"> </w:t>
      </w:r>
      <w:r w:rsidRPr="00432096">
        <w:rPr>
          <w:rStyle w:val="markedcontent"/>
          <w:color w:val="000000" w:themeColor="text1"/>
        </w:rPr>
        <w:t>wygenerowanym plikiem podpisu (typ zewnętrzny) lub dokument z wszytym podpisem (typ</w:t>
      </w:r>
      <w:r w:rsidR="00410F2A" w:rsidRPr="000E2004">
        <w:rPr>
          <w:rStyle w:val="markedcontent"/>
          <w:color w:val="000000" w:themeColor="text1"/>
        </w:rPr>
        <w:t xml:space="preserve"> </w:t>
      </w:r>
      <w:r w:rsidRPr="00432096">
        <w:rPr>
          <w:rStyle w:val="markedcontent"/>
          <w:color w:val="000000" w:themeColor="text1"/>
        </w:rPr>
        <w:t>wewnętrzny).</w:t>
      </w:r>
    </w:p>
    <w:p w14:paraId="26069A38" w14:textId="79F3CA39" w:rsidR="00377F2C" w:rsidRPr="00432096" w:rsidRDefault="00A41501" w:rsidP="00DF692F">
      <w:pPr>
        <w:widowControl w:val="0"/>
        <w:numPr>
          <w:ilvl w:val="1"/>
          <w:numId w:val="10"/>
        </w:numPr>
        <w:spacing w:line="259" w:lineRule="auto"/>
        <w:ind w:left="1021" w:hanging="624"/>
        <w:jc w:val="both"/>
        <w:rPr>
          <w:rStyle w:val="markedcontent"/>
          <w:color w:val="000000" w:themeColor="text1"/>
        </w:rPr>
      </w:pPr>
      <w:r w:rsidRPr="00432096">
        <w:rPr>
          <w:rStyle w:val="markedcontent"/>
          <w:color w:val="000000" w:themeColor="text1"/>
        </w:rPr>
        <w:t>W przypadku przekazywania dokumentu elektronicznego w formacie poddającym dane kompresji,</w:t>
      </w:r>
      <w:r w:rsidR="00410F2A" w:rsidRPr="000E2004">
        <w:rPr>
          <w:rStyle w:val="markedcontent"/>
          <w:color w:val="000000" w:themeColor="text1"/>
        </w:rPr>
        <w:t xml:space="preserve"> </w:t>
      </w:r>
      <w:r w:rsidRPr="00432096">
        <w:rPr>
          <w:rStyle w:val="markedcontent"/>
          <w:color w:val="000000" w:themeColor="text1"/>
        </w:rPr>
        <w:t>opatrzenie pliku zawierającego skompresowane dokumenty kwalifikowanym podpisem</w:t>
      </w:r>
      <w:r w:rsidR="00410F2A" w:rsidRPr="000E2004">
        <w:rPr>
          <w:rStyle w:val="markedcontent"/>
          <w:color w:val="000000" w:themeColor="text1"/>
        </w:rPr>
        <w:t xml:space="preserve"> </w:t>
      </w:r>
      <w:r w:rsidRPr="00432096">
        <w:rPr>
          <w:rStyle w:val="markedcontent"/>
          <w:color w:val="000000" w:themeColor="text1"/>
        </w:rPr>
        <w:t>elektronicznym, jest równoznaczne z opatrzeniem wszystkich dokumentów zawartych w tym pliku</w:t>
      </w:r>
      <w:r w:rsidR="00410F2A" w:rsidRPr="000E2004">
        <w:rPr>
          <w:rStyle w:val="markedcontent"/>
          <w:color w:val="000000" w:themeColor="text1"/>
        </w:rPr>
        <w:t xml:space="preserve"> </w:t>
      </w:r>
      <w:r w:rsidRPr="00432096">
        <w:rPr>
          <w:rStyle w:val="markedcontent"/>
          <w:color w:val="000000" w:themeColor="text1"/>
        </w:rPr>
        <w:t>odpowiednio kwalifikowanym podpisem elektronicznym.</w:t>
      </w:r>
    </w:p>
    <w:p w14:paraId="153E36B0" w14:textId="6C5F4282" w:rsidR="00377F2C" w:rsidRPr="000E2004" w:rsidRDefault="00A41501" w:rsidP="00DF692F">
      <w:pPr>
        <w:widowControl w:val="0"/>
        <w:numPr>
          <w:ilvl w:val="1"/>
          <w:numId w:val="10"/>
        </w:numPr>
        <w:spacing w:line="259" w:lineRule="auto"/>
        <w:ind w:left="1021" w:hanging="624"/>
        <w:jc w:val="both"/>
        <w:rPr>
          <w:rStyle w:val="markedcontent"/>
          <w:color w:val="000000" w:themeColor="text1"/>
        </w:rPr>
      </w:pPr>
      <w:r w:rsidRPr="00432096">
        <w:rPr>
          <w:rStyle w:val="markedcontent"/>
          <w:color w:val="000000" w:themeColor="text1"/>
        </w:rPr>
        <w:lastRenderedPageBreak/>
        <w:t>System sprawdza, czy złożone pliki są podpisane i automatycznie je szyfruje, jednocześnie informując</w:t>
      </w:r>
      <w:r w:rsidR="00377F2C" w:rsidRPr="000E2004">
        <w:rPr>
          <w:rStyle w:val="markedcontent"/>
          <w:color w:val="000000" w:themeColor="text1"/>
        </w:rPr>
        <w:t xml:space="preserve"> </w:t>
      </w:r>
      <w:r w:rsidRPr="00432096">
        <w:rPr>
          <w:rStyle w:val="markedcontent"/>
          <w:color w:val="000000" w:themeColor="text1"/>
        </w:rPr>
        <w:t xml:space="preserve">o tym wykonawcę. Potwierdzenie czasu przekazania </w:t>
      </w:r>
      <w:r w:rsidR="00176A7C" w:rsidRPr="00432096">
        <w:rPr>
          <w:rStyle w:val="markedcontent"/>
          <w:color w:val="000000" w:themeColor="text1"/>
        </w:rPr>
        <w:br/>
      </w:r>
      <w:r w:rsidRPr="00432096">
        <w:rPr>
          <w:rStyle w:val="markedcontent"/>
          <w:color w:val="000000" w:themeColor="text1"/>
        </w:rPr>
        <w:t>i odbioru oferty znajduje się w Elektronicznym</w:t>
      </w:r>
      <w:r w:rsidR="00377F2C" w:rsidRPr="000E2004">
        <w:rPr>
          <w:rStyle w:val="markedcontent"/>
          <w:color w:val="000000" w:themeColor="text1"/>
        </w:rPr>
        <w:t xml:space="preserve"> </w:t>
      </w:r>
      <w:r w:rsidRPr="00432096">
        <w:rPr>
          <w:rStyle w:val="markedcontent"/>
          <w:color w:val="000000" w:themeColor="text1"/>
        </w:rPr>
        <w:t>Potwierdzeniu Przesłania (EPP)</w:t>
      </w:r>
      <w:r w:rsidR="00377F2C" w:rsidRPr="00432096">
        <w:rPr>
          <w:rStyle w:val="markedcontent"/>
          <w:color w:val="000000" w:themeColor="text1"/>
        </w:rPr>
        <w:t xml:space="preserve"> </w:t>
      </w:r>
      <w:r w:rsidR="00176A7C" w:rsidRPr="00432096">
        <w:rPr>
          <w:rStyle w:val="markedcontent"/>
          <w:color w:val="000000" w:themeColor="text1"/>
        </w:rPr>
        <w:br/>
      </w:r>
      <w:r w:rsidRPr="00432096">
        <w:rPr>
          <w:rStyle w:val="markedcontent"/>
          <w:color w:val="000000" w:themeColor="text1"/>
        </w:rPr>
        <w:t>i Elektronicznym Potwierdzeniu Odebrania (EPO). EPP i EPO</w:t>
      </w:r>
      <w:r w:rsidR="00176A7C" w:rsidRPr="000E2004">
        <w:rPr>
          <w:rStyle w:val="markedcontent"/>
          <w:color w:val="000000" w:themeColor="text1"/>
        </w:rPr>
        <w:t xml:space="preserve"> </w:t>
      </w:r>
      <w:r w:rsidRPr="00432096">
        <w:rPr>
          <w:rStyle w:val="markedcontent"/>
          <w:color w:val="000000" w:themeColor="text1"/>
        </w:rPr>
        <w:t>dostępne są dla zalogowanego Wykonawcy w zakładce „Oferty/Wnioski”.</w:t>
      </w:r>
    </w:p>
    <w:p w14:paraId="40215DED" w14:textId="4EBF0E72" w:rsidR="00377F2C" w:rsidRPr="000E2004" w:rsidRDefault="00A41501" w:rsidP="00DF692F">
      <w:pPr>
        <w:widowControl w:val="0"/>
        <w:numPr>
          <w:ilvl w:val="1"/>
          <w:numId w:val="10"/>
        </w:numPr>
        <w:spacing w:line="259" w:lineRule="auto"/>
        <w:ind w:left="1021" w:hanging="624"/>
        <w:jc w:val="both"/>
        <w:rPr>
          <w:rStyle w:val="markedcontent"/>
          <w:color w:val="000000" w:themeColor="text1"/>
        </w:rPr>
      </w:pPr>
      <w:r w:rsidRPr="00432096">
        <w:rPr>
          <w:rStyle w:val="markedcontent"/>
          <w:color w:val="000000" w:themeColor="text1"/>
        </w:rPr>
        <w:t>Oferta może być złożona tylko do upływu terminu składania ofert.</w:t>
      </w:r>
    </w:p>
    <w:p w14:paraId="00C0CF82" w14:textId="0B5E608A" w:rsidR="00377F2C" w:rsidRPr="00432096" w:rsidRDefault="00A41501" w:rsidP="00DF692F">
      <w:pPr>
        <w:widowControl w:val="0"/>
        <w:numPr>
          <w:ilvl w:val="1"/>
          <w:numId w:val="10"/>
        </w:numPr>
        <w:spacing w:line="259" w:lineRule="auto"/>
        <w:ind w:left="1021" w:hanging="624"/>
        <w:jc w:val="both"/>
        <w:rPr>
          <w:rStyle w:val="markedcontent"/>
          <w:color w:val="000000" w:themeColor="text1"/>
        </w:rPr>
      </w:pPr>
      <w:r w:rsidRPr="00432096">
        <w:rPr>
          <w:rStyle w:val="markedcontent"/>
          <w:color w:val="000000" w:themeColor="text1"/>
        </w:rPr>
        <w:t>Wykonawca może przed upływem terminu składania ofert wycofać ofertę. Wykonawca wycofuje</w:t>
      </w:r>
      <w:r w:rsidR="00377F2C" w:rsidRPr="000E2004">
        <w:rPr>
          <w:rStyle w:val="markedcontent"/>
          <w:color w:val="000000" w:themeColor="text1"/>
        </w:rPr>
        <w:t xml:space="preserve"> </w:t>
      </w:r>
      <w:r w:rsidRPr="00432096">
        <w:rPr>
          <w:rStyle w:val="markedcontent"/>
          <w:color w:val="000000" w:themeColor="text1"/>
        </w:rPr>
        <w:t>ofertę w zakładce „Oferty/wnioski” używając przycisku „Wycofaj ofertę”.</w:t>
      </w:r>
    </w:p>
    <w:p w14:paraId="4927B094" w14:textId="24366BEC" w:rsidR="00377F2C" w:rsidRPr="00432096" w:rsidRDefault="00A41501" w:rsidP="00DF692F">
      <w:pPr>
        <w:widowControl w:val="0"/>
        <w:numPr>
          <w:ilvl w:val="1"/>
          <w:numId w:val="10"/>
        </w:numPr>
        <w:spacing w:line="259" w:lineRule="auto"/>
        <w:ind w:left="1021" w:hanging="624"/>
        <w:jc w:val="both"/>
        <w:rPr>
          <w:rStyle w:val="markedcontent"/>
          <w:color w:val="000000" w:themeColor="text1"/>
        </w:rPr>
      </w:pPr>
      <w:r w:rsidRPr="00432096">
        <w:rPr>
          <w:rStyle w:val="markedcontent"/>
          <w:color w:val="000000" w:themeColor="text1"/>
        </w:rPr>
        <w:t xml:space="preserve">Maksymalny łączny rozmiar plików stanowiących ofertę lub składanych wraz </w:t>
      </w:r>
      <w:r w:rsidR="00176A7C" w:rsidRPr="00432096">
        <w:rPr>
          <w:rStyle w:val="markedcontent"/>
          <w:color w:val="000000" w:themeColor="text1"/>
        </w:rPr>
        <w:br/>
      </w:r>
      <w:r w:rsidRPr="00432096">
        <w:rPr>
          <w:rStyle w:val="markedcontent"/>
          <w:color w:val="000000" w:themeColor="text1"/>
        </w:rPr>
        <w:t>z ofertą to 250 MB.</w:t>
      </w:r>
    </w:p>
    <w:p w14:paraId="2C17EC6F" w14:textId="286A714B" w:rsidR="00771F3B" w:rsidRPr="000E2004" w:rsidRDefault="00771F3B" w:rsidP="00DF692F">
      <w:pPr>
        <w:widowControl w:val="0"/>
        <w:numPr>
          <w:ilvl w:val="1"/>
          <w:numId w:val="10"/>
        </w:numPr>
        <w:spacing w:line="259" w:lineRule="auto"/>
        <w:ind w:left="1021" w:hanging="624"/>
        <w:jc w:val="both"/>
        <w:rPr>
          <w:rStyle w:val="markedcontent"/>
          <w:color w:val="000000" w:themeColor="text1"/>
        </w:rPr>
      </w:pPr>
      <w:r w:rsidRPr="000E2004">
        <w:rPr>
          <w:rStyle w:val="markedcontent"/>
          <w:color w:val="000000" w:themeColor="text1"/>
        </w:rPr>
        <w:t xml:space="preserve">Koszty udziału w postępowaniu, a w szczególności koszty sporządzenia oferty, pokrywa Wykonawca. Zamawiający nie przewiduje zwrotu kosztów udziału </w:t>
      </w:r>
      <w:r w:rsidRPr="000E2004">
        <w:rPr>
          <w:rStyle w:val="markedcontent"/>
          <w:color w:val="000000" w:themeColor="text1"/>
        </w:rPr>
        <w:br/>
        <w:t xml:space="preserve">w postępowaniu (za wyjątkiem zaistnienia okoliczności, o której mowa w art. 261 ustawy </w:t>
      </w:r>
      <w:proofErr w:type="spellStart"/>
      <w:r w:rsidRPr="000E2004">
        <w:rPr>
          <w:rStyle w:val="markedcontent"/>
          <w:color w:val="000000" w:themeColor="text1"/>
        </w:rPr>
        <w:t>Pzp</w:t>
      </w:r>
      <w:proofErr w:type="spellEnd"/>
      <w:r w:rsidRPr="000E2004">
        <w:rPr>
          <w:rStyle w:val="markedcontent"/>
          <w:color w:val="000000" w:themeColor="text1"/>
        </w:rPr>
        <w:t>).</w:t>
      </w:r>
    </w:p>
    <w:p w14:paraId="364346F1" w14:textId="3148B455" w:rsidR="00C52B92" w:rsidRPr="00432096" w:rsidRDefault="00771F3B" w:rsidP="00DF692F">
      <w:pPr>
        <w:widowControl w:val="0"/>
        <w:numPr>
          <w:ilvl w:val="1"/>
          <w:numId w:val="10"/>
        </w:numPr>
        <w:spacing w:line="259" w:lineRule="auto"/>
        <w:ind w:left="1021" w:hanging="624"/>
        <w:jc w:val="both"/>
        <w:rPr>
          <w:rStyle w:val="markedcontent"/>
          <w:color w:val="000000" w:themeColor="text1"/>
        </w:rPr>
      </w:pPr>
      <w:r w:rsidRPr="00432096">
        <w:rPr>
          <w:rStyle w:val="markedcontent"/>
          <w:color w:val="000000" w:themeColor="text1"/>
        </w:rPr>
        <w:t>Ofertę należy złożyć z wymaganymi załącznikami wymienionymi w pkt. 21.</w:t>
      </w:r>
    </w:p>
    <w:p w14:paraId="27C78373" w14:textId="5C9EF8FA" w:rsidR="00775797" w:rsidRPr="00432096" w:rsidRDefault="003833E5"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Miejsce, termin składania i otwarcie ofert.</w:t>
      </w:r>
    </w:p>
    <w:p w14:paraId="1EFFA9D9" w14:textId="0693B0E7" w:rsidR="00930528" w:rsidRPr="00432096" w:rsidRDefault="00206B67" w:rsidP="00DF692F">
      <w:pPr>
        <w:pStyle w:val="Akapitzlist"/>
        <w:numPr>
          <w:ilvl w:val="1"/>
          <w:numId w:val="10"/>
        </w:numPr>
        <w:spacing w:after="0" w:line="259" w:lineRule="auto"/>
        <w:ind w:left="992" w:hanging="567"/>
        <w:jc w:val="both"/>
        <w:rPr>
          <w:rStyle w:val="markedcontent"/>
          <w:rFonts w:ascii="Times New Roman" w:hAnsi="Times New Roman" w:cs="Times New Roman"/>
          <w:color w:val="000000" w:themeColor="text1"/>
          <w:sz w:val="24"/>
          <w:szCs w:val="24"/>
        </w:rPr>
      </w:pPr>
      <w:r w:rsidRPr="00432096">
        <w:rPr>
          <w:rStyle w:val="markedcontent"/>
          <w:rFonts w:ascii="Times New Roman" w:hAnsi="Times New Roman" w:cs="Times New Roman"/>
          <w:color w:val="000000" w:themeColor="text1"/>
          <w:sz w:val="24"/>
          <w:szCs w:val="24"/>
        </w:rPr>
        <w:t>Wykonawca składa ofertę za pośrednictwem Platformy e-Zamówienia</w:t>
      </w:r>
      <w:r w:rsidR="00113E5C" w:rsidRPr="00432096">
        <w:rPr>
          <w:rStyle w:val="markedcontent"/>
          <w:rFonts w:ascii="Times New Roman" w:hAnsi="Times New Roman" w:cs="Times New Roman"/>
          <w:color w:val="000000" w:themeColor="text1"/>
          <w:sz w:val="24"/>
          <w:szCs w:val="24"/>
        </w:rPr>
        <w:t xml:space="preserve"> zgodnie </w:t>
      </w:r>
      <w:r w:rsidR="00F20B19" w:rsidRPr="00432096">
        <w:rPr>
          <w:rStyle w:val="markedcontent"/>
          <w:rFonts w:ascii="Times New Roman" w:hAnsi="Times New Roman" w:cs="Times New Roman"/>
          <w:color w:val="000000" w:themeColor="text1"/>
          <w:sz w:val="24"/>
          <w:szCs w:val="24"/>
        </w:rPr>
        <w:br/>
      </w:r>
      <w:r w:rsidR="00113E5C" w:rsidRPr="00432096">
        <w:rPr>
          <w:rStyle w:val="markedcontent"/>
          <w:rFonts w:ascii="Times New Roman" w:hAnsi="Times New Roman" w:cs="Times New Roman"/>
          <w:color w:val="000000" w:themeColor="text1"/>
          <w:sz w:val="24"/>
          <w:szCs w:val="24"/>
        </w:rPr>
        <w:t>z informacjami wskazanymi w pkt. 33 SWZ</w:t>
      </w:r>
      <w:r w:rsidR="00930528" w:rsidRPr="00432096">
        <w:rPr>
          <w:rStyle w:val="markedcontent"/>
          <w:rFonts w:ascii="Times New Roman" w:hAnsi="Times New Roman" w:cs="Times New Roman"/>
          <w:color w:val="000000" w:themeColor="text1"/>
          <w:sz w:val="24"/>
          <w:szCs w:val="24"/>
        </w:rPr>
        <w:t>.</w:t>
      </w:r>
    </w:p>
    <w:p w14:paraId="41105C84" w14:textId="2B446666" w:rsidR="00930528" w:rsidRPr="000E2004" w:rsidRDefault="00206B67" w:rsidP="00DF692F">
      <w:pPr>
        <w:pStyle w:val="Akapitzlist"/>
        <w:numPr>
          <w:ilvl w:val="1"/>
          <w:numId w:val="10"/>
        </w:numPr>
        <w:spacing w:after="0" w:line="259" w:lineRule="auto"/>
        <w:ind w:left="992" w:hanging="567"/>
        <w:jc w:val="both"/>
        <w:rPr>
          <w:rStyle w:val="markedcontent"/>
          <w:rFonts w:ascii="Times New Roman" w:hAnsi="Times New Roman" w:cs="Times New Roman"/>
          <w:color w:val="000000" w:themeColor="text1"/>
          <w:sz w:val="24"/>
          <w:szCs w:val="24"/>
        </w:rPr>
      </w:pPr>
      <w:r w:rsidRPr="000E2004">
        <w:rPr>
          <w:rStyle w:val="markedcontent"/>
          <w:rFonts w:ascii="Times New Roman" w:hAnsi="Times New Roman" w:cs="Times New Roman"/>
          <w:color w:val="000000" w:themeColor="text1"/>
          <w:sz w:val="24"/>
          <w:szCs w:val="24"/>
        </w:rPr>
        <w:t xml:space="preserve">Ofertę wraz z wymaganymi załącznikami należy złożyć w terminie do dnia </w:t>
      </w:r>
      <w:r w:rsidR="004E4A75">
        <w:rPr>
          <w:rStyle w:val="markedcontent"/>
          <w:rFonts w:ascii="Times New Roman" w:hAnsi="Times New Roman" w:cs="Times New Roman"/>
          <w:color w:val="000000" w:themeColor="text1"/>
          <w:sz w:val="24"/>
          <w:szCs w:val="24"/>
        </w:rPr>
        <w:t>02.09</w:t>
      </w:r>
      <w:r w:rsidR="00054B9B">
        <w:rPr>
          <w:rStyle w:val="markedcontent"/>
          <w:rFonts w:ascii="Times New Roman" w:hAnsi="Times New Roman" w:cs="Times New Roman"/>
          <w:color w:val="000000" w:themeColor="text1"/>
          <w:sz w:val="24"/>
          <w:szCs w:val="24"/>
        </w:rPr>
        <w:t>.2025</w:t>
      </w:r>
      <w:r w:rsidRPr="000E2004">
        <w:rPr>
          <w:rFonts w:ascii="Times New Roman" w:hAnsi="Times New Roman" w:cs="Times New Roman"/>
          <w:color w:val="000000" w:themeColor="text1"/>
          <w:sz w:val="24"/>
          <w:szCs w:val="24"/>
        </w:rPr>
        <w:t>r.</w:t>
      </w:r>
      <w:r w:rsidRPr="000E2004">
        <w:rPr>
          <w:rStyle w:val="markedcontent"/>
          <w:rFonts w:ascii="Times New Roman" w:hAnsi="Times New Roman" w:cs="Times New Roman"/>
          <w:color w:val="000000" w:themeColor="text1"/>
          <w:sz w:val="24"/>
          <w:szCs w:val="24"/>
        </w:rPr>
        <w:t xml:space="preserve"> do godz.11:00.</w:t>
      </w:r>
    </w:p>
    <w:p w14:paraId="43236E9B" w14:textId="2E175E1F" w:rsidR="00930528" w:rsidRPr="00432096" w:rsidRDefault="00206B67" w:rsidP="00DF692F">
      <w:pPr>
        <w:pStyle w:val="Akapitzlist"/>
        <w:numPr>
          <w:ilvl w:val="1"/>
          <w:numId w:val="10"/>
        </w:numPr>
        <w:spacing w:after="0" w:line="259" w:lineRule="auto"/>
        <w:ind w:left="992" w:hanging="567"/>
        <w:jc w:val="both"/>
        <w:rPr>
          <w:rStyle w:val="markedcontent"/>
          <w:rFonts w:ascii="Times New Roman" w:hAnsi="Times New Roman" w:cs="Times New Roman"/>
          <w:color w:val="000000" w:themeColor="text1"/>
          <w:sz w:val="24"/>
          <w:szCs w:val="24"/>
        </w:rPr>
      </w:pPr>
      <w:r w:rsidRPr="00432096">
        <w:rPr>
          <w:rStyle w:val="markedcontent"/>
          <w:rFonts w:ascii="Times New Roman" w:hAnsi="Times New Roman" w:cs="Times New Roman"/>
          <w:color w:val="000000" w:themeColor="text1"/>
          <w:sz w:val="24"/>
          <w:szCs w:val="24"/>
        </w:rPr>
        <w:t>Wykonawca może złożyć tylko jedną ofertę.</w:t>
      </w:r>
    </w:p>
    <w:p w14:paraId="31ADD47E" w14:textId="77777777" w:rsidR="00930528" w:rsidRPr="00432096" w:rsidRDefault="00206B67" w:rsidP="00DF692F">
      <w:pPr>
        <w:pStyle w:val="Akapitzlist"/>
        <w:numPr>
          <w:ilvl w:val="1"/>
          <w:numId w:val="10"/>
        </w:numPr>
        <w:spacing w:after="0" w:line="259" w:lineRule="auto"/>
        <w:ind w:left="992" w:hanging="567"/>
        <w:jc w:val="both"/>
        <w:rPr>
          <w:rStyle w:val="markedcontent"/>
          <w:rFonts w:ascii="Times New Roman" w:hAnsi="Times New Roman" w:cs="Times New Roman"/>
          <w:color w:val="000000" w:themeColor="text1"/>
          <w:sz w:val="24"/>
          <w:szCs w:val="24"/>
        </w:rPr>
      </w:pPr>
      <w:r w:rsidRPr="00432096">
        <w:rPr>
          <w:rStyle w:val="markedcontent"/>
          <w:rFonts w:ascii="Times New Roman" w:hAnsi="Times New Roman" w:cs="Times New Roman"/>
          <w:color w:val="000000" w:themeColor="text1"/>
          <w:sz w:val="24"/>
          <w:szCs w:val="24"/>
        </w:rPr>
        <w:t>Zamawiający odrzuci ofertę złożoną po terminie składania ofert.</w:t>
      </w:r>
    </w:p>
    <w:p w14:paraId="3558472A" w14:textId="77777777" w:rsidR="00930528" w:rsidRPr="00432096" w:rsidRDefault="00206B67" w:rsidP="00DF692F">
      <w:pPr>
        <w:pStyle w:val="Akapitzlist"/>
        <w:numPr>
          <w:ilvl w:val="1"/>
          <w:numId w:val="10"/>
        </w:numPr>
        <w:spacing w:after="0" w:line="259" w:lineRule="auto"/>
        <w:ind w:left="993" w:hanging="567"/>
        <w:jc w:val="both"/>
        <w:rPr>
          <w:rStyle w:val="markedcontent"/>
          <w:rFonts w:ascii="Times New Roman" w:hAnsi="Times New Roman" w:cs="Times New Roman"/>
          <w:color w:val="000000" w:themeColor="text1"/>
          <w:sz w:val="24"/>
          <w:szCs w:val="24"/>
        </w:rPr>
      </w:pPr>
      <w:r w:rsidRPr="00432096">
        <w:rPr>
          <w:rStyle w:val="markedcontent"/>
          <w:rFonts w:ascii="Times New Roman" w:hAnsi="Times New Roman" w:cs="Times New Roman"/>
          <w:color w:val="000000" w:themeColor="text1"/>
          <w:sz w:val="24"/>
          <w:szCs w:val="24"/>
        </w:rPr>
        <w:t>Wykonawca może przed upływem terminu składania ofert wycofać ofertę. Wykonawca wycofuje</w:t>
      </w:r>
      <w:r w:rsidRPr="00432096">
        <w:rPr>
          <w:color w:val="000000" w:themeColor="text1"/>
        </w:rPr>
        <w:t xml:space="preserve"> </w:t>
      </w:r>
      <w:r w:rsidRPr="00432096">
        <w:rPr>
          <w:rStyle w:val="markedcontent"/>
          <w:rFonts w:ascii="Times New Roman" w:hAnsi="Times New Roman" w:cs="Times New Roman"/>
          <w:color w:val="000000" w:themeColor="text1"/>
          <w:sz w:val="24"/>
          <w:szCs w:val="24"/>
        </w:rPr>
        <w:t>ofertę w zakładce „Oferty/wnioski” używając przycisku „Wycofaj ofertę”.</w:t>
      </w:r>
    </w:p>
    <w:p w14:paraId="742EDB53" w14:textId="0FD339AC" w:rsidR="00206B67" w:rsidRPr="00432096" w:rsidRDefault="00206B67" w:rsidP="00DF692F">
      <w:pPr>
        <w:pStyle w:val="Akapitzlist"/>
        <w:numPr>
          <w:ilvl w:val="1"/>
          <w:numId w:val="10"/>
        </w:numPr>
        <w:spacing w:after="0" w:line="259" w:lineRule="auto"/>
        <w:ind w:left="993" w:hanging="567"/>
        <w:jc w:val="both"/>
        <w:rPr>
          <w:rFonts w:ascii="Times New Roman" w:hAnsi="Times New Roman" w:cs="Times New Roman"/>
          <w:color w:val="000000" w:themeColor="text1"/>
          <w:sz w:val="24"/>
          <w:szCs w:val="24"/>
        </w:rPr>
      </w:pPr>
      <w:r w:rsidRPr="00432096">
        <w:rPr>
          <w:rStyle w:val="markedcontent"/>
          <w:rFonts w:ascii="Times New Roman" w:hAnsi="Times New Roman" w:cs="Times New Roman"/>
          <w:color w:val="000000" w:themeColor="text1"/>
          <w:sz w:val="24"/>
          <w:szCs w:val="24"/>
        </w:rPr>
        <w:t>Wykonawca po upływie terminu do składania ofert nie może wycofać złożonej oferty.</w:t>
      </w:r>
    </w:p>
    <w:p w14:paraId="5608C291" w14:textId="2B2237BA" w:rsidR="00C52B92"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W przypadku otrzymania przez Zamawiającego oferty po terminie podanym w pkt. </w:t>
      </w:r>
      <w:r w:rsidR="003833E5" w:rsidRPr="00432096">
        <w:rPr>
          <w:color w:val="000000" w:themeColor="text1"/>
        </w:rPr>
        <w:t>3</w:t>
      </w:r>
      <w:r w:rsidR="00930528" w:rsidRPr="00432096">
        <w:rPr>
          <w:color w:val="000000" w:themeColor="text1"/>
        </w:rPr>
        <w:t>4</w:t>
      </w:r>
      <w:r w:rsidRPr="00432096">
        <w:rPr>
          <w:color w:val="000000" w:themeColor="text1"/>
        </w:rPr>
        <w:t>.1 niniejszego rozdziału SWZ, oferta zostanie odrzucona.</w:t>
      </w:r>
    </w:p>
    <w:p w14:paraId="7A87C0CF" w14:textId="47250AAE" w:rsidR="000D197B" w:rsidRPr="000E2004" w:rsidRDefault="00775797" w:rsidP="000E2004">
      <w:pPr>
        <w:widowControl w:val="0"/>
        <w:numPr>
          <w:ilvl w:val="1"/>
          <w:numId w:val="10"/>
        </w:numPr>
        <w:spacing w:line="259" w:lineRule="auto"/>
        <w:ind w:left="1021" w:hanging="624"/>
        <w:jc w:val="both"/>
        <w:rPr>
          <w:color w:val="000000" w:themeColor="text1"/>
        </w:rPr>
      </w:pPr>
      <w:r w:rsidRPr="000E2004">
        <w:rPr>
          <w:color w:val="000000" w:themeColor="text1"/>
        </w:rPr>
        <w:t xml:space="preserve">Otwarcie ofert nastąpi w dniu </w:t>
      </w:r>
      <w:r w:rsidR="004E4A75">
        <w:rPr>
          <w:color w:val="000000" w:themeColor="text1"/>
        </w:rPr>
        <w:t>02.09</w:t>
      </w:r>
      <w:r w:rsidR="00054B9B">
        <w:rPr>
          <w:color w:val="000000" w:themeColor="text1"/>
        </w:rPr>
        <w:t>.2025</w:t>
      </w:r>
      <w:r w:rsidRPr="000E2004">
        <w:rPr>
          <w:color w:val="000000" w:themeColor="text1"/>
        </w:rPr>
        <w:t>r. o godz. 1</w:t>
      </w:r>
      <w:r w:rsidR="003833E5" w:rsidRPr="000E2004">
        <w:rPr>
          <w:color w:val="000000" w:themeColor="text1"/>
        </w:rPr>
        <w:t>1</w:t>
      </w:r>
      <w:r w:rsidRPr="000E2004">
        <w:rPr>
          <w:color w:val="000000" w:themeColor="text1"/>
        </w:rPr>
        <w:t>:30 na komputerze Zamawiającego</w:t>
      </w:r>
      <w:r w:rsidR="00A923FE" w:rsidRPr="000E2004">
        <w:rPr>
          <w:color w:val="000000" w:themeColor="text1"/>
        </w:rPr>
        <w:t>.</w:t>
      </w:r>
    </w:p>
    <w:p w14:paraId="63D13371" w14:textId="00CF84D0"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Jeżeli otwarcie ofert następuje przy użyciu systemu teleinformatycznego,</w:t>
      </w:r>
      <w:r w:rsidR="00843301" w:rsidRPr="00432096">
        <w:rPr>
          <w:color w:val="000000" w:themeColor="text1"/>
        </w:rPr>
        <w:t xml:space="preserve"> </w:t>
      </w:r>
      <w:r w:rsidR="00C06194" w:rsidRPr="00432096">
        <w:rPr>
          <w:color w:val="000000" w:themeColor="text1"/>
        </w:rPr>
        <w:br/>
      </w:r>
      <w:r w:rsidRPr="00432096">
        <w:rPr>
          <w:color w:val="000000" w:themeColor="text1"/>
        </w:rPr>
        <w:t xml:space="preserve">w przypadku awarii tego systemu, która powoduje brak możliwości otwarcia ofert </w:t>
      </w:r>
      <w:r w:rsidR="00C06194" w:rsidRPr="00432096">
        <w:rPr>
          <w:color w:val="000000" w:themeColor="text1"/>
        </w:rPr>
        <w:br/>
      </w:r>
      <w:r w:rsidRPr="00432096">
        <w:rPr>
          <w:color w:val="000000" w:themeColor="text1"/>
        </w:rPr>
        <w:t>w terminie określonym przez zamawiającego, otwarcie ofert następuje niezwłocznie po usunięciu awarii.</w:t>
      </w:r>
    </w:p>
    <w:p w14:paraId="6BAF695D" w14:textId="3FFF76D4"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poinformuje o zmianie terminu otwarcia ofert na stronie internetowej prowadzonego postępowania.</w:t>
      </w:r>
    </w:p>
    <w:p w14:paraId="436A11EA" w14:textId="30E653D7"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najpóźniej przed otwarciem ofert, udostępni na stronie internetowej prowadzonego postępowania informację o kwocie, jaką zamierza przeznaczyć na sfinansowanie zamówienia (kwota brutto, wraz z podatkiem VAT).</w:t>
      </w:r>
    </w:p>
    <w:p w14:paraId="573E2508" w14:textId="49D23533"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niezwłocznie po otwarciu ofert, udostępnia na stronie internetowej prowadzonego postępowania informacje o:</w:t>
      </w:r>
    </w:p>
    <w:p w14:paraId="061F9ABF" w14:textId="77777777" w:rsidR="00775797" w:rsidRPr="00432096" w:rsidRDefault="00775797" w:rsidP="00DF692F">
      <w:pPr>
        <w:numPr>
          <w:ilvl w:val="0"/>
          <w:numId w:val="24"/>
        </w:numPr>
        <w:spacing w:line="259" w:lineRule="auto"/>
        <w:ind w:left="2382" w:hanging="284"/>
        <w:jc w:val="both"/>
        <w:rPr>
          <w:color w:val="000000" w:themeColor="text1"/>
        </w:rPr>
      </w:pPr>
      <w:r w:rsidRPr="00432096">
        <w:rPr>
          <w:color w:val="000000" w:themeColor="text1"/>
        </w:rPr>
        <w:t>nazwach albo imionach i nazwiskach oraz siedzibach lub miejscach prowadzonej działalności gospodarczej bądź miejscach zamieszkania wykonawców, których oferty zostały otwarte;</w:t>
      </w:r>
    </w:p>
    <w:p w14:paraId="25168E9D" w14:textId="407AFCEB" w:rsidR="00206B67" w:rsidRPr="00432096" w:rsidRDefault="00775797" w:rsidP="00DF692F">
      <w:pPr>
        <w:numPr>
          <w:ilvl w:val="0"/>
          <w:numId w:val="24"/>
        </w:numPr>
        <w:spacing w:line="259" w:lineRule="auto"/>
        <w:ind w:left="2382" w:hanging="284"/>
        <w:jc w:val="both"/>
        <w:rPr>
          <w:color w:val="000000" w:themeColor="text1"/>
        </w:rPr>
      </w:pPr>
      <w:r w:rsidRPr="00432096">
        <w:rPr>
          <w:color w:val="000000" w:themeColor="text1"/>
        </w:rPr>
        <w:t>cenach lub kosztach zawartych w ofertach.</w:t>
      </w:r>
    </w:p>
    <w:p w14:paraId="23D226CE" w14:textId="5661AFCC" w:rsidR="00775797" w:rsidRPr="00432096" w:rsidRDefault="00775797"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Sposób obliczenia ceny oferty</w:t>
      </w:r>
      <w:r w:rsidR="003833E5" w:rsidRPr="00432096">
        <w:rPr>
          <w:rFonts w:ascii="Times New Roman" w:hAnsi="Times New Roman"/>
          <w:b w:val="0"/>
          <w:bCs w:val="0"/>
          <w:color w:val="000000" w:themeColor="text1"/>
          <w:sz w:val="24"/>
          <w:szCs w:val="24"/>
        </w:rPr>
        <w:t>.</w:t>
      </w:r>
    </w:p>
    <w:p w14:paraId="5027646F" w14:textId="06D9D729" w:rsidR="008A6D5D" w:rsidRPr="00432096" w:rsidRDefault="008A6D5D" w:rsidP="00DF692F">
      <w:pPr>
        <w:widowControl w:val="0"/>
        <w:numPr>
          <w:ilvl w:val="1"/>
          <w:numId w:val="10"/>
        </w:numPr>
        <w:spacing w:line="259" w:lineRule="auto"/>
        <w:ind w:left="1021" w:hanging="624"/>
        <w:jc w:val="both"/>
        <w:rPr>
          <w:rFonts w:eastAsia="Calibri"/>
          <w:color w:val="000000" w:themeColor="text1"/>
        </w:rPr>
      </w:pPr>
      <w:r w:rsidRPr="00432096">
        <w:rPr>
          <w:rFonts w:eastAsia="Calibri"/>
          <w:color w:val="000000" w:themeColor="text1"/>
        </w:rPr>
        <w:t>Zamawiający ustala, że obowiązującym rodzajem wynagrodzenia</w:t>
      </w:r>
      <w:r w:rsidR="00C52B92" w:rsidRPr="00432096">
        <w:rPr>
          <w:rFonts w:eastAsia="Calibri"/>
          <w:color w:val="000000" w:themeColor="text1"/>
        </w:rPr>
        <w:t xml:space="preserve"> </w:t>
      </w:r>
      <w:r w:rsidR="00F20B19" w:rsidRPr="00432096">
        <w:rPr>
          <w:rFonts w:eastAsia="Calibri"/>
          <w:color w:val="000000" w:themeColor="text1"/>
        </w:rPr>
        <w:br/>
      </w:r>
      <w:r w:rsidRPr="00432096">
        <w:rPr>
          <w:rFonts w:eastAsia="Calibri"/>
          <w:color w:val="000000" w:themeColor="text1"/>
        </w:rPr>
        <w:lastRenderedPageBreak/>
        <w:t>w przedmiotowym zamówieniu jest niezmienne (poza warunkami dopuszczalnej waloryzacji) wynagrodzenie ryczałtowe w rozumieniu art. 632 ustawy z dnia 23 kwietnia 1964r. Kodeks cywilny (</w:t>
      </w:r>
      <w:r w:rsidR="009A6500" w:rsidRPr="00432096">
        <w:rPr>
          <w:rFonts w:eastAsia="Calibri"/>
          <w:color w:val="000000" w:themeColor="text1"/>
        </w:rPr>
        <w:t xml:space="preserve">Dz.U.2022.1360 </w:t>
      </w:r>
      <w:proofErr w:type="spellStart"/>
      <w:r w:rsidR="009A6500" w:rsidRPr="00432096">
        <w:rPr>
          <w:rFonts w:eastAsia="Calibri"/>
          <w:color w:val="000000" w:themeColor="text1"/>
        </w:rPr>
        <w:t>t.j</w:t>
      </w:r>
      <w:proofErr w:type="spellEnd"/>
      <w:r w:rsidR="009A6500" w:rsidRPr="00432096">
        <w:rPr>
          <w:rFonts w:eastAsia="Calibri"/>
          <w:color w:val="000000" w:themeColor="text1"/>
        </w:rPr>
        <w:t>. z dnia 2022.06.29</w:t>
      </w:r>
      <w:r w:rsidRPr="00432096">
        <w:rPr>
          <w:rFonts w:eastAsia="Calibri"/>
          <w:color w:val="000000" w:themeColor="text1"/>
        </w:rPr>
        <w:t>) za jeden kilometr</w:t>
      </w:r>
      <w:r w:rsidRPr="00432096">
        <w:rPr>
          <w:iCs/>
          <w:smallCaps/>
          <w:color w:val="000000" w:themeColor="text1"/>
        </w:rPr>
        <w:t xml:space="preserve"> </w:t>
      </w:r>
      <w:r w:rsidRPr="00432096">
        <w:rPr>
          <w:iCs/>
          <w:color w:val="000000" w:themeColor="text1"/>
        </w:rPr>
        <w:t xml:space="preserve">przebiegu autobusu. </w:t>
      </w:r>
      <w:r w:rsidRPr="00432096">
        <w:rPr>
          <w:rFonts w:eastAsia="Calibri"/>
          <w:iCs/>
          <w:color w:val="000000" w:themeColor="text1"/>
        </w:rPr>
        <w:t xml:space="preserve">Przy dokonywaniu wyceny przedmiotu zamówienia należy uwzględnić łącznie wszystkie dane z analizy opisu przedmiotu zamówienia </w:t>
      </w:r>
      <w:r w:rsidR="00C82D27" w:rsidRPr="00432096">
        <w:rPr>
          <w:rFonts w:eastAsia="Calibri"/>
          <w:iCs/>
          <w:color w:val="000000" w:themeColor="text1"/>
        </w:rPr>
        <w:br/>
      </w:r>
      <w:r w:rsidRPr="00432096">
        <w:rPr>
          <w:rFonts w:eastAsia="Calibri"/>
          <w:iCs/>
          <w:color w:val="000000" w:themeColor="text1"/>
        </w:rPr>
        <w:t xml:space="preserve">i projektu umowy dla ustalenia ostatecznej ceny jednostkowej jednego kilometra </w:t>
      </w:r>
      <w:r w:rsidR="00164C0A" w:rsidRPr="00432096">
        <w:rPr>
          <w:rFonts w:eastAsia="Calibri"/>
          <w:iCs/>
          <w:color w:val="000000" w:themeColor="text1"/>
        </w:rPr>
        <w:t>wykonanej usługi przewozowej w komunikacji miejskiej</w:t>
      </w:r>
      <w:r w:rsidRPr="00432096">
        <w:rPr>
          <w:rFonts w:eastAsia="Calibri"/>
          <w:iCs/>
          <w:color w:val="000000" w:themeColor="text1"/>
        </w:rPr>
        <w:t xml:space="preserve">. W cenie tej należy uwzględnić wszystkie koszty związane ze świadczeniem usług przewozowych </w:t>
      </w:r>
      <w:r w:rsidR="002B54D8" w:rsidRPr="00432096">
        <w:rPr>
          <w:rFonts w:eastAsia="Calibri"/>
          <w:iCs/>
          <w:color w:val="000000" w:themeColor="text1"/>
        </w:rPr>
        <w:br/>
      </w:r>
      <w:r w:rsidRPr="00432096">
        <w:rPr>
          <w:rFonts w:eastAsia="Calibri"/>
          <w:iCs/>
          <w:color w:val="000000" w:themeColor="text1"/>
        </w:rPr>
        <w:t xml:space="preserve">w komunikacji miejskiej </w:t>
      </w:r>
      <w:r w:rsidRPr="00432096">
        <w:rPr>
          <w:rFonts w:eastAsia="Calibri"/>
          <w:color w:val="000000" w:themeColor="text1"/>
        </w:rPr>
        <w:t>w szczególności;</w:t>
      </w:r>
    </w:p>
    <w:p w14:paraId="73AAFBAC" w14:textId="7A92A29F" w:rsidR="008A6D5D" w:rsidRPr="00432096" w:rsidRDefault="008A6D5D" w:rsidP="00FD4F56">
      <w:pPr>
        <w:numPr>
          <w:ilvl w:val="0"/>
          <w:numId w:val="25"/>
        </w:numPr>
        <w:spacing w:line="259" w:lineRule="auto"/>
        <w:ind w:left="1418" w:hanging="284"/>
        <w:jc w:val="both"/>
        <w:rPr>
          <w:rFonts w:eastAsia="Calibri"/>
          <w:color w:val="000000" w:themeColor="text1"/>
          <w:lang w:val="x-none"/>
        </w:rPr>
      </w:pPr>
      <w:r w:rsidRPr="00432096">
        <w:rPr>
          <w:color w:val="000000" w:themeColor="text1"/>
        </w:rPr>
        <w:t>badań</w:t>
      </w:r>
      <w:r w:rsidRPr="00432096">
        <w:rPr>
          <w:rFonts w:eastAsia="Calibri"/>
          <w:color w:val="000000" w:themeColor="text1"/>
          <w:lang w:val="x-none"/>
        </w:rPr>
        <w:t xml:space="preserve"> technicznych</w:t>
      </w:r>
      <w:r w:rsidRPr="00432096">
        <w:rPr>
          <w:rFonts w:eastAsia="Calibri"/>
          <w:color w:val="000000" w:themeColor="text1"/>
        </w:rPr>
        <w:t>,</w:t>
      </w:r>
    </w:p>
    <w:p w14:paraId="0185D852" w14:textId="77777777" w:rsidR="008A6D5D" w:rsidRPr="00432096" w:rsidRDefault="008A6D5D" w:rsidP="00FD4F56">
      <w:pPr>
        <w:numPr>
          <w:ilvl w:val="0"/>
          <w:numId w:val="25"/>
        </w:numPr>
        <w:spacing w:line="259" w:lineRule="auto"/>
        <w:ind w:left="1418" w:hanging="284"/>
        <w:jc w:val="both"/>
        <w:rPr>
          <w:rFonts w:eastAsia="Calibri"/>
          <w:color w:val="000000" w:themeColor="text1"/>
          <w:lang w:val="x-none"/>
        </w:rPr>
      </w:pPr>
      <w:r w:rsidRPr="00432096">
        <w:rPr>
          <w:rFonts w:eastAsia="Calibri"/>
          <w:color w:val="000000" w:themeColor="text1"/>
        </w:rPr>
        <w:t>kosztów wynagrodzeń pracowników i ubezpieczeń społecznych,</w:t>
      </w:r>
    </w:p>
    <w:p w14:paraId="06C86562" w14:textId="77777777" w:rsidR="008A6D5D" w:rsidRPr="00432096" w:rsidRDefault="008A6D5D" w:rsidP="00FD4F56">
      <w:pPr>
        <w:numPr>
          <w:ilvl w:val="0"/>
          <w:numId w:val="25"/>
        </w:numPr>
        <w:spacing w:line="259" w:lineRule="auto"/>
        <w:ind w:left="1418" w:hanging="284"/>
        <w:jc w:val="both"/>
        <w:rPr>
          <w:rFonts w:eastAsia="Calibri"/>
          <w:color w:val="000000" w:themeColor="text1"/>
          <w:lang w:val="x-none"/>
        </w:rPr>
      </w:pPr>
      <w:r w:rsidRPr="00432096">
        <w:rPr>
          <w:rFonts w:eastAsia="Calibri"/>
          <w:color w:val="000000" w:themeColor="text1"/>
        </w:rPr>
        <w:t>kosztów zakupu usług i opłat niezbędnych do świadczenia usług przewozowych,</w:t>
      </w:r>
    </w:p>
    <w:p w14:paraId="50E61ECB" w14:textId="208023F9" w:rsidR="008A6D5D" w:rsidRPr="00432096" w:rsidRDefault="008A6D5D" w:rsidP="00FD4F56">
      <w:pPr>
        <w:numPr>
          <w:ilvl w:val="0"/>
          <w:numId w:val="25"/>
        </w:numPr>
        <w:spacing w:line="259" w:lineRule="auto"/>
        <w:ind w:left="1418" w:hanging="284"/>
        <w:jc w:val="both"/>
        <w:rPr>
          <w:rFonts w:eastAsia="Calibri"/>
          <w:color w:val="000000" w:themeColor="text1"/>
          <w:lang w:val="x-none"/>
        </w:rPr>
      </w:pPr>
      <w:r w:rsidRPr="00432096">
        <w:rPr>
          <w:rFonts w:eastAsia="Calibri"/>
          <w:color w:val="000000" w:themeColor="text1"/>
        </w:rPr>
        <w:t xml:space="preserve">utrzymania bazy </w:t>
      </w:r>
      <w:r w:rsidR="00335C81" w:rsidRPr="00432096">
        <w:rPr>
          <w:rFonts w:eastAsia="Calibri"/>
          <w:color w:val="000000" w:themeColor="text1"/>
        </w:rPr>
        <w:t>eksploatacyjnej</w:t>
      </w:r>
      <w:r w:rsidRPr="00432096">
        <w:rPr>
          <w:rFonts w:eastAsia="Calibri"/>
          <w:color w:val="000000" w:themeColor="text1"/>
        </w:rPr>
        <w:t xml:space="preserve"> opisane</w:t>
      </w:r>
      <w:r w:rsidR="00C82D27" w:rsidRPr="00432096">
        <w:rPr>
          <w:rFonts w:eastAsia="Calibri"/>
          <w:color w:val="000000" w:themeColor="text1"/>
        </w:rPr>
        <w:t>j</w:t>
      </w:r>
      <w:r w:rsidRPr="00432096">
        <w:rPr>
          <w:rFonts w:eastAsia="Calibri"/>
          <w:color w:val="000000" w:themeColor="text1"/>
        </w:rPr>
        <w:t xml:space="preserve"> w SWZ</w:t>
      </w:r>
      <w:r w:rsidR="00C06194" w:rsidRPr="00432096">
        <w:rPr>
          <w:rFonts w:eastAsia="Calibri"/>
          <w:color w:val="000000" w:themeColor="text1"/>
        </w:rPr>
        <w:t>,</w:t>
      </w:r>
    </w:p>
    <w:p w14:paraId="381D5CA6" w14:textId="4A412395" w:rsidR="00103357" w:rsidRPr="000E2004" w:rsidRDefault="008A6D5D" w:rsidP="00FD4F56">
      <w:pPr>
        <w:numPr>
          <w:ilvl w:val="0"/>
          <w:numId w:val="25"/>
        </w:numPr>
        <w:spacing w:line="259" w:lineRule="auto"/>
        <w:ind w:left="1418" w:hanging="284"/>
        <w:jc w:val="both"/>
        <w:rPr>
          <w:rFonts w:eastAsia="Calibri"/>
          <w:color w:val="000000" w:themeColor="text1"/>
          <w:lang w:val="x-none"/>
        </w:rPr>
      </w:pPr>
      <w:r w:rsidRPr="00432096">
        <w:rPr>
          <w:rFonts w:eastAsia="Calibri"/>
          <w:color w:val="000000" w:themeColor="text1"/>
          <w:lang w:val="x-none"/>
        </w:rPr>
        <w:t>pozostałych kosztów wynikających z SWZ</w:t>
      </w:r>
      <w:r w:rsidRPr="00432096">
        <w:rPr>
          <w:rFonts w:eastAsia="Calibri"/>
          <w:color w:val="000000" w:themeColor="text1"/>
        </w:rPr>
        <w:t xml:space="preserve"> i innych niezbędnych do świadczenia usług przewozu w celu spełnienia standardów opisanych i wymaganych SWZ.</w:t>
      </w:r>
    </w:p>
    <w:p w14:paraId="3429B9FC" w14:textId="5E73871A" w:rsidR="00103357" w:rsidRPr="000E2004" w:rsidRDefault="00103357" w:rsidP="00FD4F56">
      <w:pPr>
        <w:spacing w:line="259" w:lineRule="auto"/>
        <w:ind w:left="1021"/>
        <w:jc w:val="both"/>
        <w:rPr>
          <w:rFonts w:eastAsia="Calibri"/>
          <w:b/>
          <w:bCs/>
          <w:color w:val="000000" w:themeColor="text1"/>
        </w:rPr>
      </w:pPr>
      <w:r w:rsidRPr="000E2004">
        <w:rPr>
          <w:rFonts w:eastAsia="Calibri"/>
          <w:b/>
          <w:bCs/>
          <w:color w:val="000000" w:themeColor="text1"/>
        </w:rPr>
        <w:t>UWAGA:</w:t>
      </w:r>
    </w:p>
    <w:p w14:paraId="366797F0" w14:textId="31C164C4" w:rsidR="00103357" w:rsidRPr="000E2004" w:rsidRDefault="00103357" w:rsidP="00FD4F56">
      <w:pPr>
        <w:spacing w:line="259" w:lineRule="auto"/>
        <w:ind w:left="1021"/>
        <w:jc w:val="both"/>
        <w:rPr>
          <w:rFonts w:eastAsia="Calibri"/>
          <w:b/>
          <w:bCs/>
          <w:color w:val="000000" w:themeColor="text1"/>
        </w:rPr>
      </w:pPr>
      <w:r w:rsidRPr="000E2004">
        <w:rPr>
          <w:rFonts w:eastAsia="Calibri"/>
          <w:b/>
          <w:bCs/>
          <w:color w:val="000000" w:themeColor="text1"/>
        </w:rPr>
        <w:t xml:space="preserve">Koszty energii elektrycznej zużytej przy ładowaniu baterii autobusów będzie </w:t>
      </w:r>
      <w:r w:rsidRPr="00432096">
        <w:rPr>
          <w:rFonts w:eastAsia="Calibri"/>
          <w:b/>
          <w:bCs/>
          <w:color w:val="000000" w:themeColor="text1"/>
        </w:rPr>
        <w:t xml:space="preserve">ponosił </w:t>
      </w:r>
      <w:r w:rsidRPr="000E2004">
        <w:rPr>
          <w:rFonts w:eastAsia="Calibri"/>
          <w:b/>
          <w:bCs/>
          <w:color w:val="000000" w:themeColor="text1"/>
        </w:rPr>
        <w:t>Zamawiający.</w:t>
      </w:r>
    </w:p>
    <w:p w14:paraId="31477721" w14:textId="26BA8914" w:rsidR="008A6D5D" w:rsidRPr="00432096" w:rsidRDefault="008A6D5D" w:rsidP="00DF692F">
      <w:pPr>
        <w:widowControl w:val="0"/>
        <w:numPr>
          <w:ilvl w:val="1"/>
          <w:numId w:val="10"/>
        </w:numPr>
        <w:spacing w:line="259" w:lineRule="auto"/>
        <w:ind w:left="1021" w:hanging="624"/>
        <w:jc w:val="both"/>
        <w:rPr>
          <w:rFonts w:eastAsia="Calibri"/>
          <w:color w:val="000000" w:themeColor="text1"/>
          <w:lang w:eastAsia="x-none"/>
        </w:rPr>
      </w:pPr>
      <w:r w:rsidRPr="00432096">
        <w:rPr>
          <w:rFonts w:eastAsia="Calibri"/>
          <w:color w:val="000000" w:themeColor="text1"/>
        </w:rPr>
        <w:t xml:space="preserve">W związku z powyższym cena za jeden kilometr </w:t>
      </w:r>
      <w:r w:rsidR="00164C0A" w:rsidRPr="00432096">
        <w:rPr>
          <w:rFonts w:eastAsia="Calibri"/>
          <w:iCs/>
          <w:color w:val="000000" w:themeColor="text1"/>
        </w:rPr>
        <w:t xml:space="preserve">wykonanej usługi przewozowej </w:t>
      </w:r>
      <w:r w:rsidR="002B54D8" w:rsidRPr="00432096">
        <w:rPr>
          <w:rFonts w:eastAsia="Calibri"/>
          <w:iCs/>
          <w:color w:val="000000" w:themeColor="text1"/>
        </w:rPr>
        <w:br/>
      </w:r>
      <w:r w:rsidR="00164C0A" w:rsidRPr="00432096">
        <w:rPr>
          <w:rFonts w:eastAsia="Calibri"/>
          <w:iCs/>
          <w:color w:val="000000" w:themeColor="text1"/>
        </w:rPr>
        <w:t xml:space="preserve">w komunikacji miejskiej </w:t>
      </w:r>
      <w:r w:rsidRPr="00432096">
        <w:rPr>
          <w:rFonts w:eastAsia="Calibri"/>
          <w:color w:val="000000" w:themeColor="text1"/>
        </w:rPr>
        <w:t>winna zawierać wszelkie koszty niezbędne do zrealizowania zamówienia z uwzględnienie ryzyka Wykonawcy</w:t>
      </w:r>
      <w:r w:rsidRPr="00432096">
        <w:rPr>
          <w:rFonts w:eastAsia="Calibri"/>
          <w:color w:val="000000" w:themeColor="text1"/>
          <w:lang w:eastAsia="x-none"/>
        </w:rPr>
        <w:t xml:space="preserve">. </w:t>
      </w:r>
    </w:p>
    <w:p w14:paraId="4B3A4635" w14:textId="0970B31E" w:rsidR="00F842A4" w:rsidRPr="00432096" w:rsidRDefault="008A6D5D" w:rsidP="000D197B">
      <w:pPr>
        <w:spacing w:line="259" w:lineRule="auto"/>
        <w:ind w:left="1021"/>
        <w:jc w:val="both"/>
        <w:rPr>
          <w:rFonts w:eastAsia="Calibri"/>
          <w:color w:val="000000" w:themeColor="text1"/>
          <w:lang w:eastAsia="x-none"/>
        </w:rPr>
      </w:pPr>
      <w:r w:rsidRPr="00432096">
        <w:rPr>
          <w:rFonts w:eastAsia="Calibri"/>
          <w:color w:val="000000" w:themeColor="text1"/>
          <w:lang w:eastAsia="x-none"/>
        </w:rPr>
        <w:t xml:space="preserve">Do celów wyliczenia punktów w kryterium ceny </w:t>
      </w:r>
      <w:r w:rsidR="00517CA9" w:rsidRPr="00432096">
        <w:rPr>
          <w:rFonts w:eastAsia="Calibri"/>
          <w:color w:val="000000" w:themeColor="text1"/>
          <w:lang w:eastAsia="x-none"/>
        </w:rPr>
        <w:t>–</w:t>
      </w:r>
      <w:r w:rsidRPr="00432096">
        <w:rPr>
          <w:rFonts w:eastAsia="Calibri"/>
          <w:color w:val="000000" w:themeColor="text1"/>
          <w:lang w:eastAsia="x-none"/>
        </w:rPr>
        <w:t xml:space="preserve"> wykonawca wyliczoną cenę za </w:t>
      </w:r>
      <w:r w:rsidR="002B54D8" w:rsidRPr="00432096">
        <w:rPr>
          <w:rFonts w:eastAsia="Calibri"/>
          <w:color w:val="000000" w:themeColor="text1"/>
          <w:lang w:eastAsia="x-none"/>
        </w:rPr>
        <w:br/>
      </w:r>
      <w:r w:rsidRPr="00432096">
        <w:rPr>
          <w:rFonts w:eastAsia="Calibri"/>
          <w:color w:val="000000" w:themeColor="text1"/>
          <w:lang w:eastAsia="x-none"/>
        </w:rPr>
        <w:t xml:space="preserve">1 kilometr </w:t>
      </w:r>
      <w:r w:rsidR="00164C0A" w:rsidRPr="00432096">
        <w:rPr>
          <w:rFonts w:eastAsia="Calibri"/>
          <w:iCs/>
          <w:color w:val="000000" w:themeColor="text1"/>
        </w:rPr>
        <w:t>wykonanej usługi przewozowej w komunikacji miejskiej</w:t>
      </w:r>
      <w:r w:rsidRPr="00432096">
        <w:rPr>
          <w:rFonts w:eastAsia="Calibri"/>
          <w:color w:val="000000" w:themeColor="text1"/>
          <w:lang w:eastAsia="x-none"/>
        </w:rPr>
        <w:t xml:space="preserve"> przemnoży przez planowaną ilość km do wykonania autobusami w okresie świadczenia usługi </w:t>
      </w:r>
      <w:r w:rsidR="00F842A4" w:rsidRPr="00432096">
        <w:rPr>
          <w:rFonts w:eastAsia="Calibri"/>
          <w:color w:val="000000" w:themeColor="text1"/>
          <w:lang w:eastAsia="x-none"/>
        </w:rPr>
        <w:t xml:space="preserve">dla Zadania, na które składa ofertę, </w:t>
      </w:r>
      <w:r w:rsidRPr="00432096">
        <w:rPr>
          <w:rFonts w:eastAsia="Calibri"/>
          <w:color w:val="000000" w:themeColor="text1"/>
          <w:lang w:eastAsia="x-none"/>
        </w:rPr>
        <w:t>zgodnie ze wzorem oferty (</w:t>
      </w:r>
      <w:r w:rsidR="002B54D8" w:rsidRPr="00432096">
        <w:rPr>
          <w:rFonts w:eastAsia="Calibri"/>
          <w:color w:val="000000" w:themeColor="text1"/>
          <w:lang w:eastAsia="x-none"/>
        </w:rPr>
        <w:t>Z</w:t>
      </w:r>
      <w:r w:rsidRPr="00432096">
        <w:rPr>
          <w:rFonts w:eastAsia="Calibri"/>
          <w:color w:val="000000" w:themeColor="text1"/>
          <w:lang w:eastAsia="x-none"/>
        </w:rPr>
        <w:t>ałącznik nr 2 SWZ). Do ustalenia ceny należy przyjąć podatek VAT w stawce 8%</w:t>
      </w:r>
      <w:r w:rsidR="00164C0A" w:rsidRPr="00432096">
        <w:rPr>
          <w:rFonts w:eastAsia="Calibri"/>
          <w:color w:val="000000" w:themeColor="text1"/>
          <w:lang w:eastAsia="x-none"/>
        </w:rPr>
        <w:t>.</w:t>
      </w:r>
      <w:r w:rsidRPr="00432096">
        <w:rPr>
          <w:rFonts w:eastAsia="Calibri"/>
          <w:color w:val="000000" w:themeColor="text1"/>
          <w:lang w:eastAsia="x-none"/>
        </w:rPr>
        <w:t xml:space="preserve"> </w:t>
      </w:r>
      <w:r w:rsidR="00164C0A" w:rsidRPr="00432096">
        <w:rPr>
          <w:rFonts w:eastAsia="Calibri"/>
          <w:color w:val="000000" w:themeColor="text1"/>
          <w:lang w:eastAsia="x-none"/>
        </w:rPr>
        <w:t>P</w:t>
      </w:r>
      <w:r w:rsidRPr="00432096">
        <w:rPr>
          <w:rFonts w:eastAsia="Calibri"/>
          <w:color w:val="000000" w:themeColor="text1"/>
          <w:lang w:eastAsia="x-none"/>
        </w:rPr>
        <w:t>odana stawka jest wymagana tylko do ustalenia ceny do punktacji, właściwą stawkę ustala wykonawca jako podatnik stawki VAT przy wystawieniu faktury.</w:t>
      </w:r>
      <w:r w:rsidR="00F842A4" w:rsidRPr="00432096">
        <w:rPr>
          <w:rFonts w:eastAsia="Calibri"/>
          <w:color w:val="000000" w:themeColor="text1"/>
          <w:lang w:eastAsia="x-none"/>
        </w:rPr>
        <w:t xml:space="preserve"> Planowana </w:t>
      </w:r>
      <w:r w:rsidR="00F842A4" w:rsidRPr="000E2004">
        <w:rPr>
          <w:rFonts w:eastAsia="Calibri"/>
          <w:color w:val="000000" w:themeColor="text1"/>
          <w:lang w:eastAsia="x-none"/>
        </w:rPr>
        <w:t>ilość km do wykonania autobusami w okresie świadczenia usługi wynosi:</w:t>
      </w:r>
      <w:r w:rsidR="000D197B" w:rsidRPr="000E2004">
        <w:rPr>
          <w:rFonts w:eastAsia="Calibri"/>
          <w:color w:val="000000" w:themeColor="text1"/>
          <w:lang w:eastAsia="x-none"/>
        </w:rPr>
        <w:t xml:space="preserve"> </w:t>
      </w:r>
      <w:r w:rsidR="00103357" w:rsidRPr="00FD4F56">
        <w:rPr>
          <w:rFonts w:eastAsia="Calibri"/>
          <w:b/>
          <w:bCs/>
          <w:color w:val="000000" w:themeColor="text1"/>
          <w:lang w:eastAsia="x-none"/>
        </w:rPr>
        <w:t>8 750 000</w:t>
      </w:r>
      <w:r w:rsidR="00103357" w:rsidRPr="000E2004">
        <w:rPr>
          <w:rFonts w:eastAsia="Calibri"/>
          <w:color w:val="000000" w:themeColor="text1"/>
          <w:lang w:eastAsia="x-none"/>
        </w:rPr>
        <w:t xml:space="preserve"> </w:t>
      </w:r>
      <w:r w:rsidR="00F842A4" w:rsidRPr="000E2004">
        <w:rPr>
          <w:color w:val="000000" w:themeColor="text1"/>
        </w:rPr>
        <w:t>km.</w:t>
      </w:r>
    </w:p>
    <w:p w14:paraId="629FF278" w14:textId="4B7A503C" w:rsidR="000D197B" w:rsidRPr="00054B9B" w:rsidRDefault="008A6D5D" w:rsidP="000E2004">
      <w:pPr>
        <w:widowControl w:val="0"/>
        <w:numPr>
          <w:ilvl w:val="1"/>
          <w:numId w:val="10"/>
        </w:numPr>
        <w:spacing w:line="259" w:lineRule="auto"/>
        <w:ind w:left="1021" w:hanging="624"/>
        <w:jc w:val="both"/>
        <w:rPr>
          <w:rFonts w:eastAsia="Batang"/>
          <w:color w:val="000000" w:themeColor="text1"/>
          <w:lang w:val="x-none" w:eastAsia="x-none"/>
        </w:rPr>
      </w:pPr>
      <w:r w:rsidRPr="00432096">
        <w:rPr>
          <w:rFonts w:eastAsia="Batang"/>
          <w:color w:val="000000" w:themeColor="text1"/>
          <w:lang w:val="x-none" w:eastAsia="x-none"/>
        </w:rPr>
        <w:t xml:space="preserve">Cena musi być podana w </w:t>
      </w:r>
      <w:r w:rsidRPr="00432096">
        <w:rPr>
          <w:rFonts w:eastAsia="Batang"/>
          <w:b/>
          <w:color w:val="000000" w:themeColor="text1"/>
          <w:lang w:val="x-none" w:eastAsia="x-none"/>
        </w:rPr>
        <w:t>złotych</w:t>
      </w:r>
      <w:r w:rsidRPr="00432096">
        <w:rPr>
          <w:rFonts w:eastAsia="Batang"/>
          <w:color w:val="000000" w:themeColor="text1"/>
          <w:lang w:val="x-none" w:eastAsia="x-none"/>
        </w:rPr>
        <w:t xml:space="preserve"> </w:t>
      </w:r>
      <w:r w:rsidRPr="00432096">
        <w:rPr>
          <w:rFonts w:eastAsia="Batang"/>
          <w:b/>
          <w:color w:val="000000" w:themeColor="text1"/>
          <w:lang w:val="x-none" w:eastAsia="x-none"/>
        </w:rPr>
        <w:t>polskich</w:t>
      </w:r>
      <w:r w:rsidRPr="00432096">
        <w:rPr>
          <w:rFonts w:eastAsia="Batang"/>
          <w:color w:val="000000" w:themeColor="text1"/>
          <w:lang w:val="x-none" w:eastAsia="x-none"/>
        </w:rPr>
        <w:t xml:space="preserve"> cyfrowo i słownie, w zaokrągleniu do drugiego miejsca po przecinku.</w:t>
      </w:r>
    </w:p>
    <w:p w14:paraId="429E8F1C" w14:textId="5644F97C" w:rsidR="008A6D5D" w:rsidRPr="00432096" w:rsidRDefault="008A6D5D" w:rsidP="00DF692F">
      <w:pPr>
        <w:widowControl w:val="0"/>
        <w:numPr>
          <w:ilvl w:val="1"/>
          <w:numId w:val="10"/>
        </w:numPr>
        <w:spacing w:line="259" w:lineRule="auto"/>
        <w:ind w:left="1021" w:hanging="624"/>
        <w:jc w:val="both"/>
        <w:rPr>
          <w:rFonts w:eastAsia="Batang"/>
          <w:color w:val="000000" w:themeColor="text1"/>
          <w:lang w:val="x-none" w:eastAsia="x-none"/>
        </w:rPr>
      </w:pPr>
      <w:r w:rsidRPr="00432096">
        <w:rPr>
          <w:rFonts w:eastAsia="Calibri"/>
          <w:color w:val="000000" w:themeColor="text1"/>
          <w:lang w:val="x-none" w:eastAsia="x-none"/>
        </w:rPr>
        <w:t>Jeżeli w zaoferowanej cenie są towary</w:t>
      </w:r>
      <w:r w:rsidR="00C06194" w:rsidRPr="00432096">
        <w:rPr>
          <w:rFonts w:eastAsia="Calibri"/>
          <w:color w:val="000000" w:themeColor="text1"/>
          <w:lang w:eastAsia="x-none"/>
        </w:rPr>
        <w:t>,</w:t>
      </w:r>
      <w:r w:rsidRPr="00432096">
        <w:rPr>
          <w:rFonts w:eastAsia="Calibri"/>
          <w:color w:val="000000" w:themeColor="text1"/>
          <w:lang w:val="x-none" w:eastAsia="x-none"/>
        </w:rPr>
        <w:t xml:space="preserve"> których nabycie prowadzi do powstania </w:t>
      </w:r>
      <w:r w:rsidRPr="00432096">
        <w:rPr>
          <w:rFonts w:eastAsia="Calibri"/>
          <w:color w:val="000000" w:themeColor="text1"/>
          <w:lang w:eastAsia="x-none"/>
        </w:rPr>
        <w:br/>
      </w:r>
      <w:r w:rsidRPr="00432096">
        <w:rPr>
          <w:rFonts w:eastAsia="Calibri"/>
          <w:color w:val="000000" w:themeColor="text1"/>
          <w:lang w:val="x-none" w:eastAsia="x-none"/>
        </w:rPr>
        <w:t>u zamawiającego obowiązku podatkowego zgodnie z przepisami o podatku od towarów i usług (VAT)</w:t>
      </w:r>
      <w:r w:rsidR="00C06194" w:rsidRPr="00432096">
        <w:rPr>
          <w:rFonts w:eastAsia="Calibri"/>
          <w:color w:val="000000" w:themeColor="text1"/>
          <w:lang w:eastAsia="x-none"/>
        </w:rPr>
        <w:t>,</w:t>
      </w:r>
      <w:r w:rsidRPr="00432096">
        <w:rPr>
          <w:rFonts w:eastAsia="Calibri"/>
          <w:color w:val="000000" w:themeColor="text1"/>
          <w:lang w:val="x-none" w:eastAsia="x-none"/>
        </w:rPr>
        <w:t xml:space="preserve"> to wykonawca wraz z ofertą składa o tym informację</w:t>
      </w:r>
      <w:r w:rsidR="00C06194" w:rsidRPr="00432096">
        <w:rPr>
          <w:rFonts w:eastAsia="Calibri"/>
          <w:color w:val="000000" w:themeColor="text1"/>
          <w:lang w:eastAsia="x-none"/>
        </w:rPr>
        <w:t>,</w:t>
      </w:r>
      <w:r w:rsidRPr="00432096">
        <w:rPr>
          <w:rFonts w:eastAsia="Calibri"/>
          <w:color w:val="000000" w:themeColor="text1"/>
          <w:lang w:val="x-none" w:eastAsia="x-none"/>
        </w:rPr>
        <w:t xml:space="preserve"> wskazując nazwę (rodzaj) towaru lub usługi, których dostawa lub świadczenie będzie prowadzić do jego powstania, oraz wskazując ich wartość bez kwoty podatku.</w:t>
      </w:r>
    </w:p>
    <w:p w14:paraId="57E4F831" w14:textId="77777777" w:rsidR="008A6D5D" w:rsidRPr="00432096" w:rsidRDefault="008A6D5D" w:rsidP="00DF692F">
      <w:pPr>
        <w:spacing w:line="259" w:lineRule="auto"/>
        <w:ind w:left="1021"/>
        <w:jc w:val="both"/>
        <w:rPr>
          <w:rFonts w:eastAsia="Batang"/>
          <w:b/>
          <w:color w:val="000000" w:themeColor="text1"/>
          <w:lang w:val="x-none" w:eastAsia="x-none"/>
        </w:rPr>
      </w:pPr>
      <w:r w:rsidRPr="00432096">
        <w:rPr>
          <w:rFonts w:eastAsia="Arial Unicode MS"/>
          <w:b/>
          <w:color w:val="000000" w:themeColor="text1"/>
          <w:lang w:val="x-none" w:eastAsia="x-none"/>
        </w:rPr>
        <w:t>Niezłożenie przez Wykonawcę informacji będzie oznaczało, że taki obowiązek nie powstaje</w:t>
      </w:r>
    </w:p>
    <w:p w14:paraId="461197F0" w14:textId="3656C348" w:rsidR="00206B67" w:rsidRPr="00432096" w:rsidRDefault="008A6D5D" w:rsidP="00DF692F">
      <w:pPr>
        <w:widowControl w:val="0"/>
        <w:numPr>
          <w:ilvl w:val="1"/>
          <w:numId w:val="10"/>
        </w:numPr>
        <w:spacing w:line="259" w:lineRule="auto"/>
        <w:ind w:left="1021" w:hanging="624"/>
        <w:jc w:val="both"/>
        <w:rPr>
          <w:rFonts w:eastAsia="Batang"/>
          <w:color w:val="000000" w:themeColor="text1"/>
          <w:lang w:val="x-none" w:eastAsia="x-none"/>
        </w:rPr>
      </w:pPr>
      <w:r w:rsidRPr="00432096">
        <w:rPr>
          <w:rFonts w:eastAsia="Calibri"/>
          <w:color w:val="000000" w:themeColor="text1"/>
          <w:lang w:val="x-none" w:eastAsia="x-none"/>
        </w:rPr>
        <w:t xml:space="preserve">W okolicznościach o których mowa w pkt. </w:t>
      </w:r>
      <w:r w:rsidR="009A6500" w:rsidRPr="00432096">
        <w:rPr>
          <w:rFonts w:eastAsia="Calibri"/>
          <w:color w:val="000000" w:themeColor="text1"/>
          <w:lang w:eastAsia="x-none"/>
        </w:rPr>
        <w:t>35</w:t>
      </w:r>
      <w:r w:rsidRPr="00432096">
        <w:rPr>
          <w:rFonts w:eastAsia="Calibri"/>
          <w:color w:val="000000" w:themeColor="text1"/>
          <w:lang w:val="x-none" w:eastAsia="x-none"/>
        </w:rPr>
        <w:t>.</w:t>
      </w:r>
      <w:r w:rsidRPr="00432096">
        <w:rPr>
          <w:rFonts w:eastAsia="Calibri"/>
          <w:color w:val="000000" w:themeColor="text1"/>
          <w:lang w:eastAsia="x-none"/>
        </w:rPr>
        <w:t>4</w:t>
      </w:r>
      <w:r w:rsidR="00C06194" w:rsidRPr="00432096">
        <w:rPr>
          <w:rFonts w:eastAsia="Calibri"/>
          <w:color w:val="000000" w:themeColor="text1"/>
          <w:lang w:eastAsia="x-none"/>
        </w:rPr>
        <w:t>,</w:t>
      </w:r>
      <w:r w:rsidRPr="00432096">
        <w:rPr>
          <w:rFonts w:eastAsia="Calibri"/>
          <w:color w:val="000000" w:themeColor="text1"/>
          <w:lang w:val="x-none" w:eastAsia="x-none"/>
        </w:rPr>
        <w:t xml:space="preserve"> zamawiający w celu oceny takiej oferty dolicza do przedstawionej w niej ceny podatek VAT, który miałby obowiązek rozliczyć zgodnie z tymi przepisami.</w:t>
      </w:r>
    </w:p>
    <w:p w14:paraId="1C390C36" w14:textId="79AAB9F2" w:rsidR="008A6D5D" w:rsidRPr="00432096" w:rsidRDefault="008A6D5D" w:rsidP="00DF692F">
      <w:pPr>
        <w:widowControl w:val="0"/>
        <w:numPr>
          <w:ilvl w:val="1"/>
          <w:numId w:val="10"/>
        </w:numPr>
        <w:spacing w:line="259" w:lineRule="auto"/>
        <w:ind w:left="1021" w:hanging="624"/>
        <w:jc w:val="both"/>
        <w:rPr>
          <w:rFonts w:eastAsia="Batang"/>
          <w:color w:val="000000" w:themeColor="text1"/>
          <w:lang w:val="x-none" w:eastAsia="x-none"/>
        </w:rPr>
      </w:pPr>
      <w:r w:rsidRPr="00432096">
        <w:rPr>
          <w:rFonts w:eastAsia="Batang"/>
          <w:color w:val="000000" w:themeColor="text1"/>
          <w:lang w:val="x-none" w:eastAsia="x-none"/>
        </w:rPr>
        <w:t>W odniesieniu do Wykonawców, któr</w:t>
      </w:r>
      <w:r w:rsidRPr="00432096">
        <w:rPr>
          <w:rFonts w:eastAsia="Batang"/>
          <w:color w:val="000000" w:themeColor="text1"/>
          <w:lang w:eastAsia="x-none"/>
        </w:rPr>
        <w:t>ych oferty nie podlegają odrzuceniu</w:t>
      </w:r>
      <w:r w:rsidR="00C06194" w:rsidRPr="00432096">
        <w:rPr>
          <w:rFonts w:eastAsia="Batang"/>
          <w:color w:val="000000" w:themeColor="text1"/>
          <w:lang w:eastAsia="x-none"/>
        </w:rPr>
        <w:t>,</w:t>
      </w:r>
      <w:r w:rsidRPr="00432096">
        <w:rPr>
          <w:rFonts w:eastAsia="Batang"/>
          <w:color w:val="000000" w:themeColor="text1"/>
          <w:lang w:val="x-none" w:eastAsia="x-none"/>
        </w:rPr>
        <w:t xml:space="preserve"> komisja dokona oceny ofert na podstawie kryterium:</w:t>
      </w:r>
    </w:p>
    <w:p w14:paraId="25AC651D" w14:textId="77777777" w:rsidR="003C63AE" w:rsidRPr="00432096" w:rsidRDefault="003C63AE" w:rsidP="00DF692F">
      <w:pPr>
        <w:widowControl w:val="0"/>
        <w:spacing w:line="259" w:lineRule="auto"/>
        <w:ind w:left="1021"/>
        <w:jc w:val="both"/>
        <w:rPr>
          <w:rFonts w:eastAsia="Batang"/>
          <w:color w:val="000000" w:themeColor="text1"/>
          <w:lang w:val="x-none" w:eastAsia="x-none"/>
        </w:rPr>
      </w:pPr>
    </w:p>
    <w:tbl>
      <w:tblPr>
        <w:tblW w:w="793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528"/>
        <w:gridCol w:w="1418"/>
      </w:tblGrid>
      <w:tr w:rsidR="007B3186" w:rsidRPr="00432096" w14:paraId="08588DA7" w14:textId="77777777" w:rsidTr="00FD4F56">
        <w:trPr>
          <w:cantSplit/>
          <w:trHeight w:val="456"/>
          <w:jc w:val="right"/>
        </w:trPr>
        <w:tc>
          <w:tcPr>
            <w:tcW w:w="992" w:type="dxa"/>
            <w:tcBorders>
              <w:top w:val="double" w:sz="4" w:space="0" w:color="auto"/>
              <w:left w:val="double" w:sz="4" w:space="0" w:color="auto"/>
              <w:bottom w:val="double" w:sz="4" w:space="0" w:color="auto"/>
              <w:right w:val="double" w:sz="4" w:space="0" w:color="auto"/>
            </w:tcBorders>
            <w:shd w:val="clear" w:color="auto" w:fill="DDD9C3"/>
            <w:vAlign w:val="center"/>
          </w:tcPr>
          <w:p w14:paraId="53962691" w14:textId="77777777" w:rsidR="008A6D5D" w:rsidRPr="00432096" w:rsidRDefault="008A6D5D" w:rsidP="00DF692F">
            <w:pPr>
              <w:spacing w:line="259" w:lineRule="auto"/>
              <w:jc w:val="center"/>
              <w:rPr>
                <w:b/>
                <w:color w:val="000000" w:themeColor="text1"/>
              </w:rPr>
            </w:pPr>
            <w:r w:rsidRPr="00432096">
              <w:rPr>
                <w:b/>
                <w:color w:val="000000" w:themeColor="text1"/>
              </w:rPr>
              <w:t>Nr kryt.</w:t>
            </w:r>
          </w:p>
        </w:tc>
        <w:tc>
          <w:tcPr>
            <w:tcW w:w="5528" w:type="dxa"/>
            <w:tcBorders>
              <w:top w:val="double" w:sz="4" w:space="0" w:color="auto"/>
              <w:left w:val="double" w:sz="4" w:space="0" w:color="auto"/>
              <w:bottom w:val="double" w:sz="4" w:space="0" w:color="auto"/>
              <w:right w:val="double" w:sz="4" w:space="0" w:color="auto"/>
            </w:tcBorders>
            <w:shd w:val="clear" w:color="auto" w:fill="DDD9C3"/>
            <w:vAlign w:val="center"/>
          </w:tcPr>
          <w:p w14:paraId="4252764C" w14:textId="77777777" w:rsidR="008A6D5D" w:rsidRPr="00432096" w:rsidRDefault="008A6D5D" w:rsidP="00DF692F">
            <w:pPr>
              <w:spacing w:line="259" w:lineRule="auto"/>
              <w:jc w:val="center"/>
              <w:outlineLvl w:val="6"/>
              <w:rPr>
                <w:b/>
                <w:color w:val="000000" w:themeColor="text1"/>
                <w:lang w:val="x-none" w:eastAsia="x-none"/>
              </w:rPr>
            </w:pPr>
            <w:r w:rsidRPr="00432096">
              <w:rPr>
                <w:b/>
                <w:color w:val="000000" w:themeColor="text1"/>
                <w:lang w:val="x-none" w:eastAsia="x-none"/>
              </w:rPr>
              <w:t>Opis kryteriów oceny</w:t>
            </w:r>
          </w:p>
        </w:tc>
        <w:tc>
          <w:tcPr>
            <w:tcW w:w="1418" w:type="dxa"/>
            <w:tcBorders>
              <w:top w:val="double" w:sz="4" w:space="0" w:color="auto"/>
              <w:left w:val="double" w:sz="4" w:space="0" w:color="auto"/>
              <w:bottom w:val="double" w:sz="4" w:space="0" w:color="auto"/>
              <w:right w:val="double" w:sz="4" w:space="0" w:color="auto"/>
            </w:tcBorders>
            <w:shd w:val="clear" w:color="auto" w:fill="DDD9C3"/>
            <w:vAlign w:val="center"/>
          </w:tcPr>
          <w:p w14:paraId="7091117B" w14:textId="77777777" w:rsidR="008A6D5D" w:rsidRPr="00432096" w:rsidRDefault="008A6D5D" w:rsidP="00DF692F">
            <w:pPr>
              <w:spacing w:line="259" w:lineRule="auto"/>
              <w:jc w:val="center"/>
              <w:rPr>
                <w:b/>
                <w:color w:val="000000" w:themeColor="text1"/>
              </w:rPr>
            </w:pPr>
            <w:r w:rsidRPr="00432096">
              <w:rPr>
                <w:b/>
                <w:color w:val="000000" w:themeColor="text1"/>
              </w:rPr>
              <w:t>Znaczenie</w:t>
            </w:r>
          </w:p>
        </w:tc>
      </w:tr>
      <w:tr w:rsidR="007B3186" w:rsidRPr="00432096" w14:paraId="6530601D" w14:textId="77777777" w:rsidTr="00FD4F56">
        <w:trPr>
          <w:cantSplit/>
          <w:trHeight w:val="483"/>
          <w:jc w:val="right"/>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483EFDC9" w14:textId="77777777" w:rsidR="008A6D5D" w:rsidRPr="00432096" w:rsidRDefault="008A6D5D" w:rsidP="00DF692F">
            <w:pPr>
              <w:spacing w:line="259" w:lineRule="auto"/>
              <w:jc w:val="center"/>
              <w:rPr>
                <w:b/>
                <w:bCs/>
                <w:color w:val="000000" w:themeColor="text1"/>
              </w:rPr>
            </w:pPr>
            <w:r w:rsidRPr="00432096">
              <w:rPr>
                <w:b/>
                <w:bCs/>
                <w:color w:val="000000" w:themeColor="text1"/>
              </w:rPr>
              <w:t>1</w:t>
            </w:r>
          </w:p>
        </w:tc>
        <w:tc>
          <w:tcPr>
            <w:tcW w:w="5528" w:type="dxa"/>
            <w:tcBorders>
              <w:top w:val="double" w:sz="4" w:space="0" w:color="auto"/>
              <w:left w:val="double" w:sz="4" w:space="0" w:color="auto"/>
              <w:bottom w:val="double" w:sz="4" w:space="0" w:color="auto"/>
              <w:right w:val="double" w:sz="4" w:space="0" w:color="auto"/>
            </w:tcBorders>
            <w:shd w:val="clear" w:color="auto" w:fill="auto"/>
            <w:vAlign w:val="center"/>
          </w:tcPr>
          <w:p w14:paraId="339AD1C0" w14:textId="73E47CC8" w:rsidR="008A6D5D" w:rsidRPr="00432096" w:rsidRDefault="008A6D5D" w:rsidP="00DF692F">
            <w:pPr>
              <w:spacing w:line="259" w:lineRule="auto"/>
              <w:jc w:val="both"/>
              <w:rPr>
                <w:b/>
                <w:bCs/>
                <w:color w:val="000000" w:themeColor="text1"/>
              </w:rPr>
            </w:pPr>
            <w:r w:rsidRPr="00432096">
              <w:rPr>
                <w:b/>
                <w:bCs/>
                <w:color w:val="000000" w:themeColor="text1"/>
              </w:rPr>
              <w:t>Cena brutto</w:t>
            </w:r>
            <w:r w:rsidR="00F9257D" w:rsidRPr="00432096">
              <w:rPr>
                <w:b/>
                <w:bCs/>
                <w:color w:val="000000" w:themeColor="text1"/>
              </w:rPr>
              <w:t xml:space="preserve"> </w:t>
            </w: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14:paraId="556D8266" w14:textId="77777777" w:rsidR="008A6D5D" w:rsidRPr="00432096" w:rsidRDefault="008A6D5D" w:rsidP="00DF692F">
            <w:pPr>
              <w:spacing w:line="259" w:lineRule="auto"/>
              <w:jc w:val="center"/>
              <w:rPr>
                <w:b/>
                <w:bCs/>
                <w:color w:val="000000" w:themeColor="text1"/>
              </w:rPr>
            </w:pPr>
            <w:r w:rsidRPr="00432096">
              <w:rPr>
                <w:b/>
                <w:bCs/>
                <w:color w:val="000000" w:themeColor="text1"/>
              </w:rPr>
              <w:t>60%</w:t>
            </w:r>
          </w:p>
        </w:tc>
      </w:tr>
      <w:tr w:rsidR="007B3186" w:rsidRPr="00432096" w14:paraId="56547585" w14:textId="77777777" w:rsidTr="00FD4F56">
        <w:trPr>
          <w:cantSplit/>
          <w:trHeight w:val="764"/>
          <w:jc w:val="right"/>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0BE4294E" w14:textId="6EC8D161" w:rsidR="008A6D5D" w:rsidRPr="00432096" w:rsidRDefault="00C06194" w:rsidP="00DF692F">
            <w:pPr>
              <w:spacing w:line="259" w:lineRule="auto"/>
              <w:jc w:val="center"/>
              <w:rPr>
                <w:b/>
                <w:bCs/>
                <w:color w:val="000000" w:themeColor="text1"/>
              </w:rPr>
            </w:pPr>
            <w:r w:rsidRPr="00432096">
              <w:rPr>
                <w:b/>
                <w:bCs/>
                <w:color w:val="000000" w:themeColor="text1"/>
              </w:rPr>
              <w:lastRenderedPageBreak/>
              <w:t>2</w:t>
            </w:r>
          </w:p>
        </w:tc>
        <w:tc>
          <w:tcPr>
            <w:tcW w:w="5528" w:type="dxa"/>
            <w:tcBorders>
              <w:top w:val="double" w:sz="4" w:space="0" w:color="auto"/>
              <w:left w:val="double" w:sz="4" w:space="0" w:color="auto"/>
              <w:bottom w:val="double" w:sz="4" w:space="0" w:color="auto"/>
              <w:right w:val="double" w:sz="4" w:space="0" w:color="auto"/>
            </w:tcBorders>
            <w:shd w:val="clear" w:color="auto" w:fill="auto"/>
            <w:vAlign w:val="center"/>
          </w:tcPr>
          <w:p w14:paraId="4B1156F9" w14:textId="4A86BD98" w:rsidR="008A6D5D" w:rsidRPr="00432096" w:rsidRDefault="008A6D5D" w:rsidP="00DF692F">
            <w:pPr>
              <w:spacing w:line="259" w:lineRule="auto"/>
              <w:rPr>
                <w:b/>
                <w:bCs/>
                <w:color w:val="000000" w:themeColor="text1"/>
              </w:rPr>
            </w:pPr>
            <w:r w:rsidRPr="00432096">
              <w:rPr>
                <w:b/>
                <w:bCs/>
                <w:color w:val="000000" w:themeColor="text1"/>
              </w:rPr>
              <w:t xml:space="preserve">Doświadczenie osób wyznaczonych do realizacji zamówienia </w:t>
            </w:r>
            <w:r w:rsidR="00C06194" w:rsidRPr="00432096">
              <w:rPr>
                <w:b/>
                <w:bCs/>
                <w:color w:val="000000" w:themeColor="text1"/>
              </w:rPr>
              <w:t>–</w:t>
            </w:r>
            <w:r w:rsidRPr="00432096">
              <w:rPr>
                <w:b/>
                <w:bCs/>
                <w:color w:val="000000" w:themeColor="text1"/>
              </w:rPr>
              <w:t xml:space="preserve"> kierowców</w:t>
            </w:r>
            <w:r w:rsidR="00D831D1" w:rsidRPr="00432096">
              <w:rPr>
                <w:b/>
                <w:bCs/>
                <w:color w:val="000000" w:themeColor="text1"/>
              </w:rPr>
              <w:t xml:space="preserve"> </w:t>
            </w: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14:paraId="73426CCA" w14:textId="5D82D5C2" w:rsidR="008A6D5D" w:rsidRPr="00432096" w:rsidRDefault="00F20B19" w:rsidP="00DF692F">
            <w:pPr>
              <w:spacing w:line="259" w:lineRule="auto"/>
              <w:jc w:val="center"/>
              <w:rPr>
                <w:b/>
                <w:bCs/>
                <w:color w:val="000000" w:themeColor="text1"/>
              </w:rPr>
            </w:pPr>
            <w:r w:rsidRPr="00432096">
              <w:rPr>
                <w:b/>
                <w:bCs/>
                <w:color w:val="000000" w:themeColor="text1"/>
              </w:rPr>
              <w:t>4</w:t>
            </w:r>
            <w:r w:rsidR="008A6D5D" w:rsidRPr="00432096">
              <w:rPr>
                <w:b/>
                <w:bCs/>
                <w:color w:val="000000" w:themeColor="text1"/>
              </w:rPr>
              <w:t>0%</w:t>
            </w:r>
          </w:p>
        </w:tc>
      </w:tr>
    </w:tbl>
    <w:p w14:paraId="661C48C5" w14:textId="77777777" w:rsidR="00806217" w:rsidRPr="00432096" w:rsidRDefault="00806217" w:rsidP="00DF692F">
      <w:pPr>
        <w:spacing w:line="259" w:lineRule="auto"/>
        <w:ind w:left="1021"/>
        <w:jc w:val="both"/>
        <w:rPr>
          <w:color w:val="000000" w:themeColor="text1"/>
        </w:rPr>
      </w:pPr>
    </w:p>
    <w:p w14:paraId="38088895" w14:textId="61AFC819" w:rsidR="005B7CBC" w:rsidRPr="00432096" w:rsidRDefault="008A6D5D" w:rsidP="00DF692F">
      <w:pPr>
        <w:spacing w:line="259" w:lineRule="auto"/>
        <w:ind w:left="1021"/>
        <w:jc w:val="both"/>
        <w:rPr>
          <w:color w:val="000000" w:themeColor="text1"/>
        </w:rPr>
      </w:pPr>
      <w:r w:rsidRPr="00432096">
        <w:rPr>
          <w:color w:val="000000" w:themeColor="text1"/>
        </w:rPr>
        <w:t>Najkorzystniejsza oferta w odniesieniu do tych kryteriów może uzyskać maksimum 100 pkt.</w:t>
      </w:r>
    </w:p>
    <w:p w14:paraId="5145A6EF" w14:textId="1BD58C6F" w:rsidR="00423C4C" w:rsidRPr="00432096" w:rsidRDefault="00423C4C" w:rsidP="00DF692F">
      <w:pPr>
        <w:pStyle w:val="Akapitzlist"/>
        <w:numPr>
          <w:ilvl w:val="0"/>
          <w:numId w:val="27"/>
        </w:numPr>
        <w:spacing w:after="0" w:line="252" w:lineRule="auto"/>
        <w:ind w:left="1305" w:hanging="284"/>
        <w:jc w:val="both"/>
        <w:rPr>
          <w:rFonts w:ascii="Times New Roman" w:hAnsi="Times New Roman" w:cs="Times New Roman"/>
          <w:color w:val="000000" w:themeColor="text1"/>
          <w:sz w:val="24"/>
          <w:szCs w:val="24"/>
        </w:rPr>
      </w:pPr>
      <w:r w:rsidRPr="00432096">
        <w:rPr>
          <w:rFonts w:ascii="Times New Roman" w:hAnsi="Times New Roman" w:cs="Times New Roman"/>
          <w:color w:val="000000" w:themeColor="text1"/>
          <w:sz w:val="24"/>
          <w:szCs w:val="24"/>
        </w:rPr>
        <w:t xml:space="preserve">Kryterium cena </w:t>
      </w:r>
      <w:r w:rsidR="00F20B19" w:rsidRPr="00432096">
        <w:rPr>
          <w:rFonts w:ascii="Times New Roman" w:hAnsi="Times New Roman" w:cs="Times New Roman"/>
          <w:color w:val="000000" w:themeColor="text1"/>
          <w:sz w:val="24"/>
          <w:szCs w:val="24"/>
        </w:rPr>
        <w:t xml:space="preserve">(C) </w:t>
      </w:r>
      <w:r w:rsidRPr="00432096">
        <w:rPr>
          <w:rFonts w:ascii="Times New Roman" w:hAnsi="Times New Roman" w:cs="Times New Roman"/>
          <w:color w:val="000000" w:themeColor="text1"/>
          <w:sz w:val="24"/>
          <w:szCs w:val="24"/>
        </w:rPr>
        <w:t>będzie rozpatrywane na podstawie ceny brutto za wykonanie przedmiotu zamówienia, podanej przez Wykonawcę. Liczba punktów kryterium „cena” zostanie obliczona z następującym wzorem:</w:t>
      </w:r>
    </w:p>
    <w:p w14:paraId="133AD2FD" w14:textId="77777777" w:rsidR="00C61D40" w:rsidRPr="00432096" w:rsidRDefault="00C61D40" w:rsidP="00DF692F">
      <w:pPr>
        <w:pStyle w:val="Akapitzlist"/>
        <w:spacing w:after="0" w:line="252" w:lineRule="auto"/>
        <w:ind w:left="1305"/>
        <w:jc w:val="both"/>
        <w:rPr>
          <w:rFonts w:ascii="Times New Roman" w:hAnsi="Times New Roman" w:cs="Times New Roman"/>
          <w:color w:val="000000" w:themeColor="text1"/>
          <w:sz w:val="24"/>
          <w:szCs w:val="24"/>
        </w:rPr>
      </w:pPr>
    </w:p>
    <w:tbl>
      <w:tblPr>
        <w:tblStyle w:val="Tabela-Siatka"/>
        <w:tblW w:w="0" w:type="auto"/>
        <w:tblInd w:w="2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1701"/>
        <w:gridCol w:w="284"/>
        <w:gridCol w:w="567"/>
        <w:gridCol w:w="1633"/>
      </w:tblGrid>
      <w:tr w:rsidR="00432096" w:rsidRPr="00432096" w14:paraId="0EC5B176" w14:textId="77777777" w:rsidTr="005B0969">
        <w:tc>
          <w:tcPr>
            <w:tcW w:w="284" w:type="dxa"/>
            <w:vMerge w:val="restart"/>
            <w:tcMar>
              <w:left w:w="0" w:type="dxa"/>
              <w:right w:w="0" w:type="dxa"/>
            </w:tcMar>
            <w:vAlign w:val="center"/>
          </w:tcPr>
          <w:p w14:paraId="78220CAA" w14:textId="77777777" w:rsidR="00423C4C" w:rsidRPr="00432096" w:rsidRDefault="00423C4C" w:rsidP="00DF692F">
            <w:pPr>
              <w:autoSpaceDE w:val="0"/>
              <w:spacing w:line="252" w:lineRule="auto"/>
              <w:jc w:val="center"/>
              <w:rPr>
                <w:color w:val="000000" w:themeColor="text1"/>
              </w:rPr>
            </w:pPr>
            <w:r w:rsidRPr="00432096">
              <w:rPr>
                <w:color w:val="000000" w:themeColor="text1"/>
              </w:rPr>
              <w:t>C</w:t>
            </w:r>
          </w:p>
        </w:tc>
        <w:tc>
          <w:tcPr>
            <w:tcW w:w="284" w:type="dxa"/>
            <w:vMerge w:val="restart"/>
            <w:tcMar>
              <w:left w:w="0" w:type="dxa"/>
              <w:right w:w="0" w:type="dxa"/>
            </w:tcMar>
            <w:vAlign w:val="center"/>
          </w:tcPr>
          <w:p w14:paraId="4D4CE0E6" w14:textId="77777777" w:rsidR="00423C4C" w:rsidRPr="00432096" w:rsidRDefault="00423C4C" w:rsidP="00DF692F">
            <w:pPr>
              <w:autoSpaceDE w:val="0"/>
              <w:spacing w:line="252" w:lineRule="auto"/>
              <w:jc w:val="center"/>
              <w:rPr>
                <w:color w:val="000000" w:themeColor="text1"/>
              </w:rPr>
            </w:pPr>
            <w:r w:rsidRPr="00432096">
              <w:rPr>
                <w:color w:val="000000" w:themeColor="text1"/>
              </w:rPr>
              <w:t>=</w:t>
            </w:r>
          </w:p>
        </w:tc>
        <w:tc>
          <w:tcPr>
            <w:tcW w:w="1701" w:type="dxa"/>
            <w:tcBorders>
              <w:bottom w:val="single" w:sz="4" w:space="0" w:color="auto"/>
            </w:tcBorders>
            <w:vAlign w:val="center"/>
          </w:tcPr>
          <w:p w14:paraId="195CBD3C" w14:textId="77777777" w:rsidR="00423C4C" w:rsidRPr="00432096" w:rsidRDefault="00423C4C" w:rsidP="00DF692F">
            <w:pPr>
              <w:autoSpaceDE w:val="0"/>
              <w:spacing w:line="252" w:lineRule="auto"/>
              <w:jc w:val="center"/>
              <w:rPr>
                <w:color w:val="000000" w:themeColor="text1"/>
              </w:rPr>
            </w:pPr>
            <w:r w:rsidRPr="00432096">
              <w:rPr>
                <w:color w:val="000000" w:themeColor="text1"/>
              </w:rPr>
              <w:t>C min</w:t>
            </w:r>
          </w:p>
        </w:tc>
        <w:tc>
          <w:tcPr>
            <w:tcW w:w="284" w:type="dxa"/>
            <w:vMerge w:val="restart"/>
            <w:tcMar>
              <w:left w:w="0" w:type="dxa"/>
              <w:right w:w="0" w:type="dxa"/>
            </w:tcMar>
            <w:vAlign w:val="center"/>
          </w:tcPr>
          <w:p w14:paraId="15D46CEF" w14:textId="77777777" w:rsidR="00423C4C" w:rsidRPr="00432096" w:rsidRDefault="00423C4C" w:rsidP="00DF692F">
            <w:pPr>
              <w:autoSpaceDE w:val="0"/>
              <w:spacing w:line="252" w:lineRule="auto"/>
              <w:jc w:val="center"/>
              <w:rPr>
                <w:color w:val="000000" w:themeColor="text1"/>
              </w:rPr>
            </w:pPr>
            <w:r w:rsidRPr="00432096">
              <w:rPr>
                <w:color w:val="000000" w:themeColor="text1"/>
              </w:rPr>
              <w:t>x</w:t>
            </w:r>
          </w:p>
        </w:tc>
        <w:tc>
          <w:tcPr>
            <w:tcW w:w="567" w:type="dxa"/>
            <w:vMerge w:val="restart"/>
            <w:tcMar>
              <w:left w:w="0" w:type="dxa"/>
              <w:right w:w="0" w:type="dxa"/>
            </w:tcMar>
            <w:vAlign w:val="center"/>
          </w:tcPr>
          <w:p w14:paraId="1163C0E7" w14:textId="77777777" w:rsidR="00423C4C" w:rsidRPr="00432096" w:rsidRDefault="00423C4C" w:rsidP="00DF692F">
            <w:pPr>
              <w:autoSpaceDE w:val="0"/>
              <w:spacing w:line="252" w:lineRule="auto"/>
              <w:jc w:val="center"/>
              <w:rPr>
                <w:color w:val="000000" w:themeColor="text1"/>
              </w:rPr>
            </w:pPr>
            <w:r w:rsidRPr="00432096">
              <w:rPr>
                <w:color w:val="000000" w:themeColor="text1"/>
              </w:rPr>
              <w:t>60%</w:t>
            </w:r>
          </w:p>
        </w:tc>
        <w:tc>
          <w:tcPr>
            <w:tcW w:w="1633" w:type="dxa"/>
            <w:vMerge w:val="restart"/>
            <w:vAlign w:val="center"/>
          </w:tcPr>
          <w:p w14:paraId="3AEC1A9C" w14:textId="77777777" w:rsidR="00423C4C" w:rsidRPr="00432096" w:rsidRDefault="00423C4C" w:rsidP="00DF692F">
            <w:pPr>
              <w:autoSpaceDE w:val="0"/>
              <w:spacing w:line="252" w:lineRule="auto"/>
              <w:jc w:val="center"/>
              <w:rPr>
                <w:color w:val="000000" w:themeColor="text1"/>
              </w:rPr>
            </w:pPr>
            <w:r w:rsidRPr="00432096">
              <w:rPr>
                <w:color w:val="000000" w:themeColor="text1"/>
              </w:rPr>
              <w:t>(1% = 1pkt)</w:t>
            </w:r>
          </w:p>
        </w:tc>
      </w:tr>
      <w:tr w:rsidR="00432096" w:rsidRPr="00432096" w14:paraId="26EE5614" w14:textId="77777777" w:rsidTr="005B0969">
        <w:tc>
          <w:tcPr>
            <w:tcW w:w="284" w:type="dxa"/>
            <w:vMerge/>
            <w:tcMar>
              <w:left w:w="0" w:type="dxa"/>
              <w:right w:w="0" w:type="dxa"/>
            </w:tcMar>
          </w:tcPr>
          <w:p w14:paraId="5135A6BA" w14:textId="77777777" w:rsidR="00423C4C" w:rsidRPr="00432096" w:rsidRDefault="00423C4C" w:rsidP="00DF692F">
            <w:pPr>
              <w:autoSpaceDE w:val="0"/>
              <w:spacing w:line="252" w:lineRule="auto"/>
              <w:jc w:val="both"/>
              <w:rPr>
                <w:color w:val="000000" w:themeColor="text1"/>
              </w:rPr>
            </w:pPr>
          </w:p>
        </w:tc>
        <w:tc>
          <w:tcPr>
            <w:tcW w:w="284" w:type="dxa"/>
            <w:vMerge/>
            <w:tcMar>
              <w:left w:w="0" w:type="dxa"/>
              <w:right w:w="0" w:type="dxa"/>
            </w:tcMar>
          </w:tcPr>
          <w:p w14:paraId="124A0384" w14:textId="77777777" w:rsidR="00423C4C" w:rsidRPr="00432096" w:rsidRDefault="00423C4C" w:rsidP="00DF692F">
            <w:pPr>
              <w:autoSpaceDE w:val="0"/>
              <w:spacing w:line="252" w:lineRule="auto"/>
              <w:jc w:val="both"/>
              <w:rPr>
                <w:color w:val="000000" w:themeColor="text1"/>
              </w:rPr>
            </w:pPr>
          </w:p>
        </w:tc>
        <w:tc>
          <w:tcPr>
            <w:tcW w:w="1701" w:type="dxa"/>
            <w:tcBorders>
              <w:top w:val="single" w:sz="4" w:space="0" w:color="auto"/>
            </w:tcBorders>
            <w:vAlign w:val="center"/>
          </w:tcPr>
          <w:p w14:paraId="3C759F8B" w14:textId="77777777" w:rsidR="00423C4C" w:rsidRPr="00432096" w:rsidRDefault="00423C4C" w:rsidP="00DF692F">
            <w:pPr>
              <w:autoSpaceDE w:val="0"/>
              <w:spacing w:line="252" w:lineRule="auto"/>
              <w:jc w:val="center"/>
              <w:rPr>
                <w:color w:val="000000" w:themeColor="text1"/>
              </w:rPr>
            </w:pPr>
            <w:r w:rsidRPr="00432096">
              <w:rPr>
                <w:color w:val="000000" w:themeColor="text1"/>
              </w:rPr>
              <w:t xml:space="preserve">C </w:t>
            </w:r>
            <w:proofErr w:type="spellStart"/>
            <w:r w:rsidRPr="00432096">
              <w:rPr>
                <w:color w:val="000000" w:themeColor="text1"/>
              </w:rPr>
              <w:t>bad</w:t>
            </w:r>
            <w:proofErr w:type="spellEnd"/>
          </w:p>
        </w:tc>
        <w:tc>
          <w:tcPr>
            <w:tcW w:w="284" w:type="dxa"/>
            <w:vMerge/>
            <w:tcMar>
              <w:left w:w="0" w:type="dxa"/>
              <w:right w:w="0" w:type="dxa"/>
            </w:tcMar>
          </w:tcPr>
          <w:p w14:paraId="07766101" w14:textId="77777777" w:rsidR="00423C4C" w:rsidRPr="00432096" w:rsidRDefault="00423C4C" w:rsidP="00DF692F">
            <w:pPr>
              <w:autoSpaceDE w:val="0"/>
              <w:spacing w:line="252" w:lineRule="auto"/>
              <w:jc w:val="both"/>
              <w:rPr>
                <w:color w:val="000000" w:themeColor="text1"/>
              </w:rPr>
            </w:pPr>
          </w:p>
        </w:tc>
        <w:tc>
          <w:tcPr>
            <w:tcW w:w="567" w:type="dxa"/>
            <w:vMerge/>
            <w:tcMar>
              <w:left w:w="0" w:type="dxa"/>
              <w:right w:w="0" w:type="dxa"/>
            </w:tcMar>
          </w:tcPr>
          <w:p w14:paraId="63741E1B" w14:textId="77777777" w:rsidR="00423C4C" w:rsidRPr="00432096" w:rsidRDefault="00423C4C" w:rsidP="00DF692F">
            <w:pPr>
              <w:autoSpaceDE w:val="0"/>
              <w:spacing w:line="252" w:lineRule="auto"/>
              <w:jc w:val="both"/>
              <w:rPr>
                <w:color w:val="000000" w:themeColor="text1"/>
              </w:rPr>
            </w:pPr>
          </w:p>
        </w:tc>
        <w:tc>
          <w:tcPr>
            <w:tcW w:w="1633" w:type="dxa"/>
            <w:vMerge/>
          </w:tcPr>
          <w:p w14:paraId="78B3DB3B" w14:textId="77777777" w:rsidR="00423C4C" w:rsidRPr="00432096" w:rsidRDefault="00423C4C" w:rsidP="00DF692F">
            <w:pPr>
              <w:autoSpaceDE w:val="0"/>
              <w:spacing w:line="252" w:lineRule="auto"/>
              <w:jc w:val="both"/>
              <w:rPr>
                <w:color w:val="000000" w:themeColor="text1"/>
              </w:rPr>
            </w:pPr>
          </w:p>
        </w:tc>
      </w:tr>
    </w:tbl>
    <w:p w14:paraId="78A2CFC2" w14:textId="77777777" w:rsidR="00423C4C" w:rsidRPr="00432096" w:rsidRDefault="00423C4C" w:rsidP="00DF692F">
      <w:pPr>
        <w:autoSpaceDE w:val="0"/>
        <w:spacing w:line="252" w:lineRule="auto"/>
        <w:jc w:val="both"/>
        <w:rPr>
          <w:color w:val="000000" w:themeColor="text1"/>
        </w:rPr>
      </w:pPr>
    </w:p>
    <w:p w14:paraId="19092BC2" w14:textId="77777777" w:rsidR="00423C4C" w:rsidRPr="00432096" w:rsidRDefault="00423C4C" w:rsidP="00DF692F">
      <w:pPr>
        <w:autoSpaceDE w:val="0"/>
        <w:spacing w:line="252" w:lineRule="auto"/>
        <w:ind w:left="2977"/>
        <w:jc w:val="both"/>
        <w:rPr>
          <w:color w:val="000000" w:themeColor="text1"/>
        </w:rPr>
      </w:pPr>
      <w:r w:rsidRPr="00432096">
        <w:rPr>
          <w:color w:val="000000" w:themeColor="text1"/>
        </w:rPr>
        <w:t>C – ilość punktów oferty badanej</w:t>
      </w:r>
    </w:p>
    <w:p w14:paraId="0FE062B5" w14:textId="77777777" w:rsidR="00423C4C" w:rsidRPr="00432096" w:rsidRDefault="00423C4C" w:rsidP="00DF692F">
      <w:pPr>
        <w:autoSpaceDE w:val="0"/>
        <w:spacing w:line="252" w:lineRule="auto"/>
        <w:ind w:left="2977"/>
        <w:jc w:val="both"/>
        <w:rPr>
          <w:color w:val="000000" w:themeColor="text1"/>
        </w:rPr>
      </w:pPr>
      <w:r w:rsidRPr="00432096">
        <w:rPr>
          <w:color w:val="000000" w:themeColor="text1"/>
        </w:rPr>
        <w:t>C min. – najniższa zaoferowana cena</w:t>
      </w:r>
    </w:p>
    <w:p w14:paraId="2E377A32" w14:textId="1C4D630D" w:rsidR="00423C4C" w:rsidRPr="00432096" w:rsidRDefault="00423C4C" w:rsidP="00DF692F">
      <w:pPr>
        <w:autoSpaceDE w:val="0"/>
        <w:spacing w:line="252" w:lineRule="auto"/>
        <w:ind w:left="2977"/>
        <w:jc w:val="both"/>
        <w:rPr>
          <w:color w:val="000000" w:themeColor="text1"/>
        </w:rPr>
      </w:pPr>
      <w:r w:rsidRPr="00432096">
        <w:rPr>
          <w:color w:val="000000" w:themeColor="text1"/>
        </w:rPr>
        <w:t xml:space="preserve">C </w:t>
      </w:r>
      <w:proofErr w:type="spellStart"/>
      <w:r w:rsidRPr="00432096">
        <w:rPr>
          <w:color w:val="000000" w:themeColor="text1"/>
        </w:rPr>
        <w:t>bad</w:t>
      </w:r>
      <w:proofErr w:type="spellEnd"/>
      <w:r w:rsidRPr="00432096">
        <w:rPr>
          <w:color w:val="000000" w:themeColor="text1"/>
        </w:rPr>
        <w:t>. – cena oferty badanej.</w:t>
      </w:r>
    </w:p>
    <w:p w14:paraId="5FDDA2AB" w14:textId="77777777" w:rsidR="003C63AE" w:rsidRPr="00432096" w:rsidRDefault="003C63AE" w:rsidP="00DF692F">
      <w:pPr>
        <w:autoSpaceDE w:val="0"/>
        <w:spacing w:line="252" w:lineRule="auto"/>
        <w:ind w:left="2977"/>
        <w:jc w:val="both"/>
        <w:rPr>
          <w:color w:val="000000" w:themeColor="text1"/>
        </w:rPr>
      </w:pPr>
    </w:p>
    <w:p w14:paraId="6127E9BA" w14:textId="2DBC58E4" w:rsidR="00806217" w:rsidRPr="00432096" w:rsidRDefault="00FD2EF3" w:rsidP="00FD4F56">
      <w:pPr>
        <w:autoSpaceDE w:val="0"/>
        <w:spacing w:line="252" w:lineRule="auto"/>
        <w:ind w:left="1304"/>
        <w:jc w:val="both"/>
        <w:rPr>
          <w:rFonts w:eastAsia="Calibri"/>
          <w:color w:val="000000" w:themeColor="text1"/>
          <w:lang w:eastAsia="en-US"/>
        </w:rPr>
      </w:pPr>
      <w:r w:rsidRPr="00432096">
        <w:rPr>
          <w:color w:val="000000" w:themeColor="text1"/>
        </w:rPr>
        <w:t xml:space="preserve">Cenę oferty należy wyliczyć poprzez przemnożenie </w:t>
      </w:r>
      <w:r w:rsidR="00806217" w:rsidRPr="00432096">
        <w:rPr>
          <w:color w:val="000000" w:themeColor="text1"/>
        </w:rPr>
        <w:t xml:space="preserve">stawki brutto za jeden kilometr oraz </w:t>
      </w:r>
      <w:r w:rsidRPr="00432096">
        <w:rPr>
          <w:color w:val="000000" w:themeColor="text1"/>
        </w:rPr>
        <w:t>ilości planowanych do wykonania kilometrów wynoszącej</w:t>
      </w:r>
      <w:r w:rsidR="007B3186">
        <w:rPr>
          <w:rFonts w:eastAsia="Calibri"/>
          <w:color w:val="000000" w:themeColor="text1"/>
          <w:lang w:eastAsia="en-US"/>
        </w:rPr>
        <w:t xml:space="preserve"> </w:t>
      </w:r>
      <w:r w:rsidR="00103357" w:rsidRPr="00FD4F56">
        <w:rPr>
          <w:rFonts w:eastAsia="Calibri"/>
          <w:b/>
          <w:bCs/>
          <w:color w:val="000000" w:themeColor="text1"/>
          <w:lang w:eastAsia="en-US"/>
        </w:rPr>
        <w:t>8</w:t>
      </w:r>
      <w:r w:rsidR="007B3186" w:rsidRPr="00FD4F56">
        <w:rPr>
          <w:rFonts w:eastAsia="Calibri"/>
          <w:b/>
          <w:bCs/>
          <w:color w:val="000000" w:themeColor="text1"/>
          <w:lang w:eastAsia="en-US"/>
        </w:rPr>
        <w:t> </w:t>
      </w:r>
      <w:r w:rsidR="00103357" w:rsidRPr="00FD4F56">
        <w:rPr>
          <w:rFonts w:eastAsia="Calibri"/>
          <w:b/>
          <w:bCs/>
          <w:color w:val="000000" w:themeColor="text1"/>
          <w:lang w:eastAsia="en-US"/>
        </w:rPr>
        <w:t>750</w:t>
      </w:r>
      <w:r w:rsidR="007B3186" w:rsidRPr="00FD4F56">
        <w:rPr>
          <w:rFonts w:eastAsia="Calibri"/>
          <w:b/>
          <w:bCs/>
          <w:color w:val="000000" w:themeColor="text1"/>
          <w:lang w:eastAsia="en-US"/>
        </w:rPr>
        <w:t> </w:t>
      </w:r>
      <w:r w:rsidR="00103357" w:rsidRPr="00FD4F56">
        <w:rPr>
          <w:rFonts w:eastAsia="Calibri"/>
          <w:b/>
          <w:bCs/>
          <w:color w:val="000000" w:themeColor="text1"/>
          <w:lang w:eastAsia="en-US"/>
        </w:rPr>
        <w:t xml:space="preserve">000 </w:t>
      </w:r>
      <w:r w:rsidR="00806217" w:rsidRPr="00FD4F56">
        <w:rPr>
          <w:rFonts w:eastAsia="Calibri"/>
          <w:b/>
          <w:bCs/>
          <w:color w:val="000000" w:themeColor="text1"/>
          <w:lang w:eastAsia="en-US"/>
        </w:rPr>
        <w:t>km</w:t>
      </w:r>
      <w:r w:rsidR="00806217" w:rsidRPr="00432096">
        <w:rPr>
          <w:rFonts w:eastAsia="Calibri"/>
          <w:color w:val="000000" w:themeColor="text1"/>
          <w:lang w:eastAsia="en-US"/>
        </w:rPr>
        <w:t>.</w:t>
      </w:r>
    </w:p>
    <w:p w14:paraId="7204D2EF" w14:textId="77777777" w:rsidR="003C63AE" w:rsidRPr="00432096" w:rsidRDefault="003C63AE" w:rsidP="00DF692F">
      <w:pPr>
        <w:autoSpaceDE w:val="0"/>
        <w:spacing w:line="252" w:lineRule="auto"/>
        <w:ind w:left="1304"/>
        <w:jc w:val="both"/>
        <w:rPr>
          <w:color w:val="000000" w:themeColor="text1"/>
        </w:rPr>
      </w:pPr>
    </w:p>
    <w:p w14:paraId="1E63E162" w14:textId="33EF7DAF" w:rsidR="00187EA7" w:rsidRPr="00432096" w:rsidRDefault="00187EA7" w:rsidP="00DF692F">
      <w:pPr>
        <w:pStyle w:val="Akapitzlist"/>
        <w:numPr>
          <w:ilvl w:val="0"/>
          <w:numId w:val="27"/>
        </w:numPr>
        <w:spacing w:after="0" w:line="252" w:lineRule="auto"/>
        <w:ind w:left="1305" w:hanging="284"/>
        <w:jc w:val="both"/>
        <w:rPr>
          <w:rFonts w:ascii="Times New Roman" w:hAnsi="Times New Roman" w:cs="Times New Roman"/>
          <w:color w:val="000000" w:themeColor="text1"/>
          <w:sz w:val="24"/>
          <w:szCs w:val="24"/>
        </w:rPr>
      </w:pPr>
      <w:bookmarkStart w:id="27" w:name="_Hlk123123109"/>
      <w:bookmarkStart w:id="28" w:name="_Hlk123123258"/>
      <w:r w:rsidRPr="00432096">
        <w:rPr>
          <w:rFonts w:ascii="Times New Roman" w:hAnsi="Times New Roman" w:cs="Times New Roman"/>
          <w:color w:val="000000" w:themeColor="text1"/>
          <w:sz w:val="24"/>
          <w:szCs w:val="24"/>
        </w:rPr>
        <w:t xml:space="preserve">Kryterium doświadczenia </w:t>
      </w:r>
      <w:r w:rsidR="00F20B19" w:rsidRPr="00432096">
        <w:rPr>
          <w:rFonts w:ascii="Times New Roman" w:hAnsi="Times New Roman" w:cs="Times New Roman"/>
          <w:color w:val="000000" w:themeColor="text1"/>
          <w:sz w:val="24"/>
          <w:szCs w:val="24"/>
        </w:rPr>
        <w:t xml:space="preserve">(D) </w:t>
      </w:r>
      <w:r w:rsidRPr="00432096">
        <w:rPr>
          <w:rFonts w:ascii="Times New Roman" w:hAnsi="Times New Roman" w:cs="Times New Roman"/>
          <w:color w:val="000000" w:themeColor="text1"/>
          <w:sz w:val="24"/>
          <w:szCs w:val="24"/>
        </w:rPr>
        <w:t>osób wykonujących zamówienie będzie ustalane na podstawie informacji wskazanych przez Wykonawcę w ofercie, dotyczących okresu świadczenia pracy w charakterze kierowcy</w:t>
      </w:r>
      <w:r w:rsidR="007B3186">
        <w:rPr>
          <w:rFonts w:ascii="Times New Roman" w:hAnsi="Times New Roman" w:cs="Times New Roman"/>
          <w:color w:val="000000" w:themeColor="text1"/>
          <w:sz w:val="24"/>
          <w:szCs w:val="24"/>
        </w:rPr>
        <w:t xml:space="preserve"> autobusu</w:t>
      </w:r>
      <w:r w:rsidRPr="00432096">
        <w:rPr>
          <w:rFonts w:ascii="Times New Roman" w:hAnsi="Times New Roman" w:cs="Times New Roman"/>
          <w:color w:val="000000" w:themeColor="text1"/>
          <w:sz w:val="24"/>
          <w:szCs w:val="24"/>
        </w:rPr>
        <w:t>, w następujący sposób:</w:t>
      </w:r>
    </w:p>
    <w:p w14:paraId="01A8CF6D" w14:textId="0D99DA6D" w:rsidR="00C61D40" w:rsidRPr="00432096" w:rsidRDefault="00187EA7" w:rsidP="00DF692F">
      <w:pPr>
        <w:pStyle w:val="Akapitzlist"/>
        <w:numPr>
          <w:ilvl w:val="1"/>
          <w:numId w:val="30"/>
        </w:numPr>
        <w:autoSpaceDE w:val="0"/>
        <w:autoSpaceDN w:val="0"/>
        <w:adjustRightInd w:val="0"/>
        <w:spacing w:after="0" w:line="259" w:lineRule="auto"/>
        <w:ind w:left="1588" w:hanging="284"/>
        <w:jc w:val="both"/>
        <w:rPr>
          <w:rFonts w:ascii="Times New Roman" w:eastAsia="Calibri" w:hAnsi="Times New Roman" w:cs="Times New Roman"/>
          <w:color w:val="000000" w:themeColor="text1"/>
          <w:sz w:val="24"/>
          <w:szCs w:val="24"/>
        </w:rPr>
      </w:pPr>
      <w:r w:rsidRPr="00432096">
        <w:rPr>
          <w:rFonts w:ascii="Times New Roman" w:eastAsia="Calibri" w:hAnsi="Times New Roman" w:cs="Times New Roman"/>
          <w:color w:val="000000" w:themeColor="text1"/>
          <w:sz w:val="24"/>
          <w:szCs w:val="24"/>
        </w:rPr>
        <w:t>Ocenie podlegać będzie dysponowanie ilością kierowców autobusów, którzy</w:t>
      </w:r>
      <w:r w:rsidRPr="00432096">
        <w:rPr>
          <w:rFonts w:eastAsia="Calibri"/>
          <w:color w:val="000000" w:themeColor="text1"/>
        </w:rPr>
        <w:t xml:space="preserve"> </w:t>
      </w:r>
      <w:r w:rsidRPr="00432096">
        <w:rPr>
          <w:rFonts w:ascii="Times New Roman" w:eastAsia="Calibri" w:hAnsi="Times New Roman" w:cs="Times New Roman"/>
          <w:color w:val="000000" w:themeColor="text1"/>
          <w:sz w:val="24"/>
          <w:szCs w:val="24"/>
        </w:rPr>
        <w:t xml:space="preserve">posiadają udokumentowane </w:t>
      </w:r>
      <w:r w:rsidR="009A1A0C" w:rsidRPr="00432096">
        <w:rPr>
          <w:rFonts w:ascii="Times New Roman" w:eastAsia="Calibri" w:hAnsi="Times New Roman" w:cs="Times New Roman"/>
          <w:color w:val="000000" w:themeColor="text1"/>
          <w:sz w:val="24"/>
          <w:szCs w:val="24"/>
        </w:rPr>
        <w:t>2</w:t>
      </w:r>
      <w:r w:rsidRPr="00432096">
        <w:rPr>
          <w:rFonts w:ascii="Times New Roman" w:eastAsia="Calibri" w:hAnsi="Times New Roman" w:cs="Times New Roman"/>
          <w:color w:val="000000" w:themeColor="text1"/>
          <w:sz w:val="24"/>
          <w:szCs w:val="24"/>
        </w:rPr>
        <w:t xml:space="preserve"> letnie doświadczenie jako kierowca autobusu, nabyte w okresie ostatnich 5 lat, liczonych od daty wyznaczonej do składania ofert.</w:t>
      </w:r>
    </w:p>
    <w:p w14:paraId="3EBE37B3" w14:textId="77777777" w:rsidR="003C63AE" w:rsidRPr="00432096" w:rsidRDefault="003C63AE" w:rsidP="00DF692F">
      <w:pPr>
        <w:autoSpaceDE w:val="0"/>
        <w:autoSpaceDN w:val="0"/>
        <w:adjustRightInd w:val="0"/>
        <w:spacing w:line="259" w:lineRule="auto"/>
        <w:jc w:val="both"/>
        <w:rPr>
          <w:rFonts w:eastAsia="Calibri"/>
          <w:color w:val="000000" w:themeColor="text1"/>
        </w:rPr>
      </w:pPr>
    </w:p>
    <w:p w14:paraId="7F56F8C0" w14:textId="0A6A2927" w:rsidR="00187EA7" w:rsidRPr="00432096" w:rsidRDefault="00187EA7" w:rsidP="00DF692F">
      <w:pPr>
        <w:numPr>
          <w:ilvl w:val="0"/>
          <w:numId w:val="8"/>
        </w:numPr>
        <w:autoSpaceDE w:val="0"/>
        <w:autoSpaceDN w:val="0"/>
        <w:adjustRightInd w:val="0"/>
        <w:spacing w:line="259" w:lineRule="auto"/>
        <w:ind w:left="1872" w:hanging="284"/>
        <w:jc w:val="both"/>
        <w:rPr>
          <w:rFonts w:eastAsia="Calibri"/>
          <w:color w:val="000000" w:themeColor="text1"/>
          <w:lang w:eastAsia="en-US"/>
        </w:rPr>
      </w:pPr>
      <w:r w:rsidRPr="00432096">
        <w:rPr>
          <w:rFonts w:eastAsia="Calibri"/>
          <w:color w:val="000000" w:themeColor="text1"/>
          <w:lang w:eastAsia="en-US"/>
        </w:rPr>
        <w:t xml:space="preserve">Do </w:t>
      </w:r>
      <w:r w:rsidR="00806217" w:rsidRPr="00432096">
        <w:rPr>
          <w:rFonts w:eastAsia="Calibri"/>
          <w:color w:val="000000" w:themeColor="text1"/>
          <w:lang w:eastAsia="en-US"/>
        </w:rPr>
        <w:t>5</w:t>
      </w:r>
      <w:r w:rsidRPr="00432096">
        <w:rPr>
          <w:rFonts w:eastAsia="Calibri"/>
          <w:color w:val="000000" w:themeColor="text1"/>
          <w:lang w:eastAsia="en-US"/>
        </w:rPr>
        <w:t xml:space="preserve"> kierowców:</w:t>
      </w:r>
      <w:r w:rsidRPr="00432096">
        <w:rPr>
          <w:rFonts w:eastAsia="Calibri"/>
          <w:color w:val="000000" w:themeColor="text1"/>
          <w:lang w:eastAsia="en-US"/>
        </w:rPr>
        <w:tab/>
      </w:r>
      <w:r w:rsidR="00806217" w:rsidRPr="00432096">
        <w:rPr>
          <w:rFonts w:eastAsia="Calibri"/>
          <w:color w:val="000000" w:themeColor="text1"/>
          <w:lang w:eastAsia="en-US"/>
        </w:rPr>
        <w:tab/>
      </w:r>
      <w:r w:rsidRPr="00432096">
        <w:rPr>
          <w:rFonts w:eastAsia="Calibri"/>
          <w:color w:val="000000" w:themeColor="text1"/>
          <w:lang w:eastAsia="en-US"/>
        </w:rPr>
        <w:tab/>
        <w:t>0 pkt</w:t>
      </w:r>
    </w:p>
    <w:p w14:paraId="4691DA35" w14:textId="4981AA08" w:rsidR="00187EA7" w:rsidRPr="00432096" w:rsidRDefault="00187EA7" w:rsidP="00DF692F">
      <w:pPr>
        <w:numPr>
          <w:ilvl w:val="0"/>
          <w:numId w:val="7"/>
        </w:numPr>
        <w:autoSpaceDE w:val="0"/>
        <w:autoSpaceDN w:val="0"/>
        <w:adjustRightInd w:val="0"/>
        <w:spacing w:line="259" w:lineRule="auto"/>
        <w:ind w:left="1872" w:hanging="284"/>
        <w:jc w:val="both"/>
        <w:rPr>
          <w:rFonts w:eastAsia="Calibri"/>
          <w:color w:val="000000" w:themeColor="text1"/>
          <w:lang w:eastAsia="en-US"/>
        </w:rPr>
      </w:pPr>
      <w:r w:rsidRPr="00432096">
        <w:rPr>
          <w:rFonts w:eastAsia="Calibri"/>
          <w:color w:val="000000" w:themeColor="text1"/>
          <w:lang w:eastAsia="en-US"/>
        </w:rPr>
        <w:t xml:space="preserve">Od </w:t>
      </w:r>
      <w:r w:rsidR="00806217" w:rsidRPr="00432096">
        <w:rPr>
          <w:rFonts w:eastAsia="Calibri"/>
          <w:color w:val="000000" w:themeColor="text1"/>
          <w:lang w:eastAsia="en-US"/>
        </w:rPr>
        <w:t>6</w:t>
      </w:r>
      <w:r w:rsidRPr="00432096">
        <w:rPr>
          <w:rFonts w:eastAsia="Calibri"/>
          <w:color w:val="000000" w:themeColor="text1"/>
          <w:lang w:eastAsia="en-US"/>
        </w:rPr>
        <w:t xml:space="preserve"> do </w:t>
      </w:r>
      <w:r w:rsidR="00806217" w:rsidRPr="00432096">
        <w:rPr>
          <w:rFonts w:eastAsia="Calibri"/>
          <w:color w:val="000000" w:themeColor="text1"/>
          <w:lang w:eastAsia="en-US"/>
        </w:rPr>
        <w:t>1</w:t>
      </w:r>
      <w:r w:rsidRPr="00432096">
        <w:rPr>
          <w:rFonts w:eastAsia="Calibri"/>
          <w:color w:val="000000" w:themeColor="text1"/>
          <w:lang w:eastAsia="en-US"/>
        </w:rPr>
        <w:t>0 kierowców:</w:t>
      </w:r>
      <w:r w:rsidRPr="00432096">
        <w:rPr>
          <w:rFonts w:eastAsia="Calibri"/>
          <w:color w:val="000000" w:themeColor="text1"/>
          <w:lang w:eastAsia="en-US"/>
        </w:rPr>
        <w:tab/>
      </w:r>
      <w:r w:rsidR="00806217" w:rsidRPr="00432096">
        <w:rPr>
          <w:rFonts w:eastAsia="Calibri"/>
          <w:color w:val="000000" w:themeColor="text1"/>
          <w:lang w:eastAsia="en-US"/>
        </w:rPr>
        <w:tab/>
        <w:t>10</w:t>
      </w:r>
      <w:r w:rsidRPr="00432096">
        <w:rPr>
          <w:rFonts w:eastAsia="Calibri"/>
          <w:color w:val="000000" w:themeColor="text1"/>
          <w:lang w:eastAsia="en-US"/>
        </w:rPr>
        <w:t xml:space="preserve"> pkt</w:t>
      </w:r>
    </w:p>
    <w:p w14:paraId="646CF1DA" w14:textId="7901AFA0" w:rsidR="00187EA7" w:rsidRPr="00432096" w:rsidRDefault="00187EA7" w:rsidP="00DF692F">
      <w:pPr>
        <w:numPr>
          <w:ilvl w:val="0"/>
          <w:numId w:val="7"/>
        </w:numPr>
        <w:autoSpaceDE w:val="0"/>
        <w:autoSpaceDN w:val="0"/>
        <w:adjustRightInd w:val="0"/>
        <w:spacing w:line="259" w:lineRule="auto"/>
        <w:ind w:left="1872" w:hanging="284"/>
        <w:jc w:val="both"/>
        <w:rPr>
          <w:rFonts w:eastAsia="Calibri"/>
          <w:color w:val="000000" w:themeColor="text1"/>
          <w:lang w:eastAsia="en-US"/>
        </w:rPr>
      </w:pPr>
      <w:r w:rsidRPr="00432096">
        <w:rPr>
          <w:rFonts w:eastAsia="Calibri"/>
          <w:color w:val="000000" w:themeColor="text1"/>
          <w:lang w:eastAsia="en-US"/>
        </w:rPr>
        <w:t xml:space="preserve">Od </w:t>
      </w:r>
      <w:r w:rsidR="00806217" w:rsidRPr="00432096">
        <w:rPr>
          <w:rFonts w:eastAsia="Calibri"/>
          <w:color w:val="000000" w:themeColor="text1"/>
          <w:lang w:eastAsia="en-US"/>
        </w:rPr>
        <w:t>1</w:t>
      </w:r>
      <w:r w:rsidRPr="00432096">
        <w:rPr>
          <w:rFonts w:eastAsia="Calibri"/>
          <w:color w:val="000000" w:themeColor="text1"/>
          <w:lang w:eastAsia="en-US"/>
        </w:rPr>
        <w:t xml:space="preserve">1 do </w:t>
      </w:r>
      <w:r w:rsidR="00186FC7" w:rsidRPr="00432096">
        <w:rPr>
          <w:rFonts w:eastAsia="Calibri"/>
          <w:color w:val="000000" w:themeColor="text1"/>
          <w:lang w:eastAsia="en-US"/>
        </w:rPr>
        <w:t xml:space="preserve">20 </w:t>
      </w:r>
      <w:r w:rsidRPr="00432096">
        <w:rPr>
          <w:rFonts w:eastAsia="Calibri"/>
          <w:color w:val="000000" w:themeColor="text1"/>
          <w:lang w:eastAsia="en-US"/>
        </w:rPr>
        <w:t>kierowców:</w:t>
      </w:r>
      <w:r w:rsidRPr="00432096">
        <w:rPr>
          <w:rFonts w:eastAsia="Calibri"/>
          <w:color w:val="000000" w:themeColor="text1"/>
          <w:lang w:eastAsia="en-US"/>
        </w:rPr>
        <w:tab/>
      </w:r>
      <w:r w:rsidR="00806217" w:rsidRPr="00432096">
        <w:rPr>
          <w:rFonts w:eastAsia="Calibri"/>
          <w:color w:val="000000" w:themeColor="text1"/>
          <w:lang w:eastAsia="en-US"/>
        </w:rPr>
        <w:t>2</w:t>
      </w:r>
      <w:r w:rsidRPr="00432096">
        <w:rPr>
          <w:rFonts w:eastAsia="Calibri"/>
          <w:color w:val="000000" w:themeColor="text1"/>
          <w:lang w:eastAsia="en-US"/>
        </w:rPr>
        <w:t>0 pkt</w:t>
      </w:r>
    </w:p>
    <w:p w14:paraId="428726CA" w14:textId="41D92B7A" w:rsidR="00187EA7" w:rsidRPr="00432096" w:rsidRDefault="00187EA7" w:rsidP="00DF692F">
      <w:pPr>
        <w:numPr>
          <w:ilvl w:val="0"/>
          <w:numId w:val="7"/>
        </w:numPr>
        <w:autoSpaceDE w:val="0"/>
        <w:autoSpaceDN w:val="0"/>
        <w:adjustRightInd w:val="0"/>
        <w:spacing w:line="259" w:lineRule="auto"/>
        <w:ind w:left="1872" w:hanging="284"/>
        <w:jc w:val="both"/>
        <w:rPr>
          <w:rFonts w:eastAsia="Calibri"/>
          <w:color w:val="000000" w:themeColor="text1"/>
          <w:lang w:eastAsia="en-US"/>
        </w:rPr>
      </w:pPr>
      <w:r w:rsidRPr="00432096">
        <w:rPr>
          <w:rFonts w:eastAsia="Calibri"/>
          <w:color w:val="000000" w:themeColor="text1"/>
          <w:lang w:eastAsia="en-US"/>
        </w:rPr>
        <w:t xml:space="preserve">Od </w:t>
      </w:r>
      <w:r w:rsidR="00186FC7" w:rsidRPr="00432096">
        <w:rPr>
          <w:rFonts w:eastAsia="Calibri"/>
          <w:color w:val="000000" w:themeColor="text1"/>
          <w:lang w:eastAsia="en-US"/>
        </w:rPr>
        <w:t xml:space="preserve">21 </w:t>
      </w:r>
      <w:r w:rsidRPr="00432096">
        <w:rPr>
          <w:rFonts w:eastAsia="Calibri"/>
          <w:color w:val="000000" w:themeColor="text1"/>
          <w:lang w:eastAsia="en-US"/>
        </w:rPr>
        <w:t xml:space="preserve">do </w:t>
      </w:r>
      <w:r w:rsidR="00186FC7" w:rsidRPr="00432096">
        <w:rPr>
          <w:rFonts w:eastAsia="Calibri"/>
          <w:color w:val="000000" w:themeColor="text1"/>
          <w:lang w:eastAsia="en-US"/>
        </w:rPr>
        <w:t xml:space="preserve">30 </w:t>
      </w:r>
      <w:r w:rsidRPr="00432096">
        <w:rPr>
          <w:rFonts w:eastAsia="Calibri"/>
          <w:color w:val="000000" w:themeColor="text1"/>
          <w:lang w:eastAsia="en-US"/>
        </w:rPr>
        <w:t>kierowców:</w:t>
      </w:r>
      <w:r w:rsidRPr="00432096">
        <w:rPr>
          <w:rFonts w:eastAsia="Calibri"/>
          <w:color w:val="000000" w:themeColor="text1"/>
          <w:lang w:eastAsia="en-US"/>
        </w:rPr>
        <w:tab/>
      </w:r>
      <w:r w:rsidR="00806217" w:rsidRPr="00432096">
        <w:rPr>
          <w:rFonts w:eastAsia="Calibri"/>
          <w:color w:val="000000" w:themeColor="text1"/>
          <w:lang w:eastAsia="en-US"/>
        </w:rPr>
        <w:t>30</w:t>
      </w:r>
      <w:r w:rsidRPr="00432096">
        <w:rPr>
          <w:rFonts w:eastAsia="Calibri"/>
          <w:color w:val="000000" w:themeColor="text1"/>
          <w:lang w:eastAsia="en-US"/>
        </w:rPr>
        <w:t xml:space="preserve"> pkt</w:t>
      </w:r>
    </w:p>
    <w:p w14:paraId="55E7F11E" w14:textId="0EA07D4B" w:rsidR="00187EA7" w:rsidRPr="00432096" w:rsidRDefault="00187EA7" w:rsidP="00DF692F">
      <w:pPr>
        <w:numPr>
          <w:ilvl w:val="0"/>
          <w:numId w:val="7"/>
        </w:numPr>
        <w:autoSpaceDE w:val="0"/>
        <w:autoSpaceDN w:val="0"/>
        <w:adjustRightInd w:val="0"/>
        <w:spacing w:line="259" w:lineRule="auto"/>
        <w:ind w:left="1872" w:hanging="284"/>
        <w:jc w:val="both"/>
        <w:rPr>
          <w:rFonts w:eastAsia="Calibri"/>
          <w:color w:val="000000" w:themeColor="text1"/>
          <w:lang w:eastAsia="en-US"/>
        </w:rPr>
      </w:pPr>
      <w:r w:rsidRPr="00432096">
        <w:rPr>
          <w:rFonts w:eastAsia="Calibri"/>
          <w:color w:val="000000" w:themeColor="text1"/>
          <w:lang w:eastAsia="en-US"/>
        </w:rPr>
        <w:t xml:space="preserve">Od </w:t>
      </w:r>
      <w:r w:rsidR="00186FC7" w:rsidRPr="00432096">
        <w:rPr>
          <w:rFonts w:eastAsia="Calibri"/>
          <w:color w:val="000000" w:themeColor="text1"/>
          <w:lang w:eastAsia="en-US"/>
        </w:rPr>
        <w:t xml:space="preserve">31 </w:t>
      </w:r>
      <w:r w:rsidRPr="00432096">
        <w:rPr>
          <w:rFonts w:eastAsia="Calibri"/>
          <w:color w:val="000000" w:themeColor="text1"/>
          <w:lang w:eastAsia="en-US"/>
        </w:rPr>
        <w:t xml:space="preserve">do </w:t>
      </w:r>
      <w:r w:rsidR="00186FC7" w:rsidRPr="00432096">
        <w:rPr>
          <w:rFonts w:eastAsia="Calibri"/>
          <w:color w:val="000000" w:themeColor="text1"/>
          <w:lang w:eastAsia="en-US"/>
        </w:rPr>
        <w:t xml:space="preserve">40 </w:t>
      </w:r>
      <w:r w:rsidRPr="00432096">
        <w:rPr>
          <w:rFonts w:eastAsia="Calibri"/>
          <w:color w:val="000000" w:themeColor="text1"/>
          <w:lang w:eastAsia="en-US"/>
        </w:rPr>
        <w:t>kierowców:</w:t>
      </w:r>
      <w:r w:rsidRPr="00432096">
        <w:rPr>
          <w:rFonts w:eastAsia="Calibri"/>
          <w:color w:val="000000" w:themeColor="text1"/>
          <w:lang w:eastAsia="en-US"/>
        </w:rPr>
        <w:tab/>
      </w:r>
      <w:r w:rsidR="00806217" w:rsidRPr="00432096">
        <w:rPr>
          <w:rFonts w:eastAsia="Calibri"/>
          <w:color w:val="000000" w:themeColor="text1"/>
          <w:lang w:eastAsia="en-US"/>
        </w:rPr>
        <w:t>4</w:t>
      </w:r>
      <w:r w:rsidRPr="00432096">
        <w:rPr>
          <w:rFonts w:eastAsia="Calibri"/>
          <w:color w:val="000000" w:themeColor="text1"/>
          <w:lang w:eastAsia="en-US"/>
        </w:rPr>
        <w:t>0 pkt</w:t>
      </w:r>
    </w:p>
    <w:p w14:paraId="0E4D45A1" w14:textId="77777777" w:rsidR="00CC0C85" w:rsidRPr="00432096" w:rsidRDefault="00CC0C85" w:rsidP="00DF692F">
      <w:pPr>
        <w:autoSpaceDE w:val="0"/>
        <w:autoSpaceDN w:val="0"/>
        <w:adjustRightInd w:val="0"/>
        <w:spacing w:line="259" w:lineRule="auto"/>
        <w:jc w:val="both"/>
        <w:rPr>
          <w:rFonts w:eastAsia="Calibri"/>
          <w:color w:val="000000" w:themeColor="text1"/>
          <w:lang w:eastAsia="en-US"/>
        </w:rPr>
      </w:pPr>
    </w:p>
    <w:bookmarkEnd w:id="27"/>
    <w:bookmarkEnd w:id="28"/>
    <w:p w14:paraId="6D741C72" w14:textId="736A30C2" w:rsidR="008E6A7F" w:rsidRPr="00432096" w:rsidRDefault="008E6A7F" w:rsidP="00DF692F">
      <w:pPr>
        <w:widowControl w:val="0"/>
        <w:numPr>
          <w:ilvl w:val="1"/>
          <w:numId w:val="10"/>
        </w:numPr>
        <w:spacing w:line="259" w:lineRule="auto"/>
        <w:ind w:left="1021" w:hanging="624"/>
        <w:jc w:val="both"/>
        <w:rPr>
          <w:color w:val="000000" w:themeColor="text1"/>
        </w:rPr>
      </w:pPr>
      <w:r w:rsidRPr="00432096">
        <w:rPr>
          <w:color w:val="000000" w:themeColor="text1"/>
        </w:rPr>
        <w:t>Za najkorzystniejszą zostanie uznana oferta, która uzyska łącznie najwyższą liczbę punktów obliczoną według następującego wzoru:</w:t>
      </w:r>
    </w:p>
    <w:p w14:paraId="22FEFA33" w14:textId="77777777" w:rsidR="00C61D40" w:rsidRPr="00432096" w:rsidRDefault="00C61D40" w:rsidP="00DF692F">
      <w:pPr>
        <w:autoSpaceDE w:val="0"/>
        <w:spacing w:line="252" w:lineRule="auto"/>
        <w:ind w:left="1134"/>
        <w:jc w:val="both"/>
        <w:rPr>
          <w:color w:val="000000" w:themeColor="text1"/>
        </w:rPr>
      </w:pPr>
    </w:p>
    <w:p w14:paraId="1A742C1D" w14:textId="5D97ACE1" w:rsidR="008E6A7F" w:rsidRPr="00432096" w:rsidRDefault="008E6A7F" w:rsidP="00DF692F">
      <w:pPr>
        <w:autoSpaceDE w:val="0"/>
        <w:spacing w:line="252" w:lineRule="auto"/>
        <w:ind w:left="1134"/>
        <w:jc w:val="both"/>
        <w:rPr>
          <w:color w:val="000000" w:themeColor="text1"/>
        </w:rPr>
      </w:pPr>
      <w:r w:rsidRPr="00432096">
        <w:rPr>
          <w:color w:val="000000" w:themeColor="text1"/>
        </w:rPr>
        <w:t>P = C + D</w:t>
      </w:r>
    </w:p>
    <w:p w14:paraId="75CD212F" w14:textId="77777777" w:rsidR="008E6A7F" w:rsidRPr="00432096" w:rsidRDefault="008E6A7F" w:rsidP="00DF692F">
      <w:pPr>
        <w:autoSpaceDE w:val="0"/>
        <w:spacing w:line="252" w:lineRule="auto"/>
        <w:ind w:left="1134"/>
        <w:jc w:val="both"/>
        <w:rPr>
          <w:color w:val="000000" w:themeColor="text1"/>
        </w:rPr>
      </w:pPr>
    </w:p>
    <w:p w14:paraId="597F014F" w14:textId="38661E72" w:rsidR="008E6A7F" w:rsidRPr="00432096" w:rsidRDefault="008E6A7F" w:rsidP="00DF692F">
      <w:pPr>
        <w:autoSpaceDE w:val="0"/>
        <w:spacing w:line="252" w:lineRule="auto"/>
        <w:ind w:left="1134"/>
        <w:jc w:val="both"/>
        <w:rPr>
          <w:color w:val="000000" w:themeColor="text1"/>
        </w:rPr>
      </w:pPr>
      <w:r w:rsidRPr="00432096">
        <w:rPr>
          <w:color w:val="000000" w:themeColor="text1"/>
        </w:rPr>
        <w:t>P – łączna liczba punktów oferty ocenianej</w:t>
      </w:r>
    </w:p>
    <w:p w14:paraId="786209A4" w14:textId="77777777" w:rsidR="008E6A7F" w:rsidRPr="00432096" w:rsidRDefault="008E6A7F" w:rsidP="00DF692F">
      <w:pPr>
        <w:autoSpaceDE w:val="0"/>
        <w:spacing w:line="252" w:lineRule="auto"/>
        <w:ind w:left="1134"/>
        <w:jc w:val="both"/>
        <w:rPr>
          <w:color w:val="000000" w:themeColor="text1"/>
        </w:rPr>
      </w:pPr>
      <w:r w:rsidRPr="00432096">
        <w:rPr>
          <w:color w:val="000000" w:themeColor="text1"/>
        </w:rPr>
        <w:t>C – liczba punktów oferty ocenianej w ramach kryterium „cena”</w:t>
      </w:r>
    </w:p>
    <w:p w14:paraId="6418BF87" w14:textId="58BEF19F" w:rsidR="008E6A7F" w:rsidRPr="00432096" w:rsidRDefault="008E6A7F" w:rsidP="00DF692F">
      <w:pPr>
        <w:autoSpaceDE w:val="0"/>
        <w:spacing w:line="252" w:lineRule="auto"/>
        <w:ind w:left="1134"/>
        <w:jc w:val="both"/>
        <w:rPr>
          <w:color w:val="000000" w:themeColor="text1"/>
        </w:rPr>
      </w:pPr>
      <w:r w:rsidRPr="00432096">
        <w:rPr>
          <w:color w:val="000000" w:themeColor="text1"/>
        </w:rPr>
        <w:t>D – liczba punktów oferty ocenianej w ramach kryterium „doświadczenie kierowców wykonujących zamówienie.</w:t>
      </w:r>
    </w:p>
    <w:p w14:paraId="03597D6A" w14:textId="77777777" w:rsidR="00C61D40" w:rsidRPr="00432096" w:rsidRDefault="00C61D40" w:rsidP="00DF692F">
      <w:pPr>
        <w:autoSpaceDE w:val="0"/>
        <w:spacing w:line="252" w:lineRule="auto"/>
        <w:ind w:left="1134"/>
        <w:jc w:val="both"/>
        <w:rPr>
          <w:color w:val="000000" w:themeColor="text1"/>
        </w:rPr>
      </w:pPr>
    </w:p>
    <w:p w14:paraId="21CF0E3B" w14:textId="63A0CAD7" w:rsidR="00775797" w:rsidRPr="00432096" w:rsidRDefault="008A6D5D" w:rsidP="00DF692F">
      <w:pPr>
        <w:widowControl w:val="0"/>
        <w:numPr>
          <w:ilvl w:val="1"/>
          <w:numId w:val="10"/>
        </w:numPr>
        <w:spacing w:line="259" w:lineRule="auto"/>
        <w:ind w:left="1021" w:hanging="624"/>
        <w:jc w:val="both"/>
        <w:rPr>
          <w:rFonts w:eastAsia="Batang"/>
          <w:color w:val="000000" w:themeColor="text1"/>
          <w:lang w:val="x-none" w:eastAsia="x-none"/>
        </w:rPr>
      </w:pPr>
      <w:r w:rsidRPr="00432096">
        <w:rPr>
          <w:rFonts w:eastAsia="Batang"/>
          <w:color w:val="000000" w:themeColor="text1"/>
          <w:lang w:val="x-none" w:eastAsia="x-none"/>
        </w:rPr>
        <w:t xml:space="preserve">Zamawiający </w:t>
      </w:r>
      <w:r w:rsidRPr="00432096">
        <w:rPr>
          <w:rFonts w:eastAsia="Batang"/>
          <w:color w:val="000000" w:themeColor="text1"/>
          <w:lang w:eastAsia="x-none"/>
        </w:rPr>
        <w:t>w odniesieniu do wykonawcy</w:t>
      </w:r>
      <w:r w:rsidR="00FA6DF6" w:rsidRPr="00432096">
        <w:rPr>
          <w:rFonts w:eastAsia="Batang"/>
          <w:color w:val="000000" w:themeColor="text1"/>
          <w:lang w:eastAsia="x-none"/>
        </w:rPr>
        <w:t>,</w:t>
      </w:r>
      <w:r w:rsidRPr="00432096">
        <w:rPr>
          <w:rFonts w:eastAsia="Batang"/>
          <w:color w:val="000000" w:themeColor="text1"/>
          <w:lang w:eastAsia="x-none"/>
        </w:rPr>
        <w:t xml:space="preserve"> który otrzymał największą ilość punktów</w:t>
      </w:r>
      <w:r w:rsidR="00FA6DF6" w:rsidRPr="00432096">
        <w:rPr>
          <w:rFonts w:eastAsia="Batang"/>
          <w:color w:val="000000" w:themeColor="text1"/>
          <w:lang w:eastAsia="x-none"/>
        </w:rPr>
        <w:t>,</w:t>
      </w:r>
      <w:r w:rsidRPr="00432096">
        <w:rPr>
          <w:rFonts w:eastAsia="Batang"/>
          <w:color w:val="000000" w:themeColor="text1"/>
          <w:lang w:eastAsia="x-none"/>
        </w:rPr>
        <w:t xml:space="preserve"> wezwie w ustawowym terminie do złożenia dokumentów w zakresie</w:t>
      </w:r>
      <w:r w:rsidRPr="00432096">
        <w:rPr>
          <w:rFonts w:eastAsia="Batang"/>
          <w:color w:val="000000" w:themeColor="text1"/>
          <w:lang w:val="x-none" w:eastAsia="x-none"/>
        </w:rPr>
        <w:t xml:space="preserve"> </w:t>
      </w:r>
      <w:r w:rsidRPr="00432096">
        <w:rPr>
          <w:rFonts w:eastAsia="Batang"/>
          <w:color w:val="000000" w:themeColor="text1"/>
          <w:lang w:eastAsia="x-none"/>
        </w:rPr>
        <w:t xml:space="preserve">nie podlegania wykluczeniu oraz spełnienia warunków udziału w postępowaniu. Potwierdzenie dokumentami wskazanych okoliczności będzie stanowić podstawę </w:t>
      </w:r>
      <w:r w:rsidRPr="00432096">
        <w:rPr>
          <w:rFonts w:eastAsia="Batang"/>
          <w:color w:val="000000" w:themeColor="text1"/>
          <w:lang w:eastAsia="x-none"/>
        </w:rPr>
        <w:lastRenderedPageBreak/>
        <w:t>dokonania wyboru oferty tego wykonawcy.</w:t>
      </w:r>
    </w:p>
    <w:p w14:paraId="1F61A841" w14:textId="5E7DC567"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udzieli zamówienia Wykonawcy, którego oferta odpowiada wszystkim wymaganiom określonym w niniejszej specyfikacji i została oceniona jako najkorzystniejsza</w:t>
      </w:r>
      <w:r w:rsidR="003F6954" w:rsidRPr="00432096">
        <w:rPr>
          <w:color w:val="000000" w:themeColor="text1"/>
        </w:rPr>
        <w:t xml:space="preserve"> </w:t>
      </w:r>
      <w:r w:rsidRPr="00432096">
        <w:rPr>
          <w:color w:val="000000" w:themeColor="text1"/>
        </w:rPr>
        <w:t xml:space="preserve">w oparciu o podane kryterium wyboru. </w:t>
      </w:r>
    </w:p>
    <w:p w14:paraId="00808FA6" w14:textId="2DB88F84" w:rsidR="00775797" w:rsidRPr="00432096" w:rsidRDefault="00775797" w:rsidP="00DF692F">
      <w:pPr>
        <w:widowControl w:val="0"/>
        <w:spacing w:line="259" w:lineRule="auto"/>
        <w:ind w:left="1021"/>
        <w:jc w:val="both"/>
        <w:rPr>
          <w:color w:val="000000" w:themeColor="text1"/>
        </w:rPr>
      </w:pPr>
      <w:r w:rsidRPr="00432096">
        <w:rPr>
          <w:color w:val="000000" w:themeColor="text1"/>
        </w:rPr>
        <w:t>Z wybranym Wykonawcą zamawiający zawrze umowę w trybie art. 264 ust. 1 ustawy Prawo zamówień publicznych i uwzględnieniem zapisów art. 577 ustawy.</w:t>
      </w:r>
    </w:p>
    <w:p w14:paraId="080D1C07" w14:textId="30FCC960" w:rsidR="00775797" w:rsidRPr="00432096" w:rsidRDefault="003F6954"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Informacja o trybie oceny ofert.</w:t>
      </w:r>
    </w:p>
    <w:p w14:paraId="79F8E98B" w14:textId="05EEF9F6"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Zgodnie z art. 223 ust. 1 ustawy </w:t>
      </w:r>
      <w:proofErr w:type="spellStart"/>
      <w:r w:rsidRPr="00432096">
        <w:rPr>
          <w:color w:val="000000" w:themeColor="text1"/>
        </w:rPr>
        <w:t>Pzp</w:t>
      </w:r>
      <w:proofErr w:type="spellEnd"/>
      <w:r w:rsidRPr="00432096">
        <w:rPr>
          <w:color w:val="000000" w:themeColor="text1"/>
        </w:rPr>
        <w:t xml:space="preserve">, w toku dokonywania oceny złożonych ofert Zamawiający może żądać od Wykonawców wyjaśnień dotyczących treści złożonych ofert oraz przedmiotowych środków dowodowych lub innych składanych dokumentów lub oświadczeń. </w:t>
      </w:r>
    </w:p>
    <w:p w14:paraId="3C91E3E7" w14:textId="79A7D116" w:rsidR="00C61D40"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Zamawiający poprawi w ofercie omyłki wskazane w art. 223 ust. 2 ustawy </w:t>
      </w:r>
      <w:proofErr w:type="spellStart"/>
      <w:r w:rsidRPr="00432096">
        <w:rPr>
          <w:color w:val="000000" w:themeColor="text1"/>
        </w:rPr>
        <w:t>Pzp</w:t>
      </w:r>
      <w:proofErr w:type="spellEnd"/>
      <w:r w:rsidRPr="00432096">
        <w:rPr>
          <w:color w:val="000000" w:themeColor="text1"/>
        </w:rPr>
        <w:t>, niezwłocznie zawiadamiając o tym Wykonawcę, którego oferta zostanie poprawiona.</w:t>
      </w:r>
    </w:p>
    <w:p w14:paraId="58B626DD" w14:textId="6E4276D0" w:rsidR="00C61D40"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odrzuci złożoną ofertę, w przypadku wystąpienia przynajmniej jednej</w:t>
      </w:r>
      <w:r w:rsidR="003F6954" w:rsidRPr="00432096">
        <w:rPr>
          <w:color w:val="000000" w:themeColor="text1"/>
        </w:rPr>
        <w:t xml:space="preserve"> </w:t>
      </w:r>
      <w:r w:rsidRPr="00432096">
        <w:rPr>
          <w:color w:val="000000" w:themeColor="text1"/>
        </w:rPr>
        <w:t xml:space="preserve">z okoliczności, o których mowa w art. 226 ust. 1 ustawy </w:t>
      </w:r>
      <w:proofErr w:type="spellStart"/>
      <w:r w:rsidRPr="00432096">
        <w:rPr>
          <w:color w:val="000000" w:themeColor="text1"/>
        </w:rPr>
        <w:t>Pzp</w:t>
      </w:r>
      <w:proofErr w:type="spellEnd"/>
      <w:r w:rsidRPr="00432096">
        <w:rPr>
          <w:color w:val="000000" w:themeColor="text1"/>
        </w:rPr>
        <w:t>.</w:t>
      </w:r>
    </w:p>
    <w:p w14:paraId="07B948E2" w14:textId="4E793BD9"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W przypadku, gdy nie zostanie złożona żadna oferta niepodlegająca odrzuceniu, postępowanie zostanie unieważnione. Zamawiający unieważni postępowanie także w innych przypadkach, określonych w ustawie </w:t>
      </w:r>
      <w:proofErr w:type="spellStart"/>
      <w:r w:rsidRPr="00432096">
        <w:rPr>
          <w:color w:val="000000" w:themeColor="text1"/>
        </w:rPr>
        <w:t>Pzp</w:t>
      </w:r>
      <w:proofErr w:type="spellEnd"/>
      <w:r w:rsidRPr="00432096">
        <w:rPr>
          <w:color w:val="000000" w:themeColor="text1"/>
        </w:rPr>
        <w:t>.</w:t>
      </w:r>
    </w:p>
    <w:p w14:paraId="6A2DA87E" w14:textId="4AE4FCAE"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wezwie Wykonawcę, którego oferta została najwyżej oceniona, do złożenia</w:t>
      </w:r>
      <w:r w:rsidR="00843301" w:rsidRPr="00432096">
        <w:rPr>
          <w:color w:val="000000" w:themeColor="text1"/>
        </w:rPr>
        <w:t xml:space="preserve"> </w:t>
      </w:r>
      <w:r w:rsidRPr="00432096">
        <w:rPr>
          <w:color w:val="000000" w:themeColor="text1"/>
        </w:rPr>
        <w:t xml:space="preserve">w wyznaczonym terminie, nie krótszym niż </w:t>
      </w:r>
      <w:r w:rsidR="00BA0E9C" w:rsidRPr="00432096">
        <w:rPr>
          <w:color w:val="000000" w:themeColor="text1"/>
        </w:rPr>
        <w:t>10</w:t>
      </w:r>
      <w:r w:rsidRPr="00432096">
        <w:rPr>
          <w:color w:val="000000" w:themeColor="text1"/>
        </w:rPr>
        <w:t xml:space="preserve"> dni od dnia wezwania, podmiotowych środków dowodowych, aktualnych na dzień złożenia podmiotowych środków dowodowych.</w:t>
      </w:r>
    </w:p>
    <w:p w14:paraId="02E0D244" w14:textId="77777777" w:rsidR="00FA6DF6"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przyzna zamówienie Wykonawcy, któ</w:t>
      </w:r>
      <w:r w:rsidR="00420B3F" w:rsidRPr="00432096">
        <w:rPr>
          <w:color w:val="000000" w:themeColor="text1"/>
        </w:rPr>
        <w:t>r</w:t>
      </w:r>
      <w:r w:rsidR="00DD570C" w:rsidRPr="00432096">
        <w:rPr>
          <w:color w:val="000000" w:themeColor="text1"/>
        </w:rPr>
        <w:t>y złoży ofertę niepodlegającą odrzuceniu, i która zostanie najwyżej oceniona (uzyska największą liczbę punktów przyznanych według kryteriów wyboru oferty określonych w niniejszej</w:t>
      </w:r>
      <w:r w:rsidR="00DC46B3" w:rsidRPr="00432096">
        <w:rPr>
          <w:color w:val="000000" w:themeColor="text1"/>
        </w:rPr>
        <w:t xml:space="preserve"> </w:t>
      </w:r>
      <w:r w:rsidR="00DD570C" w:rsidRPr="00432096">
        <w:rPr>
          <w:color w:val="000000" w:themeColor="text1"/>
        </w:rPr>
        <w:t>SWZ). Zamawiający nie przewiduje prowadzenia negocjacji w celu ulepszenia treści ofert.</w:t>
      </w:r>
    </w:p>
    <w:p w14:paraId="139DFEE1" w14:textId="3191F9BE" w:rsidR="00CC0C85"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Zamawiający powiadomi o wyniku postępowania przesyłając zawiadomienie wszystkim Wykonawcom, którzy złożyli oferty oraz poprzez zamieszczenie stosownej informacji na </w:t>
      </w:r>
      <w:r w:rsidR="00572E23" w:rsidRPr="00432096">
        <w:rPr>
          <w:color w:val="000000" w:themeColor="text1"/>
        </w:rPr>
        <w:t>stronie internetowej prowadzonego postępowania</w:t>
      </w:r>
      <w:r w:rsidRPr="00432096">
        <w:rPr>
          <w:color w:val="000000" w:themeColor="text1"/>
        </w:rPr>
        <w:t xml:space="preserve">. Zawiadomienie o rozstrzygnięciu postępowania będzie zawierało informacje, </w:t>
      </w:r>
      <w:r w:rsidR="00FA6DF6" w:rsidRPr="00432096">
        <w:rPr>
          <w:color w:val="000000" w:themeColor="text1"/>
        </w:rPr>
        <w:br/>
      </w:r>
      <w:r w:rsidRPr="00432096">
        <w:rPr>
          <w:color w:val="000000" w:themeColor="text1"/>
        </w:rPr>
        <w:t xml:space="preserve">o których mowa w art. 253 ustawy </w:t>
      </w:r>
      <w:proofErr w:type="spellStart"/>
      <w:r w:rsidRPr="00432096">
        <w:rPr>
          <w:color w:val="000000" w:themeColor="text1"/>
        </w:rPr>
        <w:t>Pzp</w:t>
      </w:r>
      <w:proofErr w:type="spellEnd"/>
      <w:r w:rsidRPr="00432096">
        <w:rPr>
          <w:color w:val="000000" w:themeColor="text1"/>
        </w:rPr>
        <w:t>.</w:t>
      </w:r>
    </w:p>
    <w:p w14:paraId="42B93DE8" w14:textId="6E511DF4" w:rsidR="001C536E" w:rsidRPr="00CC0C85" w:rsidRDefault="00775797" w:rsidP="00CC0C85">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Informacje o formalnościach, jakie muszą zostać dopełnione po wyborze oferty w celu zawarcia umowy w sprawie zamówienia publicznego</w:t>
      </w:r>
      <w:r w:rsidR="003F6954" w:rsidRPr="00432096">
        <w:rPr>
          <w:rFonts w:ascii="Times New Roman" w:hAnsi="Times New Roman"/>
          <w:b w:val="0"/>
          <w:bCs w:val="0"/>
          <w:color w:val="000000" w:themeColor="text1"/>
          <w:sz w:val="24"/>
          <w:szCs w:val="24"/>
        </w:rPr>
        <w:t>.</w:t>
      </w:r>
    </w:p>
    <w:p w14:paraId="67C4463E" w14:textId="5DEE0A44"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Niezwłocznie po wyborze najkorzystniejszej oferty zamawiający informuje równocześnie wykonawców, którzy złożyli oferty, o:</w:t>
      </w:r>
    </w:p>
    <w:p w14:paraId="6FC794AF" w14:textId="05468B4D"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69FE772" w14:textId="5FFACE07"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wykonawcach, których oferty zostały odrzucone</w:t>
      </w:r>
      <w:r w:rsidR="00862536" w:rsidRPr="00432096">
        <w:rPr>
          <w:color w:val="000000" w:themeColor="text1"/>
        </w:rPr>
        <w:t>,</w:t>
      </w:r>
    </w:p>
    <w:p w14:paraId="4F7EF394" w14:textId="77777777" w:rsidR="00775797" w:rsidRPr="00432096" w:rsidRDefault="00775797" w:rsidP="00DF692F">
      <w:pPr>
        <w:autoSpaceDE w:val="0"/>
        <w:spacing w:line="259" w:lineRule="auto"/>
        <w:ind w:left="1021"/>
        <w:jc w:val="both"/>
        <w:rPr>
          <w:color w:val="000000" w:themeColor="text1"/>
        </w:rPr>
      </w:pPr>
      <w:r w:rsidRPr="00432096">
        <w:rPr>
          <w:color w:val="000000" w:themeColor="text1"/>
        </w:rPr>
        <w:t>podając uzasadnienie faktyczne i prawne.</w:t>
      </w:r>
    </w:p>
    <w:p w14:paraId="54535592" w14:textId="24660961"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Zamawiający udostępnia niezwłocznie informacje, o których mowa powyżej, </w:t>
      </w:r>
      <w:r w:rsidR="00862536" w:rsidRPr="00432096">
        <w:rPr>
          <w:color w:val="000000" w:themeColor="text1"/>
        </w:rPr>
        <w:br/>
      </w:r>
      <w:r w:rsidRPr="00432096">
        <w:rPr>
          <w:color w:val="000000" w:themeColor="text1"/>
        </w:rPr>
        <w:t>na stronie internetowej prowadzonego postępowania.</w:t>
      </w:r>
    </w:p>
    <w:p w14:paraId="1C06B5F5" w14:textId="1E8F7635"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Zamawiający może nie ujawniać informacji, o których mowa powyżej, jeżeli ich ujawnienie byłoby sprzeczne z ważnym interesem publicznym.  </w:t>
      </w:r>
    </w:p>
    <w:p w14:paraId="487F2B68" w14:textId="0084BBC4"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lastRenderedPageBreak/>
        <w:t>Jeżeli oferta wykonawców, którzy złożyli ofertę wspólną (konsorcjum), została wybrana, zamawiający żąda przed zawarciem umowy w sprawie zamówienia publicznego umowy regulującej współpracę tych wykonawców.</w:t>
      </w:r>
    </w:p>
    <w:p w14:paraId="51B0FF7C" w14:textId="0BE694E8" w:rsidR="00420B3F"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Integralną częścią podpisywanej umowy będzie złożona oferta i wskazane tam deklaracje i oświadczenia / informacje.</w:t>
      </w:r>
      <w:r w:rsidR="00420B3F" w:rsidRPr="00432096">
        <w:rPr>
          <w:color w:val="000000" w:themeColor="text1"/>
        </w:rPr>
        <w:t xml:space="preserve"> </w:t>
      </w:r>
    </w:p>
    <w:p w14:paraId="0E461590" w14:textId="152BF21B" w:rsidR="00775797" w:rsidRPr="00432096" w:rsidRDefault="00420B3F"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Umowa w sprawie zamówienia publicznego może zostać zawarta wyłącznie </w:t>
      </w:r>
      <w:r w:rsidR="00862536" w:rsidRPr="00432096">
        <w:rPr>
          <w:color w:val="000000" w:themeColor="text1"/>
        </w:rPr>
        <w:br/>
      </w:r>
      <w:r w:rsidRPr="00432096">
        <w:rPr>
          <w:color w:val="000000" w:themeColor="text1"/>
        </w:rPr>
        <w:t>z Wykonawcą, którego oferta zostanie wybrana jako najkorzystniejsza.</w:t>
      </w:r>
    </w:p>
    <w:p w14:paraId="12C9BC07" w14:textId="5D6EC3EB" w:rsidR="00C61D40"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zawiera u</w:t>
      </w:r>
      <w:r w:rsidR="00930528" w:rsidRPr="00432096">
        <w:rPr>
          <w:color w:val="000000" w:themeColor="text1"/>
        </w:rPr>
        <w:t>m</w:t>
      </w:r>
      <w:r w:rsidRPr="00432096">
        <w:rPr>
          <w:color w:val="000000" w:themeColor="text1"/>
        </w:rPr>
        <w:t xml:space="preserve">owy w sprawie zamówienia publicznego, </w:t>
      </w:r>
      <w:r w:rsidR="00862536" w:rsidRPr="00432096">
        <w:rPr>
          <w:color w:val="000000" w:themeColor="text1"/>
        </w:rPr>
        <w:br/>
      </w:r>
      <w:r w:rsidRPr="00432096">
        <w:rPr>
          <w:color w:val="000000" w:themeColor="text1"/>
        </w:rPr>
        <w:t xml:space="preserve">z uwzględnieniem art. 577 ustawy </w:t>
      </w:r>
      <w:proofErr w:type="spellStart"/>
      <w:r w:rsidRPr="00432096">
        <w:rPr>
          <w:color w:val="000000" w:themeColor="text1"/>
        </w:rPr>
        <w:t>Pzp</w:t>
      </w:r>
      <w:proofErr w:type="spellEnd"/>
      <w:r w:rsidRPr="00432096">
        <w:rPr>
          <w:color w:val="000000" w:themeColor="text1"/>
        </w:rPr>
        <w:t xml:space="preserve">, w terminie nie krótszym niż </w:t>
      </w:r>
      <w:r w:rsidR="00AF34B1" w:rsidRPr="00432096">
        <w:rPr>
          <w:color w:val="000000" w:themeColor="text1"/>
        </w:rPr>
        <w:t>10</w:t>
      </w:r>
      <w:r w:rsidRPr="00432096">
        <w:rPr>
          <w:color w:val="000000" w:themeColor="text1"/>
        </w:rPr>
        <w:t xml:space="preserve"> dni od dnia przesłania zawiadomienia o wyborze najkorzystniejszej oferty, jeżeli zawiadomienie to zostało przesłane przy użyciu środków komunikacji elektronicznej, albo 1</w:t>
      </w:r>
      <w:r w:rsidR="00AF34B1" w:rsidRPr="00432096">
        <w:rPr>
          <w:color w:val="000000" w:themeColor="text1"/>
        </w:rPr>
        <w:t>5</w:t>
      </w:r>
      <w:r w:rsidRPr="00432096">
        <w:rPr>
          <w:color w:val="000000" w:themeColor="text1"/>
        </w:rPr>
        <w:t xml:space="preserve"> dni, jeżeli zostało przesłane w inny sposób.</w:t>
      </w:r>
    </w:p>
    <w:p w14:paraId="28E473C0" w14:textId="343767BA"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Zamawiający może zawrzeć umowę w sprawie zamówienia publicznego przed upływem terminu, o którym mowa w pkt. 3</w:t>
      </w:r>
      <w:r w:rsidR="00420B3F" w:rsidRPr="00432096">
        <w:rPr>
          <w:color w:val="000000" w:themeColor="text1"/>
        </w:rPr>
        <w:t>7</w:t>
      </w:r>
      <w:r w:rsidRPr="00432096">
        <w:rPr>
          <w:color w:val="000000" w:themeColor="text1"/>
        </w:rPr>
        <w:t>.</w:t>
      </w:r>
      <w:r w:rsidR="00420B3F" w:rsidRPr="00432096">
        <w:rPr>
          <w:color w:val="000000" w:themeColor="text1"/>
        </w:rPr>
        <w:t>7</w:t>
      </w:r>
      <w:r w:rsidRPr="00432096">
        <w:rPr>
          <w:color w:val="000000" w:themeColor="text1"/>
        </w:rPr>
        <w:t>, jeżeli w postępowaniu o udzielenie zamówienia złożono tylko jedn</w:t>
      </w:r>
      <w:r w:rsidR="00420B3F" w:rsidRPr="00432096">
        <w:rPr>
          <w:color w:val="000000" w:themeColor="text1"/>
        </w:rPr>
        <w:t>ą</w:t>
      </w:r>
      <w:r w:rsidRPr="00432096">
        <w:rPr>
          <w:color w:val="000000" w:themeColor="text1"/>
        </w:rPr>
        <w:t xml:space="preserve"> ofertę.</w:t>
      </w:r>
    </w:p>
    <w:p w14:paraId="5F3946F8" w14:textId="7A226A06"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Wykonawca, którego oferta została wybrana jako najkorzystniejsza, zostanie poinformowany przez Zamawiającego o miejscu i terminie podpisania umowy.</w:t>
      </w:r>
    </w:p>
    <w:p w14:paraId="3364771B" w14:textId="50A7F85A"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Wykonawca, o którym mowa w pkt 3</w:t>
      </w:r>
      <w:r w:rsidR="00420B3F" w:rsidRPr="00432096">
        <w:rPr>
          <w:color w:val="000000" w:themeColor="text1"/>
        </w:rPr>
        <w:t>7</w:t>
      </w:r>
      <w:r w:rsidR="007B0797" w:rsidRPr="00432096">
        <w:rPr>
          <w:color w:val="000000" w:themeColor="text1"/>
        </w:rPr>
        <w:t>.6</w:t>
      </w:r>
      <w:r w:rsidRPr="00432096">
        <w:rPr>
          <w:color w:val="000000" w:themeColor="text1"/>
        </w:rPr>
        <w:t>, ma obowiązek zawrzeć umowę w sprawie zamówienia na warunkach określonych w projektowanych postanowieniach umowy, któr</w:t>
      </w:r>
      <w:r w:rsidR="00C9769C">
        <w:rPr>
          <w:color w:val="000000" w:themeColor="text1"/>
        </w:rPr>
        <w:t>a</w:t>
      </w:r>
      <w:r w:rsidRPr="00432096">
        <w:rPr>
          <w:color w:val="000000" w:themeColor="text1"/>
        </w:rPr>
        <w:t xml:space="preserve"> stanowi Załącznik Nr </w:t>
      </w:r>
      <w:r w:rsidR="00BC4317" w:rsidRPr="00432096">
        <w:rPr>
          <w:color w:val="000000" w:themeColor="text1"/>
        </w:rPr>
        <w:t>1</w:t>
      </w:r>
      <w:r w:rsidR="004407CB">
        <w:rPr>
          <w:color w:val="000000" w:themeColor="text1"/>
        </w:rPr>
        <w:t>0</w:t>
      </w:r>
      <w:r w:rsidRPr="00432096">
        <w:rPr>
          <w:color w:val="000000" w:themeColor="text1"/>
        </w:rPr>
        <w:t xml:space="preserve"> do SWZ. Umowa zostanie uzupełniona o zapisy wynikające ze złożonej oferty.</w:t>
      </w:r>
    </w:p>
    <w:p w14:paraId="303A0693" w14:textId="57B37D7E"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Wykonawca, którego oferta zostanie wybrana jako najkorzystniejsza</w:t>
      </w:r>
      <w:r w:rsidR="0011197C" w:rsidRPr="00432096">
        <w:rPr>
          <w:color w:val="000000" w:themeColor="text1"/>
        </w:rPr>
        <w:t>,</w:t>
      </w:r>
      <w:r w:rsidRPr="00432096">
        <w:rPr>
          <w:color w:val="000000" w:themeColor="text1"/>
        </w:rPr>
        <w:t xml:space="preserve"> przekaże Zamawiającemu informacje dotyczące osób podpisujących umowę oraz osób upoważnionych do kontaktów</w:t>
      </w:r>
      <w:r w:rsidR="00C17B7D" w:rsidRPr="00432096">
        <w:rPr>
          <w:color w:val="000000" w:themeColor="text1"/>
        </w:rPr>
        <w:t xml:space="preserve"> </w:t>
      </w:r>
      <w:r w:rsidRPr="00432096">
        <w:rPr>
          <w:color w:val="000000" w:themeColor="text1"/>
        </w:rPr>
        <w:t>w związku z realizacją umowy.</w:t>
      </w:r>
    </w:p>
    <w:p w14:paraId="3D1AFEFC" w14:textId="4FE81295" w:rsidR="00775797"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W przypadku wniesienia odwołania, z zastrzeżeniem wyjątków przewidzianych </w:t>
      </w:r>
      <w:r w:rsidR="00862536" w:rsidRPr="00432096">
        <w:rPr>
          <w:color w:val="000000" w:themeColor="text1"/>
        </w:rPr>
        <w:br/>
      </w:r>
      <w:r w:rsidRPr="00432096">
        <w:rPr>
          <w:color w:val="000000" w:themeColor="text1"/>
        </w:rPr>
        <w:t>w ustawie</w:t>
      </w:r>
      <w:r w:rsidR="0011197C" w:rsidRPr="00432096">
        <w:rPr>
          <w:color w:val="000000" w:themeColor="text1"/>
        </w:rPr>
        <w:t>,</w:t>
      </w:r>
      <w:r w:rsidRPr="00432096">
        <w:rPr>
          <w:color w:val="000000" w:themeColor="text1"/>
        </w:rPr>
        <w:t xml:space="preserve"> Zamawiający nie może zawrzeć umowy do czasu ogłoszenia przez Krajową Izbę Odwoławczą (zwanej dalej KIO lub Izbą) wyroku lub postanowienia kończącego postępowanie odwoławcze.</w:t>
      </w:r>
    </w:p>
    <w:p w14:paraId="67306E83" w14:textId="11F64A7D" w:rsidR="00A723FA" w:rsidRPr="00432096" w:rsidRDefault="00775797" w:rsidP="00A723FA">
      <w:pPr>
        <w:widowControl w:val="0"/>
        <w:numPr>
          <w:ilvl w:val="1"/>
          <w:numId w:val="10"/>
        </w:numPr>
        <w:spacing w:line="259" w:lineRule="auto"/>
        <w:ind w:left="1021" w:hanging="624"/>
        <w:jc w:val="both"/>
        <w:rPr>
          <w:color w:val="000000" w:themeColor="text1"/>
        </w:rPr>
      </w:pPr>
      <w:r w:rsidRPr="00432096">
        <w:rPr>
          <w:color w:val="000000" w:themeColor="text1"/>
        </w:rPr>
        <w:t>Po wyborze najkorzystniejszej oferty, w celu zawarcia umowy w sprawie zamówienia publicznego, Wykonawca zobowiązany będzie do:</w:t>
      </w:r>
    </w:p>
    <w:p w14:paraId="68ACF55B" w14:textId="7B5D3B4A" w:rsidR="00054B9B" w:rsidRPr="00CC0C85" w:rsidRDefault="00775797" w:rsidP="00CC0C85">
      <w:pPr>
        <w:widowControl w:val="0"/>
        <w:numPr>
          <w:ilvl w:val="2"/>
          <w:numId w:val="10"/>
        </w:numPr>
        <w:spacing w:line="259" w:lineRule="auto"/>
        <w:ind w:left="1815" w:hanging="794"/>
        <w:jc w:val="both"/>
        <w:rPr>
          <w:color w:val="000000" w:themeColor="text1"/>
        </w:rPr>
      </w:pPr>
      <w:r w:rsidRPr="00432096">
        <w:rPr>
          <w:color w:val="000000" w:themeColor="text1"/>
        </w:rPr>
        <w:t xml:space="preserve">złożenia dokumentu pełnomocnictwa dla osoby zawierającej umowę </w:t>
      </w:r>
      <w:r w:rsidR="0011197C" w:rsidRPr="00432096">
        <w:rPr>
          <w:color w:val="000000" w:themeColor="text1"/>
        </w:rPr>
        <w:br/>
      </w:r>
      <w:r w:rsidRPr="00432096">
        <w:rPr>
          <w:color w:val="000000" w:themeColor="text1"/>
        </w:rPr>
        <w:t xml:space="preserve">w imieniu Wykonawcy, o ile upoważnienie do reprezentowania Wykonawcy nie wynika z dokumentów rejestrowych Wykonawcy, jeżeli Zamawiający może je uzyskać za pomocą bezpłatnych i ogólnodostępnych baz danych, lub dokument pełnomocnictwa nie został wcześniej złożony </w:t>
      </w:r>
      <w:r w:rsidR="0011197C" w:rsidRPr="00432096">
        <w:rPr>
          <w:color w:val="000000" w:themeColor="text1"/>
        </w:rPr>
        <w:br/>
      </w:r>
      <w:r w:rsidRPr="00432096">
        <w:rPr>
          <w:color w:val="000000" w:themeColor="text1"/>
        </w:rPr>
        <w:t>w trakcie postępowania o udzielenie zamówienia,</w:t>
      </w:r>
    </w:p>
    <w:p w14:paraId="16E3BEBD" w14:textId="1D13479B" w:rsidR="00186FC7" w:rsidRPr="00054B9B" w:rsidRDefault="00775797" w:rsidP="00054B9B">
      <w:pPr>
        <w:widowControl w:val="0"/>
        <w:numPr>
          <w:ilvl w:val="2"/>
          <w:numId w:val="10"/>
        </w:numPr>
        <w:spacing w:line="259" w:lineRule="auto"/>
        <w:ind w:left="1815" w:hanging="794"/>
        <w:jc w:val="both"/>
        <w:rPr>
          <w:color w:val="000000" w:themeColor="text1"/>
        </w:rPr>
      </w:pPr>
      <w:r w:rsidRPr="00432096">
        <w:rPr>
          <w:color w:val="000000" w:themeColor="text1"/>
        </w:rPr>
        <w:t>w przypadku dokonania wyboru najkorzystniejszej oferty złożonej przez Wykonawców wspólnie ubiegających się o udzielenie zamówienia, złożenia umowy regulującej współpracę tych podmiotów (np. umowa konsorcjum, umowa spółki cywilnej),</w:t>
      </w:r>
    </w:p>
    <w:p w14:paraId="1EF7233F" w14:textId="4CD9926B"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w:t>
      </w:r>
      <w:r w:rsidR="001D2360" w:rsidRPr="00432096">
        <w:rPr>
          <w:color w:val="000000" w:themeColor="text1"/>
        </w:rPr>
        <w:br/>
      </w:r>
      <w:r w:rsidRPr="00432096">
        <w:rPr>
          <w:color w:val="000000" w:themeColor="text1"/>
        </w:rPr>
        <w:t xml:space="preserve">że zostaną one zatrudnione na umowę o pracę do realizacji zamówienia </w:t>
      </w:r>
      <w:r w:rsidR="001D2360" w:rsidRPr="00432096">
        <w:rPr>
          <w:color w:val="000000" w:themeColor="text1"/>
        </w:rPr>
        <w:br/>
      </w:r>
      <w:r w:rsidRPr="00432096">
        <w:rPr>
          <w:color w:val="000000" w:themeColor="text1"/>
        </w:rPr>
        <w:t>w zakresie wymaganych czynności (zobowiązanie Wykonawcy lub podwykonawcy lub dalszego podwykonawcy),</w:t>
      </w:r>
    </w:p>
    <w:p w14:paraId="0A0FE2B6" w14:textId="44AED31A" w:rsidR="00775797" w:rsidRPr="00432096" w:rsidRDefault="00775797" w:rsidP="00DF692F">
      <w:pPr>
        <w:widowControl w:val="0"/>
        <w:numPr>
          <w:ilvl w:val="2"/>
          <w:numId w:val="10"/>
        </w:numPr>
        <w:spacing w:line="259" w:lineRule="auto"/>
        <w:ind w:left="1815" w:hanging="794"/>
        <w:jc w:val="both"/>
        <w:rPr>
          <w:color w:val="000000" w:themeColor="text1"/>
        </w:rPr>
      </w:pPr>
      <w:r w:rsidRPr="00432096">
        <w:rPr>
          <w:color w:val="000000" w:themeColor="text1"/>
        </w:rPr>
        <w:t xml:space="preserve">złożenia innych oświadczeń lub dokumentów, które wynikają </w:t>
      </w:r>
      <w:r w:rsidR="001D2360" w:rsidRPr="00432096">
        <w:rPr>
          <w:color w:val="000000" w:themeColor="text1"/>
        </w:rPr>
        <w:br/>
      </w:r>
      <w:r w:rsidRPr="00432096">
        <w:rPr>
          <w:color w:val="000000" w:themeColor="text1"/>
        </w:rPr>
        <w:lastRenderedPageBreak/>
        <w:t>z projektowanych postanowień umowy w sprawie zamówienia publicznego, które zostaną wprowadzone do treści tej umowy (jeżeli dotyczy).</w:t>
      </w:r>
    </w:p>
    <w:p w14:paraId="2392FB2E" w14:textId="030F5BBB" w:rsidR="00775797" w:rsidRPr="00432096" w:rsidRDefault="003F6954"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Pouczenie o środkach ochrony prawnej.</w:t>
      </w:r>
    </w:p>
    <w:p w14:paraId="58BAE049" w14:textId="5ADA38FE"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Zasady, terminy oraz sposób korzystania ze środków ochrony prawnej szczegółowo regulują przepisy działu IX ustawy </w:t>
      </w:r>
      <w:r w:rsidR="00074C16" w:rsidRPr="00432096">
        <w:rPr>
          <w:color w:val="000000" w:themeColor="text1"/>
        </w:rPr>
        <w:t>–</w:t>
      </w:r>
      <w:r w:rsidRPr="00432096">
        <w:rPr>
          <w:color w:val="000000" w:themeColor="text1"/>
        </w:rPr>
        <w:t xml:space="preserve"> Środki ochrony prawnej (art. 505 - 590 ustawy </w:t>
      </w:r>
      <w:proofErr w:type="spellStart"/>
      <w:r w:rsidRPr="00432096">
        <w:rPr>
          <w:color w:val="000000" w:themeColor="text1"/>
        </w:rPr>
        <w:t>Pzp</w:t>
      </w:r>
      <w:proofErr w:type="spellEnd"/>
      <w:r w:rsidRPr="00432096">
        <w:rPr>
          <w:color w:val="000000" w:themeColor="text1"/>
        </w:rPr>
        <w:t>).</w:t>
      </w:r>
    </w:p>
    <w:p w14:paraId="54AAAA5B" w14:textId="273A780B" w:rsidR="00C61D40"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432096">
        <w:rPr>
          <w:color w:val="000000" w:themeColor="text1"/>
        </w:rPr>
        <w:t>Pzp</w:t>
      </w:r>
      <w:proofErr w:type="spellEnd"/>
      <w:r w:rsidRPr="00432096">
        <w:rPr>
          <w:color w:val="000000" w:themeColor="text1"/>
        </w:rPr>
        <w:t>.</w:t>
      </w:r>
    </w:p>
    <w:p w14:paraId="407DF2EF" w14:textId="1F0F7104" w:rsidR="003D073B"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Środki ochrony prawnej wobec ogłoszenia wszczynającego postępowanie </w:t>
      </w:r>
      <w:r w:rsidR="00074C16" w:rsidRPr="00432096">
        <w:rPr>
          <w:color w:val="000000" w:themeColor="text1"/>
        </w:rPr>
        <w:br/>
      </w:r>
      <w:r w:rsidRPr="00432096">
        <w:rPr>
          <w:color w:val="000000" w:themeColor="text1"/>
        </w:rPr>
        <w:t>o udzielenie zamówienia oraz dokumentów zamówienia przysługują również organizacjom wpisanym na listę,</w:t>
      </w:r>
      <w:r w:rsidR="00C17B7D" w:rsidRPr="00432096">
        <w:rPr>
          <w:color w:val="000000" w:themeColor="text1"/>
        </w:rPr>
        <w:t xml:space="preserve"> </w:t>
      </w:r>
      <w:r w:rsidRPr="00432096">
        <w:rPr>
          <w:color w:val="000000" w:themeColor="text1"/>
        </w:rPr>
        <w:t>o której mowa w art. 469 pkt 15, oraz Rzecznikowi Małych i Średnich Przedsiębiorców.</w:t>
      </w:r>
    </w:p>
    <w:p w14:paraId="3ADD9377" w14:textId="5C39F691"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Odwołanie przysługuje na:</w:t>
      </w:r>
    </w:p>
    <w:p w14:paraId="616F117F" w14:textId="537B94B5" w:rsidR="00775797" w:rsidRPr="00432096" w:rsidRDefault="00775797" w:rsidP="00DF692F">
      <w:pPr>
        <w:numPr>
          <w:ilvl w:val="0"/>
          <w:numId w:val="26"/>
        </w:numPr>
        <w:spacing w:line="259" w:lineRule="auto"/>
        <w:ind w:left="2382" w:hanging="284"/>
        <w:jc w:val="both"/>
        <w:rPr>
          <w:color w:val="000000" w:themeColor="text1"/>
        </w:rPr>
      </w:pPr>
      <w:r w:rsidRPr="00432096">
        <w:rPr>
          <w:color w:val="000000" w:themeColor="text1"/>
        </w:rPr>
        <w:t xml:space="preserve">niezgodną z przepisami ustawy czynność zamawiającego, podjętą </w:t>
      </w:r>
      <w:r w:rsidR="00074C16" w:rsidRPr="00432096">
        <w:rPr>
          <w:color w:val="000000" w:themeColor="text1"/>
        </w:rPr>
        <w:br/>
      </w:r>
      <w:r w:rsidRPr="00432096">
        <w:rPr>
          <w:color w:val="000000" w:themeColor="text1"/>
        </w:rPr>
        <w:t>w postępowaniu o udzielenie zamówienia, o zawarcie umowy ramowej, dynamicznym systemie zakupów, systemie kwalifikowania wykonawców lub konkursie, w tym na projektowane postanowienie umowy;</w:t>
      </w:r>
    </w:p>
    <w:p w14:paraId="3A9EDAF9" w14:textId="68A55DFB" w:rsidR="00CC0C85" w:rsidRPr="00CC0C85" w:rsidRDefault="00775797" w:rsidP="00CC0C85">
      <w:pPr>
        <w:numPr>
          <w:ilvl w:val="0"/>
          <w:numId w:val="26"/>
        </w:numPr>
        <w:spacing w:line="259" w:lineRule="auto"/>
        <w:ind w:left="2382" w:hanging="284"/>
        <w:jc w:val="both"/>
        <w:rPr>
          <w:color w:val="000000" w:themeColor="text1"/>
        </w:rPr>
      </w:pPr>
      <w:r w:rsidRPr="00432096">
        <w:rPr>
          <w:color w:val="000000" w:themeColor="text1"/>
        </w:rPr>
        <w:t xml:space="preserve">zaniechanie czynności w postępowaniu o udzielenie zamówienia, </w:t>
      </w:r>
      <w:r w:rsidR="00074C16" w:rsidRPr="00432096">
        <w:rPr>
          <w:color w:val="000000" w:themeColor="text1"/>
        </w:rPr>
        <w:br/>
      </w:r>
      <w:r w:rsidRPr="00432096">
        <w:rPr>
          <w:color w:val="000000" w:themeColor="text1"/>
        </w:rPr>
        <w:t>o zawarcie umowy ramowej, dynamicznym systemie zakupów, systemie kwalifikowania wykonawców lub konkursie, do której zamawiający był obowiązany na podstawie ustawy;</w:t>
      </w:r>
    </w:p>
    <w:p w14:paraId="63FEEFAD" w14:textId="480BB3E3" w:rsidR="00775797" w:rsidRDefault="00775797" w:rsidP="00DF692F">
      <w:pPr>
        <w:numPr>
          <w:ilvl w:val="0"/>
          <w:numId w:val="26"/>
        </w:numPr>
        <w:spacing w:line="259" w:lineRule="auto"/>
        <w:ind w:left="2382" w:hanging="284"/>
        <w:jc w:val="both"/>
        <w:rPr>
          <w:color w:val="000000" w:themeColor="text1"/>
        </w:rPr>
      </w:pPr>
      <w:r w:rsidRPr="00432096">
        <w:rPr>
          <w:color w:val="000000" w:themeColor="text1"/>
        </w:rPr>
        <w:t>zaniechanie przeprowadzenia postępowania o udzielenie zamówienia lub zorganizowania konkursu na podstawie ustawy, mimo że zamawiający był do tego obowiązany.</w:t>
      </w:r>
    </w:p>
    <w:p w14:paraId="07DBFD26" w14:textId="2119733C" w:rsidR="00CC0C85" w:rsidRPr="00CC0C85" w:rsidRDefault="00775797" w:rsidP="00CC0C85">
      <w:pPr>
        <w:widowControl w:val="0"/>
        <w:numPr>
          <w:ilvl w:val="1"/>
          <w:numId w:val="10"/>
        </w:numPr>
        <w:spacing w:line="259" w:lineRule="auto"/>
        <w:ind w:left="1021" w:hanging="624"/>
        <w:jc w:val="both"/>
        <w:rPr>
          <w:color w:val="000000" w:themeColor="text1"/>
        </w:rPr>
      </w:pPr>
      <w:r w:rsidRPr="00432096">
        <w:rPr>
          <w:color w:val="000000" w:themeColor="text1"/>
        </w:rPr>
        <w:t>Odwołanie wnosi się do Prezesa Izby.</w:t>
      </w:r>
    </w:p>
    <w:p w14:paraId="44D33FE2" w14:textId="32D3956E"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Pisma w postępowaniu odwoławczym wnosi się w formie pisemnej albo w formie elektronicznej albo w postaci elektronicznej, z tym że odwołanie</w:t>
      </w:r>
      <w:r w:rsidR="00C17B7D" w:rsidRPr="00432096">
        <w:rPr>
          <w:color w:val="000000" w:themeColor="text1"/>
        </w:rPr>
        <w:t xml:space="preserve"> </w:t>
      </w:r>
      <w:r w:rsidRPr="00432096">
        <w:rPr>
          <w:color w:val="000000" w:themeColor="text1"/>
        </w:rPr>
        <w:t>i przystąpienie do postępowania odwoławczego, wniesione w postaci elektronicznej, wymagają opatrzenia podpisem zaufanym.</w:t>
      </w:r>
    </w:p>
    <w:p w14:paraId="0A3EF092" w14:textId="1C018F40" w:rsidR="00054B9B" w:rsidRPr="001A5DFA" w:rsidRDefault="00775797" w:rsidP="001A5DFA">
      <w:pPr>
        <w:widowControl w:val="0"/>
        <w:numPr>
          <w:ilvl w:val="1"/>
          <w:numId w:val="10"/>
        </w:numPr>
        <w:spacing w:line="259" w:lineRule="auto"/>
        <w:ind w:left="1021" w:hanging="624"/>
        <w:jc w:val="both"/>
        <w:rPr>
          <w:color w:val="000000" w:themeColor="text1"/>
        </w:rPr>
      </w:pPr>
      <w:r w:rsidRPr="00432096">
        <w:rPr>
          <w:color w:val="000000" w:themeColor="text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D030694" w14:textId="696D1172"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Zgodnie z art. 515 ustawy </w:t>
      </w:r>
      <w:proofErr w:type="spellStart"/>
      <w:r w:rsidRPr="00432096">
        <w:rPr>
          <w:color w:val="000000" w:themeColor="text1"/>
        </w:rPr>
        <w:t>Pzp</w:t>
      </w:r>
      <w:proofErr w:type="spellEnd"/>
      <w:r w:rsidRPr="00432096">
        <w:rPr>
          <w:color w:val="000000" w:themeColor="text1"/>
        </w:rPr>
        <w:t>, odwołanie wnosi się:</w:t>
      </w:r>
    </w:p>
    <w:p w14:paraId="28205693" w14:textId="77777777" w:rsidR="00775797" w:rsidRPr="00432096" w:rsidRDefault="00775797" w:rsidP="00DF692F">
      <w:pPr>
        <w:autoSpaceDE w:val="0"/>
        <w:spacing w:line="259" w:lineRule="auto"/>
        <w:ind w:left="1021"/>
        <w:jc w:val="both"/>
        <w:rPr>
          <w:color w:val="000000" w:themeColor="text1"/>
        </w:rPr>
      </w:pPr>
      <w:r w:rsidRPr="00432096">
        <w:rPr>
          <w:color w:val="000000" w:themeColor="text1"/>
        </w:rPr>
        <w:t>„1. Odwołanie wnosi się:</w:t>
      </w:r>
    </w:p>
    <w:p w14:paraId="7BA61426" w14:textId="56C28D39" w:rsidR="00775797" w:rsidRPr="00432096" w:rsidRDefault="00775797" w:rsidP="00DF692F">
      <w:pPr>
        <w:autoSpaceDE w:val="0"/>
        <w:spacing w:line="259" w:lineRule="auto"/>
        <w:ind w:left="1645" w:hanging="284"/>
        <w:jc w:val="both"/>
        <w:rPr>
          <w:color w:val="000000" w:themeColor="text1"/>
        </w:rPr>
      </w:pPr>
      <w:r w:rsidRPr="00432096">
        <w:rPr>
          <w:color w:val="000000" w:themeColor="text1"/>
        </w:rPr>
        <w:t>1)</w:t>
      </w:r>
      <w:r w:rsidRPr="00432096">
        <w:rPr>
          <w:color w:val="000000" w:themeColor="text1"/>
        </w:rPr>
        <w:tab/>
        <w:t>w przypadku zamówień, których wartość jest równa albo przekracza progi unijne, w terminie:</w:t>
      </w:r>
    </w:p>
    <w:p w14:paraId="2D5FF256" w14:textId="77777777" w:rsidR="00775797" w:rsidRPr="00432096" w:rsidRDefault="00775797" w:rsidP="00DF692F">
      <w:pPr>
        <w:autoSpaceDE w:val="0"/>
        <w:spacing w:line="259" w:lineRule="auto"/>
        <w:ind w:left="1928" w:hanging="284"/>
        <w:jc w:val="both"/>
        <w:rPr>
          <w:color w:val="000000" w:themeColor="text1"/>
        </w:rPr>
      </w:pPr>
      <w:r w:rsidRPr="00432096">
        <w:rPr>
          <w:color w:val="000000" w:themeColor="text1"/>
        </w:rPr>
        <w:t>a)</w:t>
      </w:r>
      <w:r w:rsidRPr="00432096">
        <w:rPr>
          <w:color w:val="000000" w:themeColor="text1"/>
        </w:rPr>
        <w:tab/>
        <w:t>10 dni od dnia przekazania informacji o czynności zamawiającego stanowiącej podstawę jego wniesienia, jeżeli informacja została przekazana przy użyciu środków komunikacji elektronicznej,</w:t>
      </w:r>
    </w:p>
    <w:p w14:paraId="0CAEE921" w14:textId="145B0DE8" w:rsidR="00186FC7" w:rsidRPr="00432096" w:rsidRDefault="00775797" w:rsidP="00186FC7">
      <w:pPr>
        <w:autoSpaceDE w:val="0"/>
        <w:spacing w:line="259" w:lineRule="auto"/>
        <w:ind w:left="1928" w:hanging="284"/>
        <w:jc w:val="both"/>
        <w:rPr>
          <w:color w:val="000000" w:themeColor="text1"/>
        </w:rPr>
      </w:pPr>
      <w:r w:rsidRPr="00432096">
        <w:rPr>
          <w:color w:val="000000" w:themeColor="text1"/>
        </w:rPr>
        <w:t>b)</w:t>
      </w:r>
      <w:r w:rsidRPr="00432096">
        <w:rPr>
          <w:color w:val="000000" w:themeColor="text1"/>
        </w:rPr>
        <w:tab/>
        <w:t>15 dni od dnia przekazania informacji o czynności zamawiającego stanowiącej podstawę jego wniesienia, jeżeli informacja została przekazana w sposób inny niż określony w lit. a;</w:t>
      </w:r>
    </w:p>
    <w:p w14:paraId="48D5A98B" w14:textId="77777777" w:rsidR="00775797" w:rsidRPr="00432096" w:rsidRDefault="00775797" w:rsidP="00DF692F">
      <w:pPr>
        <w:autoSpaceDE w:val="0"/>
        <w:spacing w:line="259" w:lineRule="auto"/>
        <w:ind w:left="1645" w:hanging="284"/>
        <w:jc w:val="both"/>
        <w:rPr>
          <w:color w:val="000000" w:themeColor="text1"/>
        </w:rPr>
      </w:pPr>
      <w:r w:rsidRPr="00432096">
        <w:rPr>
          <w:color w:val="000000" w:themeColor="text1"/>
        </w:rPr>
        <w:t>2)</w:t>
      </w:r>
      <w:r w:rsidRPr="00432096">
        <w:rPr>
          <w:color w:val="000000" w:themeColor="text1"/>
        </w:rPr>
        <w:tab/>
        <w:t xml:space="preserve">w przypadku zamówień, których wartość jest mniejsza niż progi unijne, w terminie: </w:t>
      </w:r>
    </w:p>
    <w:p w14:paraId="47D6137C" w14:textId="77777777" w:rsidR="00775797" w:rsidRPr="00432096" w:rsidRDefault="00775797" w:rsidP="00DF692F">
      <w:pPr>
        <w:autoSpaceDE w:val="0"/>
        <w:spacing w:line="259" w:lineRule="auto"/>
        <w:ind w:left="1928" w:hanging="284"/>
        <w:jc w:val="both"/>
        <w:rPr>
          <w:color w:val="000000" w:themeColor="text1"/>
        </w:rPr>
      </w:pPr>
      <w:r w:rsidRPr="00432096">
        <w:rPr>
          <w:color w:val="000000" w:themeColor="text1"/>
        </w:rPr>
        <w:lastRenderedPageBreak/>
        <w:t>a)</w:t>
      </w:r>
      <w:r w:rsidRPr="00432096">
        <w:rPr>
          <w:color w:val="000000" w:themeColor="text1"/>
        </w:rPr>
        <w:tab/>
        <w:t>5 dni od dnia przekazania informacji o czynności zamawiającego stanowiącej podstawę jego wniesienia, jeżeli informacja została przekazana przy użyciu środków komunikacji elektronicznej,</w:t>
      </w:r>
    </w:p>
    <w:p w14:paraId="7AB65BA7" w14:textId="53DBB47E" w:rsidR="00775797" w:rsidRPr="00432096" w:rsidRDefault="00775797" w:rsidP="00DF692F">
      <w:pPr>
        <w:autoSpaceDE w:val="0"/>
        <w:spacing w:line="259" w:lineRule="auto"/>
        <w:ind w:left="1928" w:hanging="284"/>
        <w:jc w:val="both"/>
        <w:rPr>
          <w:color w:val="000000" w:themeColor="text1"/>
        </w:rPr>
      </w:pPr>
      <w:r w:rsidRPr="00432096">
        <w:rPr>
          <w:color w:val="000000" w:themeColor="text1"/>
        </w:rPr>
        <w:t>b</w:t>
      </w:r>
      <w:r w:rsidR="00962B13" w:rsidRPr="00432096">
        <w:rPr>
          <w:color w:val="000000" w:themeColor="text1"/>
        </w:rPr>
        <w:t>)</w:t>
      </w:r>
      <w:r w:rsidRPr="00432096">
        <w:rPr>
          <w:color w:val="000000" w:themeColor="text1"/>
        </w:rPr>
        <w:tab/>
        <w:t>10 dni od dnia przekazania informacji o czynności zamawiającego stanowiącej podstawę jego wniesienia, jeżeli informacja została przekazana w sposób inny niż określony w lit. a.</w:t>
      </w:r>
    </w:p>
    <w:p w14:paraId="4E6DFD44" w14:textId="5CF880C6" w:rsidR="003C63AE" w:rsidRPr="00432096" w:rsidRDefault="00775797" w:rsidP="00DF692F">
      <w:pPr>
        <w:autoSpaceDE w:val="0"/>
        <w:spacing w:line="259" w:lineRule="auto"/>
        <w:ind w:left="1361" w:hanging="284"/>
        <w:jc w:val="both"/>
        <w:rPr>
          <w:color w:val="000000" w:themeColor="text1"/>
        </w:rPr>
      </w:pPr>
      <w:r w:rsidRPr="00432096">
        <w:rPr>
          <w:color w:val="000000" w:themeColor="text1"/>
        </w:rPr>
        <w:t>2.</w:t>
      </w:r>
      <w:r w:rsidRPr="00432096">
        <w:rPr>
          <w:color w:val="000000" w:themeColor="text1"/>
        </w:rPr>
        <w:tab/>
        <w:t xml:space="preserve">Odwołanie wobec treści ogłoszenia wszczynającego postępowanie o udzielenie zamówienia lub konkurs lub wobec treści dokumentów zamówienia wnosi się </w:t>
      </w:r>
      <w:r w:rsidR="00962B13" w:rsidRPr="00432096">
        <w:rPr>
          <w:color w:val="000000" w:themeColor="text1"/>
        </w:rPr>
        <w:br/>
      </w:r>
      <w:r w:rsidRPr="00432096">
        <w:rPr>
          <w:color w:val="000000" w:themeColor="text1"/>
        </w:rPr>
        <w:t>w terminie:</w:t>
      </w:r>
    </w:p>
    <w:p w14:paraId="7AF16CC2" w14:textId="77777777" w:rsidR="00775797" w:rsidRPr="00432096" w:rsidRDefault="00775797" w:rsidP="00DF692F">
      <w:pPr>
        <w:autoSpaceDE w:val="0"/>
        <w:spacing w:line="259" w:lineRule="auto"/>
        <w:ind w:left="1645" w:hanging="284"/>
        <w:jc w:val="both"/>
        <w:rPr>
          <w:color w:val="000000" w:themeColor="text1"/>
        </w:rPr>
      </w:pPr>
      <w:r w:rsidRPr="00432096">
        <w:rPr>
          <w:color w:val="000000" w:themeColor="text1"/>
        </w:rPr>
        <w:t>1)</w:t>
      </w:r>
      <w:r w:rsidRPr="00432096">
        <w:rPr>
          <w:color w:val="000000" w:themeColor="text1"/>
        </w:rPr>
        <w:tab/>
        <w:t>10 dni od dnia publikacji ogłoszenia w Dzienniku Urzędowym Unii Europejskiej lub zamieszczenia dokumentów zamówienia na stronie internetowej, w przypadku zamówień, których wartość jest równa albo przekracza progi unijne;</w:t>
      </w:r>
    </w:p>
    <w:p w14:paraId="2936DAFD" w14:textId="004F8873" w:rsidR="00C61D40" w:rsidRPr="00432096" w:rsidRDefault="00775797" w:rsidP="00DF692F">
      <w:pPr>
        <w:autoSpaceDE w:val="0"/>
        <w:spacing w:line="259" w:lineRule="auto"/>
        <w:ind w:left="1645" w:hanging="284"/>
        <w:jc w:val="both"/>
        <w:rPr>
          <w:color w:val="000000" w:themeColor="text1"/>
        </w:rPr>
      </w:pPr>
      <w:r w:rsidRPr="00432096">
        <w:rPr>
          <w:color w:val="000000" w:themeColor="text1"/>
        </w:rPr>
        <w:t>2)</w:t>
      </w:r>
      <w:r w:rsidRPr="00432096">
        <w:rPr>
          <w:color w:val="000000" w:themeColor="text1"/>
        </w:rPr>
        <w:tab/>
        <w:t>5 dni od dnia zamieszczenia ogłoszenia w Biuletynie Zamówień Publicznych lub dokumentów zamówienia na stronie internetowej, w przypadku zamówień, których wartość jest mniejsza niż progi unijne.</w:t>
      </w:r>
    </w:p>
    <w:p w14:paraId="0E45F37B" w14:textId="77777777" w:rsidR="00775797" w:rsidRPr="00432096" w:rsidRDefault="00775797" w:rsidP="00DF692F">
      <w:pPr>
        <w:autoSpaceDE w:val="0"/>
        <w:spacing w:line="259" w:lineRule="auto"/>
        <w:ind w:left="1361" w:hanging="284"/>
        <w:jc w:val="both"/>
        <w:rPr>
          <w:color w:val="000000" w:themeColor="text1"/>
        </w:rPr>
      </w:pPr>
      <w:r w:rsidRPr="00432096">
        <w:rPr>
          <w:color w:val="000000" w:themeColor="text1"/>
        </w:rPr>
        <w:t>3.</w:t>
      </w:r>
      <w:r w:rsidRPr="00432096">
        <w:rPr>
          <w:color w:val="000000" w:themeColor="text1"/>
        </w:rPr>
        <w:tab/>
        <w:t>Odwołanie w przypadkach innych niż określone w ust. 1 i 2 wnosi się w terminie:</w:t>
      </w:r>
    </w:p>
    <w:p w14:paraId="2C9A5BE6" w14:textId="77777777" w:rsidR="00775797" w:rsidRPr="00432096" w:rsidRDefault="00775797" w:rsidP="00DF692F">
      <w:pPr>
        <w:autoSpaceDE w:val="0"/>
        <w:spacing w:line="259" w:lineRule="auto"/>
        <w:ind w:left="1645" w:hanging="284"/>
        <w:jc w:val="both"/>
        <w:rPr>
          <w:color w:val="000000" w:themeColor="text1"/>
        </w:rPr>
      </w:pPr>
      <w:r w:rsidRPr="00432096">
        <w:rPr>
          <w:color w:val="000000" w:themeColor="text1"/>
        </w:rPr>
        <w:t>1)</w:t>
      </w:r>
      <w:r w:rsidRPr="00432096">
        <w:rPr>
          <w:color w:val="000000" w:themeColor="text1"/>
        </w:rPr>
        <w:tab/>
        <w:t>10 dni od dnia, w którym powzięto lub przy zachowaniu należytej staranności można było powziąć wiadomość o okolicznościach stanowiących podstawę jego wniesienia, w przypadku zamówień, których wartość jest równa albo przekracza progi unijne;</w:t>
      </w:r>
    </w:p>
    <w:p w14:paraId="38C45275" w14:textId="77777777" w:rsidR="00775797" w:rsidRDefault="00775797" w:rsidP="00DF692F">
      <w:pPr>
        <w:autoSpaceDE w:val="0"/>
        <w:spacing w:line="259" w:lineRule="auto"/>
        <w:ind w:left="1645" w:hanging="284"/>
        <w:jc w:val="both"/>
        <w:rPr>
          <w:color w:val="000000" w:themeColor="text1"/>
        </w:rPr>
      </w:pPr>
      <w:r w:rsidRPr="00432096">
        <w:rPr>
          <w:color w:val="000000" w:themeColor="text1"/>
        </w:rPr>
        <w:t>2)</w:t>
      </w:r>
      <w:r w:rsidRPr="00432096">
        <w:rPr>
          <w:color w:val="000000" w:themeColor="text1"/>
        </w:rPr>
        <w:tab/>
        <w:t>5 dni od dnia, w którym powzięto lub przy zachowaniu należytej staranności można było powziąć wiadomość o okolicznościach stanowiących podstawę jego wniesienia, w przypadku zamówień, których wartość jest mniejsza niż progi unijne.</w:t>
      </w:r>
    </w:p>
    <w:p w14:paraId="5E9C2C6B" w14:textId="5297A8FB" w:rsidR="00775797" w:rsidRPr="00432096" w:rsidRDefault="00775797" w:rsidP="00DF692F">
      <w:pPr>
        <w:autoSpaceDE w:val="0"/>
        <w:spacing w:line="259" w:lineRule="auto"/>
        <w:ind w:left="1361" w:hanging="284"/>
        <w:jc w:val="both"/>
        <w:rPr>
          <w:color w:val="000000" w:themeColor="text1"/>
        </w:rPr>
      </w:pPr>
      <w:r w:rsidRPr="00432096">
        <w:rPr>
          <w:color w:val="000000" w:themeColor="text1"/>
        </w:rPr>
        <w:t>4.</w:t>
      </w:r>
      <w:r w:rsidRPr="00432096">
        <w:rPr>
          <w:color w:val="000000" w:themeColor="text1"/>
        </w:rPr>
        <w:tab/>
        <w:t xml:space="preserve">Jeżeli zamawiający nie opublikował ogłoszenia o zamiarze zawarcia umowy lub mimo takiego obowiązku nie przesłał wykonawcy zawiadomienia o wyborze najkorzystniejszej oferty lub nie zaprosił wykonawcy do złożenia oferty </w:t>
      </w:r>
      <w:r w:rsidR="00962B13" w:rsidRPr="00432096">
        <w:rPr>
          <w:color w:val="000000" w:themeColor="text1"/>
        </w:rPr>
        <w:br/>
      </w:r>
      <w:r w:rsidRPr="00432096">
        <w:rPr>
          <w:color w:val="000000" w:themeColor="text1"/>
        </w:rPr>
        <w:t>w ramach dynamicznego systemu zakupów lub umowy ramowej, odwołanie wnosi się nie później niż w terminie:</w:t>
      </w:r>
    </w:p>
    <w:p w14:paraId="2860DD83" w14:textId="70E31488" w:rsidR="00775797" w:rsidRPr="00432096" w:rsidRDefault="00775797" w:rsidP="00DF692F">
      <w:pPr>
        <w:autoSpaceDE w:val="0"/>
        <w:spacing w:line="259" w:lineRule="auto"/>
        <w:ind w:left="1645" w:hanging="284"/>
        <w:jc w:val="both"/>
        <w:rPr>
          <w:color w:val="000000" w:themeColor="text1"/>
        </w:rPr>
      </w:pPr>
      <w:r w:rsidRPr="00432096">
        <w:rPr>
          <w:color w:val="000000" w:themeColor="text1"/>
        </w:rPr>
        <w:t>1)</w:t>
      </w:r>
      <w:r w:rsidRPr="00432096">
        <w:rPr>
          <w:color w:val="000000" w:themeColor="text1"/>
        </w:rPr>
        <w:tab/>
        <w:t xml:space="preserve">15 dni od dnia zamieszczenia w Biuletynie Zamówień Publicznych ogłoszenia </w:t>
      </w:r>
      <w:r w:rsidR="00962B13" w:rsidRPr="00432096">
        <w:rPr>
          <w:color w:val="000000" w:themeColor="text1"/>
        </w:rPr>
        <w:br/>
      </w:r>
      <w:r w:rsidRPr="00432096">
        <w:rPr>
          <w:color w:val="000000" w:themeColor="text1"/>
        </w:rPr>
        <w:t>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w:t>
      </w:r>
      <w:r w:rsidR="00C17B7D" w:rsidRPr="00432096">
        <w:rPr>
          <w:color w:val="000000" w:themeColor="text1"/>
        </w:rPr>
        <w:t xml:space="preserve"> </w:t>
      </w:r>
      <w:r w:rsidRPr="00432096">
        <w:rPr>
          <w:color w:val="000000" w:themeColor="text1"/>
        </w:rPr>
        <w:t>w trybie negocjacji bez ogłoszenia albo zamówienia z wolnej ręki;</w:t>
      </w:r>
    </w:p>
    <w:p w14:paraId="271EBFDC" w14:textId="77777777" w:rsidR="00775797" w:rsidRPr="00432096" w:rsidRDefault="00775797" w:rsidP="00DF692F">
      <w:pPr>
        <w:autoSpaceDE w:val="0"/>
        <w:spacing w:line="259" w:lineRule="auto"/>
        <w:ind w:left="1645" w:hanging="284"/>
        <w:jc w:val="both"/>
        <w:rPr>
          <w:color w:val="000000" w:themeColor="text1"/>
        </w:rPr>
      </w:pPr>
      <w:r w:rsidRPr="00432096">
        <w:rPr>
          <w:color w:val="000000" w:themeColor="text1"/>
        </w:rPr>
        <w:t>2)</w:t>
      </w:r>
      <w:r w:rsidRPr="00432096">
        <w:rPr>
          <w:color w:val="000000" w:themeColor="text1"/>
        </w:rPr>
        <w:tab/>
        <w:t>6 miesięcy od dnia zawarcia umowy, jeżeli zamawiający:</w:t>
      </w:r>
    </w:p>
    <w:p w14:paraId="61B32985" w14:textId="36BF9AF3" w:rsidR="00775797" w:rsidRPr="00432096" w:rsidRDefault="00775797" w:rsidP="00DF692F">
      <w:pPr>
        <w:autoSpaceDE w:val="0"/>
        <w:spacing w:line="259" w:lineRule="auto"/>
        <w:ind w:left="1928" w:hanging="284"/>
        <w:jc w:val="both"/>
        <w:rPr>
          <w:color w:val="000000" w:themeColor="text1"/>
        </w:rPr>
      </w:pPr>
      <w:r w:rsidRPr="00432096">
        <w:rPr>
          <w:color w:val="000000" w:themeColor="text1"/>
        </w:rPr>
        <w:t>a)</w:t>
      </w:r>
      <w:r w:rsidRPr="00432096">
        <w:rPr>
          <w:color w:val="000000" w:themeColor="text1"/>
        </w:rPr>
        <w:tab/>
        <w:t xml:space="preserve">nie opublikował w Dzienniku Urzędowym Unii Europejskiej ogłoszenia </w:t>
      </w:r>
      <w:r w:rsidR="00962B13" w:rsidRPr="00432096">
        <w:rPr>
          <w:color w:val="000000" w:themeColor="text1"/>
        </w:rPr>
        <w:br/>
      </w:r>
      <w:r w:rsidRPr="00432096">
        <w:rPr>
          <w:color w:val="000000" w:themeColor="text1"/>
        </w:rPr>
        <w:t>o udzieleniu zamówienia albo</w:t>
      </w:r>
    </w:p>
    <w:p w14:paraId="314CC1E9" w14:textId="14AE8E8B" w:rsidR="00775797" w:rsidRPr="00432096" w:rsidRDefault="00775797" w:rsidP="00DF692F">
      <w:pPr>
        <w:autoSpaceDE w:val="0"/>
        <w:spacing w:line="259" w:lineRule="auto"/>
        <w:ind w:left="1928" w:hanging="284"/>
        <w:jc w:val="both"/>
        <w:rPr>
          <w:color w:val="000000" w:themeColor="text1"/>
        </w:rPr>
      </w:pPr>
      <w:r w:rsidRPr="00432096">
        <w:rPr>
          <w:color w:val="000000" w:themeColor="text1"/>
        </w:rPr>
        <w:t>b)</w:t>
      </w:r>
      <w:r w:rsidRPr="00432096">
        <w:rPr>
          <w:color w:val="000000" w:themeColor="text1"/>
        </w:rPr>
        <w:tab/>
        <w:t xml:space="preserve">opublikował w Dzienniku Urzędowym Unii Europejskiej ogłoszenie </w:t>
      </w:r>
      <w:r w:rsidR="00962B13" w:rsidRPr="00432096">
        <w:rPr>
          <w:color w:val="000000" w:themeColor="text1"/>
        </w:rPr>
        <w:br/>
      </w:r>
      <w:r w:rsidRPr="00432096">
        <w:rPr>
          <w:color w:val="000000" w:themeColor="text1"/>
        </w:rPr>
        <w:t>o udzieleniu zamówienia, które nie zawiera uzasadnienia udzielenia zamówienia w trybie negocjacji bez ogłoszenia albo zamówienia z wolnej ręki;</w:t>
      </w:r>
    </w:p>
    <w:p w14:paraId="68B7E561" w14:textId="77777777" w:rsidR="00775797" w:rsidRPr="00432096" w:rsidRDefault="00775797" w:rsidP="00DF692F">
      <w:pPr>
        <w:autoSpaceDE w:val="0"/>
        <w:spacing w:line="259" w:lineRule="auto"/>
        <w:ind w:left="1645" w:hanging="284"/>
        <w:jc w:val="both"/>
        <w:rPr>
          <w:color w:val="000000" w:themeColor="text1"/>
        </w:rPr>
      </w:pPr>
      <w:r w:rsidRPr="00432096">
        <w:rPr>
          <w:color w:val="000000" w:themeColor="text1"/>
        </w:rPr>
        <w:t>3)</w:t>
      </w:r>
      <w:r w:rsidRPr="00432096">
        <w:rPr>
          <w:color w:val="000000" w:themeColor="text1"/>
        </w:rPr>
        <w:tab/>
        <w:t>miesiąca od dnia zawarcia umowy, jeżeli zamawiający:</w:t>
      </w:r>
    </w:p>
    <w:p w14:paraId="71E79CFE" w14:textId="77777777" w:rsidR="00775797" w:rsidRPr="00432096" w:rsidRDefault="00775797" w:rsidP="00DF692F">
      <w:pPr>
        <w:autoSpaceDE w:val="0"/>
        <w:spacing w:line="259" w:lineRule="auto"/>
        <w:ind w:left="1928" w:hanging="284"/>
        <w:jc w:val="both"/>
        <w:rPr>
          <w:color w:val="000000" w:themeColor="text1"/>
        </w:rPr>
      </w:pPr>
      <w:r w:rsidRPr="00432096">
        <w:rPr>
          <w:color w:val="000000" w:themeColor="text1"/>
        </w:rPr>
        <w:t>a)</w:t>
      </w:r>
      <w:r w:rsidRPr="00432096">
        <w:rPr>
          <w:color w:val="000000" w:themeColor="text1"/>
        </w:rPr>
        <w:tab/>
        <w:t>nie zamieścił w Biuletynie Zamówień Publicznych ogłoszenia o wyniku postępowania albo</w:t>
      </w:r>
    </w:p>
    <w:p w14:paraId="5D7EA58C" w14:textId="77568B6C" w:rsidR="00C17B7D" w:rsidRPr="00432096" w:rsidRDefault="00775797" w:rsidP="00DF692F">
      <w:pPr>
        <w:autoSpaceDE w:val="0"/>
        <w:spacing w:line="259" w:lineRule="auto"/>
        <w:ind w:left="1928" w:hanging="284"/>
        <w:jc w:val="both"/>
        <w:rPr>
          <w:color w:val="000000" w:themeColor="text1"/>
        </w:rPr>
      </w:pPr>
      <w:r w:rsidRPr="00432096">
        <w:rPr>
          <w:color w:val="000000" w:themeColor="text1"/>
        </w:rPr>
        <w:lastRenderedPageBreak/>
        <w:t>b)</w:t>
      </w:r>
      <w:r w:rsidRPr="00432096">
        <w:rPr>
          <w:color w:val="000000" w:themeColor="text1"/>
        </w:rPr>
        <w:tab/>
        <w:t xml:space="preserve">zamieścił w Biuletynie Zamówień Publicznych ogłoszenie o wyniku postępowania, które nie zawiera uzasadnienia udzielenia zamówienia </w:t>
      </w:r>
      <w:r w:rsidR="00962B13" w:rsidRPr="00432096">
        <w:rPr>
          <w:color w:val="000000" w:themeColor="text1"/>
        </w:rPr>
        <w:br/>
      </w:r>
      <w:r w:rsidRPr="00432096">
        <w:rPr>
          <w:color w:val="000000" w:themeColor="text1"/>
        </w:rPr>
        <w:t>w trybie negocjacji bez ogłoszenia albo zamówienia z wolnej ręki."</w:t>
      </w:r>
    </w:p>
    <w:p w14:paraId="1D000FEA" w14:textId="6C99F856" w:rsidR="00C61D40"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 xml:space="preserve">Na orzeczenie Izby oraz postanowienie Prezesa Izby, o którym mowa w art. 519 ust. 1 ustawy </w:t>
      </w:r>
      <w:proofErr w:type="spellStart"/>
      <w:r w:rsidRPr="00432096">
        <w:rPr>
          <w:color w:val="000000" w:themeColor="text1"/>
        </w:rPr>
        <w:t>Pzp</w:t>
      </w:r>
      <w:proofErr w:type="spellEnd"/>
      <w:r w:rsidRPr="00432096">
        <w:rPr>
          <w:color w:val="000000" w:themeColor="text1"/>
        </w:rPr>
        <w:t>, stronom oraz uczestnikom postępowania odwoławczego przysługuje skarga do sądu. Skargę wnosi się do Sądu Okręgowego w Warszawie - sądu zamówień publicznych, zwanego „sądem zamówień publicznych".</w:t>
      </w:r>
    </w:p>
    <w:p w14:paraId="005AE7FF" w14:textId="5DB168E9" w:rsidR="00775797" w:rsidRPr="00432096"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2012r. - Prawo pocztowe jest równoznaczne z jej wniesieniem.</w:t>
      </w:r>
    </w:p>
    <w:p w14:paraId="3A82C5D4" w14:textId="60871AEA" w:rsidR="00E9703D" w:rsidRDefault="00775797" w:rsidP="00DF692F">
      <w:pPr>
        <w:widowControl w:val="0"/>
        <w:numPr>
          <w:ilvl w:val="1"/>
          <w:numId w:val="10"/>
        </w:numPr>
        <w:spacing w:line="259" w:lineRule="auto"/>
        <w:ind w:left="1021" w:hanging="624"/>
        <w:jc w:val="both"/>
        <w:rPr>
          <w:color w:val="000000" w:themeColor="text1"/>
        </w:rPr>
      </w:pPr>
      <w:r w:rsidRPr="00432096">
        <w:rPr>
          <w:color w:val="000000" w:themeColor="text1"/>
        </w:rPr>
        <w:t>Od wyroku sądu lub postanowienia kończącego postępowanie w sprawie przysługuje skarga kasacyjna do Sądu Najwyższego.</w:t>
      </w:r>
    </w:p>
    <w:p w14:paraId="0F6AF656" w14:textId="21ABD64F" w:rsidR="00CF6817" w:rsidRPr="00432096" w:rsidRDefault="00CF6817" w:rsidP="00DF692F">
      <w:pPr>
        <w:pStyle w:val="Nagwek4"/>
        <w:numPr>
          <w:ilvl w:val="0"/>
          <w:numId w:val="10"/>
        </w:numPr>
        <w:spacing w:before="0" w:after="0" w:line="259" w:lineRule="auto"/>
        <w:ind w:left="397" w:hanging="397"/>
        <w:jc w:val="both"/>
        <w:rPr>
          <w:rFonts w:ascii="Times New Roman" w:hAnsi="Times New Roman"/>
          <w:b w:val="0"/>
          <w:bCs w:val="0"/>
          <w:color w:val="000000" w:themeColor="text1"/>
          <w:sz w:val="24"/>
          <w:szCs w:val="24"/>
        </w:rPr>
      </w:pPr>
      <w:r w:rsidRPr="00432096">
        <w:rPr>
          <w:rFonts w:ascii="Times New Roman" w:hAnsi="Times New Roman"/>
          <w:b w:val="0"/>
          <w:bCs w:val="0"/>
          <w:color w:val="000000" w:themeColor="text1"/>
          <w:sz w:val="24"/>
          <w:szCs w:val="24"/>
        </w:rPr>
        <w:t>Załączniki stanowiące integralną część Specyfikacji (SWZ).</w:t>
      </w:r>
    </w:p>
    <w:p w14:paraId="15790AF9" w14:textId="0732BC8A" w:rsidR="00CF6817" w:rsidRPr="00432096" w:rsidRDefault="00CF6817" w:rsidP="00FD4F56">
      <w:pPr>
        <w:autoSpaceDE w:val="0"/>
        <w:spacing w:line="259" w:lineRule="auto"/>
        <w:ind w:left="426"/>
        <w:jc w:val="both"/>
        <w:rPr>
          <w:color w:val="000000" w:themeColor="text1"/>
        </w:rPr>
      </w:pPr>
      <w:r w:rsidRPr="00432096">
        <w:rPr>
          <w:color w:val="000000" w:themeColor="text1"/>
        </w:rPr>
        <w:t>Załącznik nr 1</w:t>
      </w:r>
      <w:r w:rsidRPr="00432096">
        <w:rPr>
          <w:color w:val="000000" w:themeColor="text1"/>
        </w:rPr>
        <w:tab/>
      </w:r>
      <w:r w:rsidR="002B54D8" w:rsidRPr="00432096">
        <w:rPr>
          <w:color w:val="000000" w:themeColor="text1"/>
        </w:rPr>
        <w:tab/>
      </w:r>
      <w:r w:rsidRPr="00432096">
        <w:rPr>
          <w:color w:val="000000" w:themeColor="text1"/>
        </w:rPr>
        <w:t>Opis przedmiotu zamówienia</w:t>
      </w:r>
    </w:p>
    <w:p w14:paraId="5FA6C21B" w14:textId="4077A8F7" w:rsidR="00CF6817" w:rsidRPr="00432096" w:rsidRDefault="00CF6817" w:rsidP="00FD4F56">
      <w:pPr>
        <w:autoSpaceDE w:val="0"/>
        <w:spacing w:line="259" w:lineRule="auto"/>
        <w:ind w:left="426"/>
        <w:jc w:val="both"/>
        <w:rPr>
          <w:color w:val="000000" w:themeColor="text1"/>
          <w:highlight w:val="yellow"/>
        </w:rPr>
      </w:pPr>
      <w:r w:rsidRPr="00432096">
        <w:rPr>
          <w:color w:val="000000" w:themeColor="text1"/>
        </w:rPr>
        <w:t>Załącznik nr 2</w:t>
      </w:r>
      <w:r w:rsidRPr="00432096">
        <w:rPr>
          <w:color w:val="000000" w:themeColor="text1"/>
        </w:rPr>
        <w:tab/>
      </w:r>
      <w:r w:rsidR="002B54D8" w:rsidRPr="00432096">
        <w:rPr>
          <w:color w:val="000000" w:themeColor="text1"/>
        </w:rPr>
        <w:tab/>
      </w:r>
      <w:r w:rsidRPr="00432096">
        <w:rPr>
          <w:color w:val="000000" w:themeColor="text1"/>
        </w:rPr>
        <w:t>Formularz oferty</w:t>
      </w:r>
    </w:p>
    <w:p w14:paraId="67EACF6A" w14:textId="142E58B4" w:rsidR="00E70B54" w:rsidRPr="00432096" w:rsidRDefault="00E70B54" w:rsidP="00FD4F56">
      <w:pPr>
        <w:autoSpaceDE w:val="0"/>
        <w:spacing w:line="259" w:lineRule="auto"/>
        <w:ind w:left="426"/>
        <w:jc w:val="both"/>
        <w:rPr>
          <w:color w:val="000000" w:themeColor="text1"/>
        </w:rPr>
      </w:pPr>
      <w:r w:rsidRPr="00432096">
        <w:rPr>
          <w:color w:val="000000" w:themeColor="text1"/>
        </w:rPr>
        <w:t xml:space="preserve">Załącznik nr </w:t>
      </w:r>
      <w:r w:rsidR="002B54D8" w:rsidRPr="00432096">
        <w:rPr>
          <w:color w:val="000000" w:themeColor="text1"/>
        </w:rPr>
        <w:t>3</w:t>
      </w:r>
      <w:r w:rsidR="002B54D8" w:rsidRPr="00432096">
        <w:rPr>
          <w:color w:val="000000" w:themeColor="text1"/>
        </w:rPr>
        <w:tab/>
      </w:r>
      <w:r w:rsidR="002B54D8" w:rsidRPr="00432096">
        <w:rPr>
          <w:color w:val="000000" w:themeColor="text1"/>
        </w:rPr>
        <w:tab/>
      </w:r>
      <w:r w:rsidRPr="00432096">
        <w:rPr>
          <w:color w:val="000000" w:themeColor="text1"/>
        </w:rPr>
        <w:t>Wykaz usług.</w:t>
      </w:r>
    </w:p>
    <w:p w14:paraId="3623FD82" w14:textId="171BE9DE" w:rsidR="00DD570C" w:rsidRPr="00432096" w:rsidRDefault="00CF6817" w:rsidP="00FD4F56">
      <w:pPr>
        <w:autoSpaceDE w:val="0"/>
        <w:spacing w:line="259" w:lineRule="auto"/>
        <w:ind w:left="2835" w:hanging="2409"/>
        <w:jc w:val="both"/>
        <w:rPr>
          <w:color w:val="000000" w:themeColor="text1"/>
        </w:rPr>
      </w:pPr>
      <w:r w:rsidRPr="00432096">
        <w:rPr>
          <w:color w:val="000000" w:themeColor="text1"/>
        </w:rPr>
        <w:t xml:space="preserve">Załącznik nr </w:t>
      </w:r>
      <w:r w:rsidR="004C09EE" w:rsidRPr="00432096">
        <w:rPr>
          <w:color w:val="000000" w:themeColor="text1"/>
        </w:rPr>
        <w:t xml:space="preserve">4 </w:t>
      </w:r>
      <w:r w:rsidRPr="00432096">
        <w:rPr>
          <w:color w:val="000000" w:themeColor="text1"/>
        </w:rPr>
        <w:tab/>
      </w:r>
      <w:r w:rsidR="002B54D8" w:rsidRPr="00432096">
        <w:rPr>
          <w:color w:val="000000" w:themeColor="text1"/>
        </w:rPr>
        <w:tab/>
      </w:r>
      <w:r w:rsidR="00E61012" w:rsidRPr="00432096">
        <w:rPr>
          <w:color w:val="000000" w:themeColor="text1"/>
        </w:rPr>
        <w:t xml:space="preserve">Oświadczenie składane na podstawie art. 108 ust. 1 pkt. 5 ustawy </w:t>
      </w:r>
      <w:proofErr w:type="spellStart"/>
      <w:r w:rsidR="00E61012" w:rsidRPr="00432096">
        <w:rPr>
          <w:color w:val="000000" w:themeColor="text1"/>
        </w:rPr>
        <w:t>Pzp</w:t>
      </w:r>
      <w:proofErr w:type="spellEnd"/>
      <w:r w:rsidR="00E61012" w:rsidRPr="00432096">
        <w:rPr>
          <w:color w:val="000000" w:themeColor="text1"/>
        </w:rPr>
        <w:t xml:space="preserve"> dotyczące</w:t>
      </w:r>
      <w:r w:rsidR="00C17B7D" w:rsidRPr="00432096">
        <w:rPr>
          <w:color w:val="000000" w:themeColor="text1"/>
        </w:rPr>
        <w:t xml:space="preserve"> </w:t>
      </w:r>
      <w:r w:rsidR="00E61012" w:rsidRPr="00432096">
        <w:rPr>
          <w:color w:val="000000" w:themeColor="text1"/>
        </w:rPr>
        <w:t>przesłanek wykluczenia</w:t>
      </w:r>
    </w:p>
    <w:p w14:paraId="7B054122" w14:textId="77777777" w:rsidR="00C43D87" w:rsidRPr="00432096" w:rsidRDefault="00DD570C" w:rsidP="00FD4F56">
      <w:pPr>
        <w:autoSpaceDE w:val="0"/>
        <w:spacing w:line="259" w:lineRule="auto"/>
        <w:ind w:left="2835" w:hanging="2409"/>
        <w:jc w:val="both"/>
        <w:rPr>
          <w:color w:val="000000" w:themeColor="text1"/>
        </w:rPr>
      </w:pPr>
      <w:r w:rsidRPr="00432096">
        <w:rPr>
          <w:color w:val="000000" w:themeColor="text1"/>
        </w:rPr>
        <w:t>Załącznik nr</w:t>
      </w:r>
      <w:r w:rsidR="006640CA" w:rsidRPr="00432096">
        <w:rPr>
          <w:color w:val="000000" w:themeColor="text1"/>
        </w:rPr>
        <w:t xml:space="preserve"> </w:t>
      </w:r>
      <w:r w:rsidR="00E61012" w:rsidRPr="00432096">
        <w:rPr>
          <w:color w:val="000000" w:themeColor="text1"/>
        </w:rPr>
        <w:t>5</w:t>
      </w:r>
      <w:r w:rsidRPr="00432096">
        <w:rPr>
          <w:color w:val="000000" w:themeColor="text1"/>
        </w:rPr>
        <w:t xml:space="preserve"> </w:t>
      </w:r>
      <w:r w:rsidR="002B54D8" w:rsidRPr="00432096">
        <w:rPr>
          <w:color w:val="000000" w:themeColor="text1"/>
        </w:rPr>
        <w:tab/>
      </w:r>
      <w:r w:rsidR="002B54D8" w:rsidRPr="00432096">
        <w:rPr>
          <w:color w:val="000000" w:themeColor="text1"/>
        </w:rPr>
        <w:tab/>
      </w:r>
      <w:r w:rsidR="004C09EE" w:rsidRPr="00432096">
        <w:rPr>
          <w:color w:val="000000" w:themeColor="text1"/>
        </w:rPr>
        <w:t>O</w:t>
      </w:r>
      <w:r w:rsidR="00CF6817" w:rsidRPr="00432096">
        <w:rPr>
          <w:color w:val="000000" w:themeColor="text1"/>
        </w:rPr>
        <w:t>świadczenie składane na podstawie art. 1</w:t>
      </w:r>
      <w:r w:rsidR="004C09EE" w:rsidRPr="00432096">
        <w:rPr>
          <w:color w:val="000000" w:themeColor="text1"/>
        </w:rPr>
        <w:t>17</w:t>
      </w:r>
      <w:r w:rsidR="00CF6817" w:rsidRPr="00432096">
        <w:rPr>
          <w:color w:val="000000" w:themeColor="text1"/>
        </w:rPr>
        <w:t xml:space="preserve"> ust. </w:t>
      </w:r>
      <w:r w:rsidR="004C09EE" w:rsidRPr="00432096">
        <w:rPr>
          <w:color w:val="000000" w:themeColor="text1"/>
        </w:rPr>
        <w:t>4</w:t>
      </w:r>
      <w:r w:rsidR="00CF6817" w:rsidRPr="00432096">
        <w:rPr>
          <w:color w:val="000000" w:themeColor="text1"/>
        </w:rPr>
        <w:t xml:space="preserve"> </w:t>
      </w:r>
      <w:r w:rsidR="00E61012" w:rsidRPr="00432096">
        <w:rPr>
          <w:color w:val="000000" w:themeColor="text1"/>
        </w:rPr>
        <w:t xml:space="preserve">ustawy </w:t>
      </w:r>
      <w:proofErr w:type="spellStart"/>
      <w:r w:rsidR="00E61012" w:rsidRPr="00432096">
        <w:rPr>
          <w:color w:val="000000" w:themeColor="text1"/>
        </w:rPr>
        <w:t>Pzp</w:t>
      </w:r>
      <w:proofErr w:type="spellEnd"/>
      <w:r w:rsidR="00E61012" w:rsidRPr="00432096">
        <w:rPr>
          <w:color w:val="000000" w:themeColor="text1"/>
        </w:rPr>
        <w:t xml:space="preserve"> dotyczące przesłanek wykluczenia</w:t>
      </w:r>
      <w:r w:rsidR="00C43D87" w:rsidRPr="00432096">
        <w:rPr>
          <w:color w:val="000000" w:themeColor="text1"/>
        </w:rPr>
        <w:t xml:space="preserve"> </w:t>
      </w:r>
    </w:p>
    <w:p w14:paraId="1DC14290" w14:textId="0D103D44" w:rsidR="00CF6817" w:rsidRPr="00432096" w:rsidRDefault="00C43D87" w:rsidP="00FD4F56">
      <w:pPr>
        <w:autoSpaceDE w:val="0"/>
        <w:spacing w:line="259" w:lineRule="auto"/>
        <w:ind w:left="2835" w:hanging="2409"/>
        <w:jc w:val="both"/>
        <w:rPr>
          <w:b/>
          <w:color w:val="000000" w:themeColor="text1"/>
        </w:rPr>
      </w:pPr>
      <w:r w:rsidRPr="00432096">
        <w:rPr>
          <w:color w:val="000000" w:themeColor="text1"/>
        </w:rPr>
        <w:t>Załącznik nr 6 lub 6A:</w:t>
      </w:r>
      <w:r w:rsidR="00AE4FEA">
        <w:rPr>
          <w:color w:val="000000" w:themeColor="text1"/>
        </w:rPr>
        <w:tab/>
      </w:r>
      <w:r w:rsidRPr="00432096">
        <w:rPr>
          <w:bCs/>
          <w:color w:val="000000" w:themeColor="text1"/>
        </w:rPr>
        <w:t xml:space="preserve">Oświadczenie art. 7 ustawy o szczególnych rozwiązaniach </w:t>
      </w:r>
      <w:r w:rsidR="00AE4FEA">
        <w:rPr>
          <w:bCs/>
          <w:color w:val="000000" w:themeColor="text1"/>
        </w:rPr>
        <w:br/>
      </w:r>
      <w:r w:rsidRPr="00432096">
        <w:rPr>
          <w:bCs/>
          <w:color w:val="000000" w:themeColor="text1"/>
        </w:rPr>
        <w:t>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odpowiednio wykonawcy/podwykonawcy, podmiotu udostępniającego zasoby</w:t>
      </w:r>
    </w:p>
    <w:p w14:paraId="4F53ADE8" w14:textId="430B1293" w:rsidR="00A723FA" w:rsidRPr="00432096" w:rsidRDefault="00A723FA" w:rsidP="00FD4F56">
      <w:pPr>
        <w:autoSpaceDE w:val="0"/>
        <w:spacing w:line="259" w:lineRule="auto"/>
        <w:ind w:left="2835" w:hanging="2409"/>
        <w:jc w:val="both"/>
        <w:rPr>
          <w:color w:val="000000" w:themeColor="text1"/>
        </w:rPr>
      </w:pPr>
      <w:r w:rsidRPr="00432096">
        <w:rPr>
          <w:color w:val="000000" w:themeColor="text1"/>
        </w:rPr>
        <w:t xml:space="preserve">Załącznik nr 7 </w:t>
      </w:r>
      <w:r w:rsidR="00AE4FEA">
        <w:rPr>
          <w:color w:val="000000" w:themeColor="text1"/>
        </w:rPr>
        <w:tab/>
      </w:r>
      <w:r w:rsidRPr="000E2004">
        <w:rPr>
          <w:bCs/>
          <w:color w:val="000000" w:themeColor="text1"/>
        </w:rPr>
        <w:t>Oświadczenie o aktualności dokumentów</w:t>
      </w:r>
    </w:p>
    <w:p w14:paraId="41AF3FDB" w14:textId="5A0E55AA" w:rsidR="00A723FA" w:rsidRPr="00432096" w:rsidRDefault="00135A7C" w:rsidP="00FD4F56">
      <w:pPr>
        <w:autoSpaceDE w:val="0"/>
        <w:spacing w:line="259" w:lineRule="auto"/>
        <w:ind w:left="2835" w:hanging="2409"/>
        <w:jc w:val="both"/>
        <w:rPr>
          <w:color w:val="000000" w:themeColor="text1"/>
        </w:rPr>
      </w:pPr>
      <w:r w:rsidRPr="00432096">
        <w:rPr>
          <w:color w:val="000000" w:themeColor="text1"/>
        </w:rPr>
        <w:t xml:space="preserve">Załącznik nr </w:t>
      </w:r>
      <w:r w:rsidR="00A723FA" w:rsidRPr="00432096">
        <w:rPr>
          <w:color w:val="000000" w:themeColor="text1"/>
        </w:rPr>
        <w:t xml:space="preserve">8 </w:t>
      </w:r>
      <w:r w:rsidRPr="00432096">
        <w:rPr>
          <w:color w:val="000000" w:themeColor="text1"/>
        </w:rPr>
        <w:t xml:space="preserve">lub </w:t>
      </w:r>
      <w:r w:rsidR="00A723FA" w:rsidRPr="00432096">
        <w:rPr>
          <w:color w:val="000000" w:themeColor="text1"/>
        </w:rPr>
        <w:t>8A</w:t>
      </w:r>
      <w:r w:rsidRPr="00432096">
        <w:rPr>
          <w:color w:val="000000" w:themeColor="text1"/>
        </w:rPr>
        <w:t>:</w:t>
      </w:r>
      <w:r w:rsidRPr="00432096">
        <w:rPr>
          <w:color w:val="000000" w:themeColor="text1"/>
        </w:rPr>
        <w:tab/>
        <w:t xml:space="preserve">Jednolity Europejski Dokument Zamówienia wersja tradycyjna </w:t>
      </w:r>
      <w:r w:rsidR="00EB78BA" w:rsidRPr="00432096">
        <w:rPr>
          <w:color w:val="000000" w:themeColor="text1"/>
        </w:rPr>
        <w:br/>
      </w:r>
      <w:r w:rsidRPr="00432096">
        <w:rPr>
          <w:color w:val="000000" w:themeColor="text1"/>
        </w:rPr>
        <w:t xml:space="preserve">i elektroniczna </w:t>
      </w:r>
    </w:p>
    <w:p w14:paraId="5990A6A9" w14:textId="72F930EC" w:rsidR="00135A7C" w:rsidRPr="00432096" w:rsidRDefault="00135A7C" w:rsidP="00FD4F56">
      <w:pPr>
        <w:autoSpaceDE w:val="0"/>
        <w:spacing w:line="259" w:lineRule="auto"/>
        <w:ind w:left="2835" w:hanging="2409"/>
        <w:jc w:val="both"/>
        <w:rPr>
          <w:color w:val="000000" w:themeColor="text1"/>
        </w:rPr>
      </w:pPr>
      <w:r w:rsidRPr="00432096">
        <w:rPr>
          <w:color w:val="000000" w:themeColor="text1"/>
        </w:rPr>
        <w:t xml:space="preserve">Załącznik nr </w:t>
      </w:r>
      <w:r w:rsidR="00A723FA" w:rsidRPr="00432096">
        <w:rPr>
          <w:color w:val="000000" w:themeColor="text1"/>
        </w:rPr>
        <w:t>9</w:t>
      </w:r>
      <w:r w:rsidR="002B54D8" w:rsidRPr="00432096">
        <w:rPr>
          <w:color w:val="000000" w:themeColor="text1"/>
        </w:rPr>
        <w:tab/>
      </w:r>
      <w:r w:rsidR="002B54D8" w:rsidRPr="00432096">
        <w:rPr>
          <w:color w:val="000000" w:themeColor="text1"/>
        </w:rPr>
        <w:tab/>
      </w:r>
      <w:r w:rsidRPr="00432096">
        <w:rPr>
          <w:color w:val="000000" w:themeColor="text1"/>
        </w:rPr>
        <w:t>Instrukcja wypełniania JEDZ</w:t>
      </w:r>
    </w:p>
    <w:p w14:paraId="4B5C9521" w14:textId="4B4C51D4" w:rsidR="00CF6817" w:rsidRPr="00432096" w:rsidRDefault="00135A7C" w:rsidP="00FD4F56">
      <w:pPr>
        <w:autoSpaceDE w:val="0"/>
        <w:spacing w:line="259" w:lineRule="auto"/>
        <w:ind w:left="2835" w:hanging="2409"/>
        <w:jc w:val="both"/>
        <w:rPr>
          <w:color w:val="000000" w:themeColor="text1"/>
        </w:rPr>
      </w:pPr>
      <w:r w:rsidRPr="00432096">
        <w:rPr>
          <w:color w:val="000000" w:themeColor="text1"/>
        </w:rPr>
        <w:t xml:space="preserve">Załącznik nr </w:t>
      </w:r>
      <w:r w:rsidR="00A723FA" w:rsidRPr="00432096">
        <w:rPr>
          <w:color w:val="000000" w:themeColor="text1"/>
        </w:rPr>
        <w:t>1</w:t>
      </w:r>
      <w:r w:rsidR="004407CB">
        <w:rPr>
          <w:color w:val="000000" w:themeColor="text1"/>
        </w:rPr>
        <w:t>0</w:t>
      </w:r>
      <w:r w:rsidR="00A723FA" w:rsidRPr="00432096">
        <w:rPr>
          <w:color w:val="000000" w:themeColor="text1"/>
        </w:rPr>
        <w:t xml:space="preserve"> </w:t>
      </w:r>
      <w:r w:rsidR="002B54D8" w:rsidRPr="00432096">
        <w:rPr>
          <w:color w:val="000000" w:themeColor="text1"/>
        </w:rPr>
        <w:tab/>
      </w:r>
      <w:r w:rsidR="00B16DCB" w:rsidRPr="00432096">
        <w:rPr>
          <w:color w:val="000000" w:themeColor="text1"/>
        </w:rPr>
        <w:t>Wzór umowy</w:t>
      </w:r>
    </w:p>
    <w:p w14:paraId="34118803" w14:textId="7FF15DD4" w:rsidR="005055B9" w:rsidRPr="00432096" w:rsidRDefault="005055B9" w:rsidP="00FD4F56">
      <w:pPr>
        <w:autoSpaceDE w:val="0"/>
        <w:spacing w:line="259" w:lineRule="auto"/>
        <w:ind w:left="2835" w:hanging="2409"/>
        <w:jc w:val="both"/>
        <w:rPr>
          <w:color w:val="000000" w:themeColor="text1"/>
        </w:rPr>
      </w:pPr>
      <w:r w:rsidRPr="00432096">
        <w:rPr>
          <w:color w:val="000000" w:themeColor="text1"/>
        </w:rPr>
        <w:t xml:space="preserve">Załącznik nr </w:t>
      </w:r>
      <w:r w:rsidR="00A723FA" w:rsidRPr="00432096">
        <w:rPr>
          <w:color w:val="000000" w:themeColor="text1"/>
        </w:rPr>
        <w:t>1</w:t>
      </w:r>
      <w:r w:rsidR="004407CB">
        <w:rPr>
          <w:color w:val="000000" w:themeColor="text1"/>
        </w:rPr>
        <w:t>1</w:t>
      </w:r>
      <w:r w:rsidRPr="00432096">
        <w:rPr>
          <w:color w:val="000000" w:themeColor="text1"/>
        </w:rPr>
        <w:tab/>
      </w:r>
      <w:r w:rsidRPr="00432096">
        <w:rPr>
          <w:color w:val="000000" w:themeColor="text1"/>
        </w:rPr>
        <w:tab/>
        <w:t>Aktualne rozkłady jazdy</w:t>
      </w:r>
    </w:p>
    <w:p w14:paraId="39D1F12D" w14:textId="2AB035D9" w:rsidR="00E9703D" w:rsidRPr="00432096" w:rsidRDefault="00CF6817" w:rsidP="00FD4F56">
      <w:pPr>
        <w:autoSpaceDE w:val="0"/>
        <w:spacing w:line="259" w:lineRule="auto"/>
        <w:ind w:left="2835" w:hanging="2409"/>
        <w:jc w:val="both"/>
        <w:rPr>
          <w:color w:val="000000" w:themeColor="text1"/>
        </w:rPr>
      </w:pPr>
      <w:r w:rsidRPr="00432096">
        <w:rPr>
          <w:color w:val="000000" w:themeColor="text1"/>
        </w:rPr>
        <w:t xml:space="preserve">Załącznik nr </w:t>
      </w:r>
      <w:r w:rsidR="00A723FA" w:rsidRPr="00432096">
        <w:rPr>
          <w:color w:val="000000" w:themeColor="text1"/>
        </w:rPr>
        <w:t>1</w:t>
      </w:r>
      <w:r w:rsidR="004407CB">
        <w:rPr>
          <w:color w:val="000000" w:themeColor="text1"/>
        </w:rPr>
        <w:t>2</w:t>
      </w:r>
      <w:r w:rsidR="002B54D8" w:rsidRPr="00432096">
        <w:rPr>
          <w:color w:val="000000" w:themeColor="text1"/>
        </w:rPr>
        <w:tab/>
      </w:r>
      <w:r w:rsidR="002B54D8" w:rsidRPr="00432096">
        <w:rPr>
          <w:color w:val="000000" w:themeColor="text1"/>
        </w:rPr>
        <w:tab/>
      </w:r>
      <w:r w:rsidRPr="00432096">
        <w:rPr>
          <w:color w:val="000000" w:themeColor="text1"/>
        </w:rPr>
        <w:t>Link do postępowania oraz ID postępowania.</w:t>
      </w:r>
    </w:p>
    <w:p w14:paraId="461E0B30" w14:textId="77777777" w:rsidR="003A15F6" w:rsidRPr="00432096" w:rsidRDefault="003A15F6" w:rsidP="00DF692F">
      <w:pPr>
        <w:pStyle w:val="Tekstpodstawowy"/>
        <w:tabs>
          <w:tab w:val="left" w:pos="6412"/>
          <w:tab w:val="left" w:pos="6663"/>
          <w:tab w:val="left" w:pos="6804"/>
        </w:tabs>
        <w:spacing w:line="259" w:lineRule="auto"/>
        <w:jc w:val="both"/>
        <w:rPr>
          <w:rFonts w:ascii="Times New Roman" w:hAnsi="Times New Roman"/>
          <w:b/>
          <w:bCs/>
          <w:smallCaps w:val="0"/>
          <w:color w:val="000000" w:themeColor="text1"/>
          <w:sz w:val="24"/>
          <w:szCs w:val="24"/>
          <w:lang w:val="pl-PL"/>
        </w:rPr>
      </w:pPr>
    </w:p>
    <w:sectPr w:rsidR="003A15F6" w:rsidRPr="00432096" w:rsidSect="00C76DAC">
      <w:headerReference w:type="default" r:id="rId40"/>
      <w:footerReference w:type="even" r:id="rId41"/>
      <w:footerReference w:type="default" r:id="rId42"/>
      <w:pgSz w:w="11906" w:h="16838"/>
      <w:pgMar w:top="1135" w:right="1418" w:bottom="993" w:left="1418" w:header="426"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B44B6" w14:textId="77777777" w:rsidR="0082492A" w:rsidRDefault="0082492A" w:rsidP="00BB3176">
      <w:r>
        <w:separator/>
      </w:r>
    </w:p>
  </w:endnote>
  <w:endnote w:type="continuationSeparator" w:id="0">
    <w:p w14:paraId="424DB887" w14:textId="77777777" w:rsidR="0082492A" w:rsidRDefault="0082492A" w:rsidP="00B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4D9E" w14:textId="77777777" w:rsidR="005B0969" w:rsidRDefault="005B0969" w:rsidP="003A15F6">
    <w:pPr>
      <w:pStyle w:val="Stopka"/>
      <w:framePr w:wrap="around" w:vAnchor="text" w:hAnchor="margin" w:xAlign="right"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40FE8EDA" w14:textId="77777777" w:rsidR="005B0969" w:rsidRDefault="005B0969" w:rsidP="003A15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019147"/>
      <w:docPartObj>
        <w:docPartGallery w:val="Page Numbers (Bottom of Page)"/>
        <w:docPartUnique/>
      </w:docPartObj>
    </w:sdtPr>
    <w:sdtContent>
      <w:p w14:paraId="78F392F9" w14:textId="607F14AC" w:rsidR="005B0969" w:rsidRPr="00C76DAC" w:rsidRDefault="00C76DAC" w:rsidP="00C76DAC">
        <w:pPr>
          <w:pStyle w:val="Stopka"/>
          <w:jc w:val="center"/>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D654C" w14:textId="77777777" w:rsidR="0082492A" w:rsidRDefault="0082492A" w:rsidP="00BB3176">
      <w:r>
        <w:separator/>
      </w:r>
    </w:p>
  </w:footnote>
  <w:footnote w:type="continuationSeparator" w:id="0">
    <w:p w14:paraId="43D4BC69" w14:textId="77777777" w:rsidR="0082492A" w:rsidRDefault="0082492A" w:rsidP="00BB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A975" w14:textId="4327F516" w:rsidR="005B0969" w:rsidRPr="000D50EB" w:rsidRDefault="00505140" w:rsidP="00D572F3">
    <w:pPr>
      <w:pStyle w:val="Nagwek"/>
      <w:jc w:val="both"/>
      <w:rPr>
        <w:rFonts w:ascii="Cambria" w:hAnsi="Cambria"/>
        <w:sz w:val="16"/>
        <w:szCs w:val="16"/>
        <w:lang w:val="pl-PL"/>
      </w:rPr>
    </w:pPr>
    <w:r>
      <w:rPr>
        <w:rFonts w:ascii="Cambria" w:hAnsi="Cambria"/>
        <w:b/>
        <w:sz w:val="16"/>
        <w:szCs w:val="16"/>
        <w:lang w:val="pl-PL"/>
      </w:rPr>
      <w:t>5</w:t>
    </w:r>
    <w:r w:rsidR="007748A7">
      <w:rPr>
        <w:rFonts w:ascii="Cambria" w:hAnsi="Cambria"/>
        <w:b/>
        <w:sz w:val="16"/>
        <w:szCs w:val="16"/>
        <w:lang w:val="pl-PL"/>
      </w:rPr>
      <w:t>/2025</w:t>
    </w:r>
    <w:r w:rsidR="0068315A">
      <w:rPr>
        <w:rFonts w:ascii="Cambria" w:hAnsi="Cambria"/>
        <w:b/>
        <w:sz w:val="16"/>
        <w:szCs w:val="16"/>
        <w:lang w:val="pl-PL"/>
      </w:rPr>
      <w:t xml:space="preserve"> </w:t>
    </w:r>
    <w:r w:rsidR="005B0969" w:rsidRPr="000D50EB">
      <w:rPr>
        <w:rFonts w:ascii="Cambria" w:hAnsi="Cambria"/>
        <w:b/>
        <w:sz w:val="16"/>
        <w:szCs w:val="16"/>
      </w:rPr>
      <w:t>„</w:t>
    </w:r>
    <w:r w:rsidR="005B0969" w:rsidRPr="009018E6">
      <w:rPr>
        <w:rFonts w:ascii="Cambria" w:hAnsi="Cambria"/>
        <w:b/>
        <w:sz w:val="16"/>
        <w:szCs w:val="16"/>
      </w:rPr>
      <w:t>Wykonywanie usług przewozowych w komunikacji miejskiej w Kielcach autobusami</w:t>
    </w:r>
    <w:r w:rsidR="00F91372">
      <w:rPr>
        <w:rFonts w:ascii="Cambria" w:hAnsi="Cambria"/>
        <w:b/>
        <w:sz w:val="16"/>
        <w:szCs w:val="16"/>
      </w:rPr>
      <w:t xml:space="preserve"> elektrycznymi</w:t>
    </w:r>
    <w:r w:rsidR="005B0969" w:rsidRPr="009018E6">
      <w:rPr>
        <w:rFonts w:ascii="Cambria" w:hAnsi="Cambria"/>
        <w:b/>
        <w:sz w:val="16"/>
        <w:szCs w:val="16"/>
      </w:rPr>
      <w:t xml:space="preserve"> będącymi własnością Zamawiającego</w:t>
    </w:r>
    <w:r w:rsidR="005B0969" w:rsidRPr="000D50EB">
      <w:rPr>
        <w:rFonts w:ascii="Cambria" w:hAnsi="Cambria"/>
        <w:b/>
        <w:sz w:val="16"/>
        <w:szCs w:val="16"/>
      </w:rPr>
      <w:t>”.</w:t>
    </w:r>
    <w:r w:rsidR="005B0969" w:rsidRPr="000D50EB">
      <w:rPr>
        <w:rFonts w:ascii="Cambria" w:hAnsi="Cambria"/>
        <w:b/>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 w15:restartNumberingAfterBreak="0">
    <w:nsid w:val="02675DFE"/>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3656E9C"/>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8D384E"/>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3B4479"/>
    <w:multiLevelType w:val="multilevel"/>
    <w:tmpl w:val="8E38841A"/>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BC5C5C"/>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E30421"/>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44128D"/>
    <w:multiLevelType w:val="hybridMultilevel"/>
    <w:tmpl w:val="CF92C1D0"/>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32208FE"/>
    <w:multiLevelType w:val="hybridMultilevel"/>
    <w:tmpl w:val="1938DEC4"/>
    <w:lvl w:ilvl="0" w:tplc="A21EC35C">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1" w15:restartNumberingAfterBreak="0">
    <w:nsid w:val="24300091"/>
    <w:multiLevelType w:val="hybridMultilevel"/>
    <w:tmpl w:val="AEF6A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A61C15"/>
    <w:multiLevelType w:val="hybridMultilevel"/>
    <w:tmpl w:val="78F86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706E29"/>
    <w:multiLevelType w:val="hybridMultilevel"/>
    <w:tmpl w:val="DEF891A2"/>
    <w:lvl w:ilvl="0" w:tplc="4F9EF6EA">
      <w:start w:val="1"/>
      <w:numFmt w:val="decimal"/>
      <w:lvlText w:val="%1)"/>
      <w:lvlJc w:val="left"/>
      <w:pPr>
        <w:ind w:left="3045" w:hanging="360"/>
      </w:pPr>
      <w:rPr>
        <w:rFonts w:ascii="Times New Roman" w:hAnsi="Times New Roman" w:cs="Times New Roman" w:hint="default"/>
        <w:b w:val="0"/>
        <w:bCs w:val="0"/>
        <w:sz w:val="24"/>
        <w:szCs w:val="24"/>
      </w:rPr>
    </w:lvl>
    <w:lvl w:ilvl="1" w:tplc="9FBA140E">
      <w:start w:val="1"/>
      <w:numFmt w:val="lowerLetter"/>
      <w:lvlText w:val="%2)"/>
      <w:lvlJc w:val="left"/>
      <w:pPr>
        <w:ind w:left="3765" w:hanging="360"/>
      </w:pPr>
      <w:rPr>
        <w:rFonts w:hint="default"/>
      </w:r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15" w15:restartNumberingAfterBreak="0">
    <w:nsid w:val="311C44D5"/>
    <w:multiLevelType w:val="hybridMultilevel"/>
    <w:tmpl w:val="BD68F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4C4775"/>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D04801"/>
    <w:multiLevelType w:val="hybridMultilevel"/>
    <w:tmpl w:val="DEF891A2"/>
    <w:lvl w:ilvl="0" w:tplc="FFFFFFFF">
      <w:start w:val="1"/>
      <w:numFmt w:val="decimal"/>
      <w:lvlText w:val="%1)"/>
      <w:lvlJc w:val="left"/>
      <w:pPr>
        <w:ind w:left="3045" w:hanging="360"/>
      </w:pPr>
      <w:rPr>
        <w:rFonts w:ascii="Times New Roman" w:hAnsi="Times New Roman" w:cs="Times New Roman" w:hint="default"/>
        <w:b w:val="0"/>
        <w:bCs w:val="0"/>
        <w:sz w:val="24"/>
        <w:szCs w:val="24"/>
      </w:rPr>
    </w:lvl>
    <w:lvl w:ilvl="1" w:tplc="FFFFFFFF">
      <w:start w:val="1"/>
      <w:numFmt w:val="lowerLetter"/>
      <w:lvlText w:val="%2)"/>
      <w:lvlJc w:val="left"/>
      <w:pPr>
        <w:ind w:left="3765" w:hanging="360"/>
      </w:pPr>
      <w:rPr>
        <w:rFonts w:hint="default"/>
      </w:rPr>
    </w:lvl>
    <w:lvl w:ilvl="2" w:tplc="FFFFFFFF" w:tentative="1">
      <w:start w:val="1"/>
      <w:numFmt w:val="lowerRoman"/>
      <w:lvlText w:val="%3."/>
      <w:lvlJc w:val="right"/>
      <w:pPr>
        <w:ind w:left="4485" w:hanging="180"/>
      </w:pPr>
    </w:lvl>
    <w:lvl w:ilvl="3" w:tplc="FFFFFFFF" w:tentative="1">
      <w:start w:val="1"/>
      <w:numFmt w:val="decimal"/>
      <w:lvlText w:val="%4."/>
      <w:lvlJc w:val="left"/>
      <w:pPr>
        <w:ind w:left="5205" w:hanging="360"/>
      </w:pPr>
    </w:lvl>
    <w:lvl w:ilvl="4" w:tplc="FFFFFFFF" w:tentative="1">
      <w:start w:val="1"/>
      <w:numFmt w:val="lowerLetter"/>
      <w:lvlText w:val="%5."/>
      <w:lvlJc w:val="left"/>
      <w:pPr>
        <w:ind w:left="5925" w:hanging="360"/>
      </w:pPr>
    </w:lvl>
    <w:lvl w:ilvl="5" w:tplc="FFFFFFFF" w:tentative="1">
      <w:start w:val="1"/>
      <w:numFmt w:val="lowerRoman"/>
      <w:lvlText w:val="%6."/>
      <w:lvlJc w:val="right"/>
      <w:pPr>
        <w:ind w:left="6645" w:hanging="180"/>
      </w:pPr>
    </w:lvl>
    <w:lvl w:ilvl="6" w:tplc="FFFFFFFF" w:tentative="1">
      <w:start w:val="1"/>
      <w:numFmt w:val="decimal"/>
      <w:lvlText w:val="%7."/>
      <w:lvlJc w:val="left"/>
      <w:pPr>
        <w:ind w:left="7365" w:hanging="360"/>
      </w:pPr>
    </w:lvl>
    <w:lvl w:ilvl="7" w:tplc="FFFFFFFF" w:tentative="1">
      <w:start w:val="1"/>
      <w:numFmt w:val="lowerLetter"/>
      <w:lvlText w:val="%8."/>
      <w:lvlJc w:val="left"/>
      <w:pPr>
        <w:ind w:left="8085" w:hanging="360"/>
      </w:pPr>
    </w:lvl>
    <w:lvl w:ilvl="8" w:tplc="FFFFFFFF" w:tentative="1">
      <w:start w:val="1"/>
      <w:numFmt w:val="lowerRoman"/>
      <w:lvlText w:val="%9."/>
      <w:lvlJc w:val="right"/>
      <w:pPr>
        <w:ind w:left="8805" w:hanging="180"/>
      </w:pPr>
    </w:lvl>
  </w:abstractNum>
  <w:abstractNum w:abstractNumId="18" w15:restartNumberingAfterBreak="0">
    <w:nsid w:val="3CED15C6"/>
    <w:multiLevelType w:val="hybridMultilevel"/>
    <w:tmpl w:val="91CCC31A"/>
    <w:lvl w:ilvl="0" w:tplc="74461E4C">
      <w:start w:val="1"/>
      <w:numFmt w:val="decimal"/>
      <w:lvlText w:val="%1)"/>
      <w:lvlJc w:val="left"/>
      <w:pPr>
        <w:ind w:left="1636" w:hanging="360"/>
      </w:pPr>
      <w:rPr>
        <w:rFonts w:eastAsia="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 w15:restartNumberingAfterBreak="0">
    <w:nsid w:val="3F377126"/>
    <w:multiLevelType w:val="hybridMultilevel"/>
    <w:tmpl w:val="066CA0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25E47E9"/>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470F8A"/>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5F6D88"/>
    <w:multiLevelType w:val="hybridMultilevel"/>
    <w:tmpl w:val="B702464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C8B487F"/>
    <w:multiLevelType w:val="hybridMultilevel"/>
    <w:tmpl w:val="88B03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D4614"/>
    <w:multiLevelType w:val="hybridMultilevel"/>
    <w:tmpl w:val="453A3114"/>
    <w:lvl w:ilvl="0" w:tplc="04150001">
      <w:start w:val="1"/>
      <w:numFmt w:val="bullet"/>
      <w:lvlText w:val=""/>
      <w:lvlJc w:val="left"/>
      <w:pPr>
        <w:ind w:left="2024" w:hanging="360"/>
      </w:pPr>
      <w:rPr>
        <w:rFonts w:ascii="Symbol" w:hAnsi="Symbol" w:hint="default"/>
      </w:rPr>
    </w:lvl>
    <w:lvl w:ilvl="1" w:tplc="04150003" w:tentative="1">
      <w:start w:val="1"/>
      <w:numFmt w:val="bullet"/>
      <w:lvlText w:val="o"/>
      <w:lvlJc w:val="left"/>
      <w:pPr>
        <w:ind w:left="2744" w:hanging="360"/>
      </w:pPr>
      <w:rPr>
        <w:rFonts w:ascii="Courier New" w:hAnsi="Courier New" w:cs="Courier New" w:hint="default"/>
      </w:rPr>
    </w:lvl>
    <w:lvl w:ilvl="2" w:tplc="04150005" w:tentative="1">
      <w:start w:val="1"/>
      <w:numFmt w:val="bullet"/>
      <w:lvlText w:val=""/>
      <w:lvlJc w:val="left"/>
      <w:pPr>
        <w:ind w:left="3464" w:hanging="360"/>
      </w:pPr>
      <w:rPr>
        <w:rFonts w:ascii="Wingdings" w:hAnsi="Wingdings" w:hint="default"/>
      </w:rPr>
    </w:lvl>
    <w:lvl w:ilvl="3" w:tplc="04150001" w:tentative="1">
      <w:start w:val="1"/>
      <w:numFmt w:val="bullet"/>
      <w:lvlText w:val=""/>
      <w:lvlJc w:val="left"/>
      <w:pPr>
        <w:ind w:left="4184" w:hanging="360"/>
      </w:pPr>
      <w:rPr>
        <w:rFonts w:ascii="Symbol" w:hAnsi="Symbol" w:hint="default"/>
      </w:rPr>
    </w:lvl>
    <w:lvl w:ilvl="4" w:tplc="04150003" w:tentative="1">
      <w:start w:val="1"/>
      <w:numFmt w:val="bullet"/>
      <w:lvlText w:val="o"/>
      <w:lvlJc w:val="left"/>
      <w:pPr>
        <w:ind w:left="4904" w:hanging="360"/>
      </w:pPr>
      <w:rPr>
        <w:rFonts w:ascii="Courier New" w:hAnsi="Courier New" w:cs="Courier New" w:hint="default"/>
      </w:rPr>
    </w:lvl>
    <w:lvl w:ilvl="5" w:tplc="04150005" w:tentative="1">
      <w:start w:val="1"/>
      <w:numFmt w:val="bullet"/>
      <w:lvlText w:val=""/>
      <w:lvlJc w:val="left"/>
      <w:pPr>
        <w:ind w:left="5624" w:hanging="360"/>
      </w:pPr>
      <w:rPr>
        <w:rFonts w:ascii="Wingdings" w:hAnsi="Wingdings" w:hint="default"/>
      </w:rPr>
    </w:lvl>
    <w:lvl w:ilvl="6" w:tplc="04150001" w:tentative="1">
      <w:start w:val="1"/>
      <w:numFmt w:val="bullet"/>
      <w:lvlText w:val=""/>
      <w:lvlJc w:val="left"/>
      <w:pPr>
        <w:ind w:left="6344" w:hanging="360"/>
      </w:pPr>
      <w:rPr>
        <w:rFonts w:ascii="Symbol" w:hAnsi="Symbol" w:hint="default"/>
      </w:rPr>
    </w:lvl>
    <w:lvl w:ilvl="7" w:tplc="04150003" w:tentative="1">
      <w:start w:val="1"/>
      <w:numFmt w:val="bullet"/>
      <w:lvlText w:val="o"/>
      <w:lvlJc w:val="left"/>
      <w:pPr>
        <w:ind w:left="7064" w:hanging="360"/>
      </w:pPr>
      <w:rPr>
        <w:rFonts w:ascii="Courier New" w:hAnsi="Courier New" w:cs="Courier New" w:hint="default"/>
      </w:rPr>
    </w:lvl>
    <w:lvl w:ilvl="8" w:tplc="04150005" w:tentative="1">
      <w:start w:val="1"/>
      <w:numFmt w:val="bullet"/>
      <w:lvlText w:val=""/>
      <w:lvlJc w:val="left"/>
      <w:pPr>
        <w:ind w:left="7784" w:hanging="360"/>
      </w:pPr>
      <w:rPr>
        <w:rFonts w:ascii="Wingdings" w:hAnsi="Wingdings" w:hint="default"/>
      </w:rPr>
    </w:lvl>
  </w:abstractNum>
  <w:abstractNum w:abstractNumId="25" w15:restartNumberingAfterBreak="0">
    <w:nsid w:val="56AF4048"/>
    <w:multiLevelType w:val="hybridMultilevel"/>
    <w:tmpl w:val="0F5CA42E"/>
    <w:lvl w:ilvl="0" w:tplc="11EE3E5A">
      <w:start w:val="1"/>
      <w:numFmt w:val="lowerLetter"/>
      <w:lvlText w:val="%1)"/>
      <w:lvlJc w:val="left"/>
      <w:pPr>
        <w:ind w:left="3045" w:hanging="360"/>
      </w:pPr>
      <w:rPr>
        <w:rFonts w:ascii="Times New Roman" w:hAnsi="Times New Roman" w:cs="Times New Roman" w:hint="default"/>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26" w15:restartNumberingAfterBreak="0">
    <w:nsid w:val="5BBE5F29"/>
    <w:multiLevelType w:val="multilevel"/>
    <w:tmpl w:val="8222E3B2"/>
    <w:lvl w:ilvl="0">
      <w:start w:val="1"/>
      <w:numFmt w:val="decimal"/>
      <w:lvlText w:val="%1."/>
      <w:lvlJc w:val="left"/>
      <w:pPr>
        <w:ind w:left="360" w:hanging="360"/>
      </w:pPr>
      <w:rPr>
        <w:b/>
        <w:bCs/>
        <w:sz w:val="24"/>
        <w:szCs w:val="24"/>
      </w:rPr>
    </w:lvl>
    <w:lvl w:ilvl="1">
      <w:start w:val="1"/>
      <w:numFmt w:val="decimal"/>
      <w:lvlText w:val="%1.%2."/>
      <w:lvlJc w:val="left"/>
      <w:pPr>
        <w:ind w:left="1567" w:hanging="432"/>
      </w:pPr>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985F7C"/>
    <w:multiLevelType w:val="multilevel"/>
    <w:tmpl w:val="9BB2980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pl-PL"/>
      </w:rPr>
    </w:lvl>
    <w:lvl w:ilvl="1">
      <w:start w:val="1"/>
      <w:numFmt w:val="lowerLetter"/>
      <w:lvlText w:val="%2)"/>
      <w:lvlJc w:val="left"/>
      <w:pPr>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347A7E"/>
    <w:multiLevelType w:val="multilevel"/>
    <w:tmpl w:val="5F18A02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0603A0"/>
    <w:multiLevelType w:val="hybridMultilevel"/>
    <w:tmpl w:val="A0126B54"/>
    <w:lvl w:ilvl="0" w:tplc="1854B60E">
      <w:start w:val="1"/>
      <w:numFmt w:val="decimal"/>
      <w:lvlText w:val="%1)"/>
      <w:lvlJc w:val="left"/>
      <w:pPr>
        <w:ind w:left="3045" w:hanging="360"/>
      </w:pPr>
      <w:rPr>
        <w:rFonts w:ascii="Times New Roman" w:hAnsi="Times New Roman" w:cs="Times New Roman" w:hint="default"/>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30" w15:restartNumberingAfterBreak="0">
    <w:nsid w:val="65E72405"/>
    <w:multiLevelType w:val="hybridMultilevel"/>
    <w:tmpl w:val="E8246EE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B667B6A"/>
    <w:multiLevelType w:val="hybridMultilevel"/>
    <w:tmpl w:val="88B038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24296A"/>
    <w:multiLevelType w:val="multilevel"/>
    <w:tmpl w:val="6A0256B6"/>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9B35A2"/>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0BF2D12"/>
    <w:multiLevelType w:val="hybridMultilevel"/>
    <w:tmpl w:val="29C4C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A76416C"/>
    <w:multiLevelType w:val="hybridMultilevel"/>
    <w:tmpl w:val="129672BA"/>
    <w:lvl w:ilvl="0" w:tplc="04150011">
      <w:start w:val="1"/>
      <w:numFmt w:val="decimal"/>
      <w:lvlText w:val="%1)"/>
      <w:lvlJc w:val="left"/>
      <w:pPr>
        <w:ind w:left="3045" w:hanging="360"/>
      </w:pPr>
      <w:rPr>
        <w:rFonts w:hint="default"/>
        <w:b w:val="0"/>
        <w:bCs w:val="0"/>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abstractNum w:abstractNumId="36" w15:restartNumberingAfterBreak="0">
    <w:nsid w:val="7FA663EB"/>
    <w:multiLevelType w:val="hybridMultilevel"/>
    <w:tmpl w:val="129672BA"/>
    <w:lvl w:ilvl="0" w:tplc="04150011">
      <w:start w:val="1"/>
      <w:numFmt w:val="decimal"/>
      <w:lvlText w:val="%1)"/>
      <w:lvlJc w:val="left"/>
      <w:pPr>
        <w:ind w:left="3045" w:hanging="360"/>
      </w:pPr>
      <w:rPr>
        <w:rFonts w:hint="default"/>
        <w:b w:val="0"/>
        <w:bCs w:val="0"/>
        <w:sz w:val="24"/>
        <w:szCs w:val="24"/>
      </w:rPr>
    </w:lvl>
    <w:lvl w:ilvl="1" w:tplc="04150019" w:tentative="1">
      <w:start w:val="1"/>
      <w:numFmt w:val="lowerLetter"/>
      <w:lvlText w:val="%2."/>
      <w:lvlJc w:val="left"/>
      <w:pPr>
        <w:ind w:left="3765" w:hanging="360"/>
      </w:pPr>
    </w:lvl>
    <w:lvl w:ilvl="2" w:tplc="0415001B" w:tentative="1">
      <w:start w:val="1"/>
      <w:numFmt w:val="lowerRoman"/>
      <w:lvlText w:val="%3."/>
      <w:lvlJc w:val="right"/>
      <w:pPr>
        <w:ind w:left="4485" w:hanging="180"/>
      </w:pPr>
    </w:lvl>
    <w:lvl w:ilvl="3" w:tplc="0415000F" w:tentative="1">
      <w:start w:val="1"/>
      <w:numFmt w:val="decimal"/>
      <w:lvlText w:val="%4."/>
      <w:lvlJc w:val="left"/>
      <w:pPr>
        <w:ind w:left="5205" w:hanging="360"/>
      </w:pPr>
    </w:lvl>
    <w:lvl w:ilvl="4" w:tplc="04150019" w:tentative="1">
      <w:start w:val="1"/>
      <w:numFmt w:val="lowerLetter"/>
      <w:lvlText w:val="%5."/>
      <w:lvlJc w:val="left"/>
      <w:pPr>
        <w:ind w:left="5925" w:hanging="360"/>
      </w:pPr>
    </w:lvl>
    <w:lvl w:ilvl="5" w:tplc="0415001B" w:tentative="1">
      <w:start w:val="1"/>
      <w:numFmt w:val="lowerRoman"/>
      <w:lvlText w:val="%6."/>
      <w:lvlJc w:val="right"/>
      <w:pPr>
        <w:ind w:left="6645" w:hanging="180"/>
      </w:pPr>
    </w:lvl>
    <w:lvl w:ilvl="6" w:tplc="0415000F" w:tentative="1">
      <w:start w:val="1"/>
      <w:numFmt w:val="decimal"/>
      <w:lvlText w:val="%7."/>
      <w:lvlJc w:val="left"/>
      <w:pPr>
        <w:ind w:left="7365" w:hanging="360"/>
      </w:pPr>
    </w:lvl>
    <w:lvl w:ilvl="7" w:tplc="04150019" w:tentative="1">
      <w:start w:val="1"/>
      <w:numFmt w:val="lowerLetter"/>
      <w:lvlText w:val="%8."/>
      <w:lvlJc w:val="left"/>
      <w:pPr>
        <w:ind w:left="8085" w:hanging="360"/>
      </w:pPr>
    </w:lvl>
    <w:lvl w:ilvl="8" w:tplc="0415001B" w:tentative="1">
      <w:start w:val="1"/>
      <w:numFmt w:val="lowerRoman"/>
      <w:lvlText w:val="%9."/>
      <w:lvlJc w:val="right"/>
      <w:pPr>
        <w:ind w:left="8805" w:hanging="180"/>
      </w:pPr>
    </w:lvl>
  </w:abstractNum>
  <w:num w:numId="1" w16cid:durableId="175117597">
    <w:abstractNumId w:val="12"/>
  </w:num>
  <w:num w:numId="2" w16cid:durableId="2113355023">
    <w:abstractNumId w:val="6"/>
  </w:num>
  <w:num w:numId="3" w16cid:durableId="2083986915">
    <w:abstractNumId w:val="32"/>
  </w:num>
  <w:num w:numId="4" w16cid:durableId="1921021475">
    <w:abstractNumId w:val="5"/>
  </w:num>
  <w:num w:numId="5" w16cid:durableId="403769871">
    <w:abstractNumId w:val="30"/>
  </w:num>
  <w:num w:numId="6" w16cid:durableId="1525047703">
    <w:abstractNumId w:val="23"/>
  </w:num>
  <w:num w:numId="7" w16cid:durableId="2114395286">
    <w:abstractNumId w:val="13"/>
  </w:num>
  <w:num w:numId="8" w16cid:durableId="103887405">
    <w:abstractNumId w:val="11"/>
  </w:num>
  <w:num w:numId="9" w16cid:durableId="1876114030">
    <w:abstractNumId w:val="21"/>
  </w:num>
  <w:num w:numId="10" w16cid:durableId="893270101">
    <w:abstractNumId w:val="26"/>
  </w:num>
  <w:num w:numId="11" w16cid:durableId="620191033">
    <w:abstractNumId w:val="2"/>
  </w:num>
  <w:num w:numId="12" w16cid:durableId="256598379">
    <w:abstractNumId w:val="19"/>
  </w:num>
  <w:num w:numId="13" w16cid:durableId="1258365265">
    <w:abstractNumId w:val="34"/>
  </w:num>
  <w:num w:numId="14" w16cid:durableId="458765950">
    <w:abstractNumId w:val="33"/>
  </w:num>
  <w:num w:numId="15" w16cid:durableId="111096497">
    <w:abstractNumId w:val="25"/>
  </w:num>
  <w:num w:numId="16" w16cid:durableId="301735990">
    <w:abstractNumId w:val="35"/>
  </w:num>
  <w:num w:numId="17" w16cid:durableId="1867907523">
    <w:abstractNumId w:val="29"/>
  </w:num>
  <w:num w:numId="18" w16cid:durableId="1356882559">
    <w:abstractNumId w:val="15"/>
  </w:num>
  <w:num w:numId="19" w16cid:durableId="95371835">
    <w:abstractNumId w:val="14"/>
  </w:num>
  <w:num w:numId="20" w16cid:durableId="1161387752">
    <w:abstractNumId w:val="36"/>
  </w:num>
  <w:num w:numId="21" w16cid:durableId="1329792428">
    <w:abstractNumId w:val="8"/>
  </w:num>
  <w:num w:numId="22" w16cid:durableId="1771512835">
    <w:abstractNumId w:val="4"/>
  </w:num>
  <w:num w:numId="23" w16cid:durableId="429280857">
    <w:abstractNumId w:val="16"/>
  </w:num>
  <w:num w:numId="24" w16cid:durableId="1341812200">
    <w:abstractNumId w:val="20"/>
  </w:num>
  <w:num w:numId="25" w16cid:durableId="389614187">
    <w:abstractNumId w:val="3"/>
  </w:num>
  <w:num w:numId="26" w16cid:durableId="1376389682">
    <w:abstractNumId w:val="31"/>
  </w:num>
  <w:num w:numId="27" w16cid:durableId="1409889226">
    <w:abstractNumId w:val="10"/>
  </w:num>
  <w:num w:numId="28" w16cid:durableId="1624189452">
    <w:abstractNumId w:val="22"/>
  </w:num>
  <w:num w:numId="29" w16cid:durableId="740710798">
    <w:abstractNumId w:val="28"/>
  </w:num>
  <w:num w:numId="30" w16cid:durableId="7098610">
    <w:abstractNumId w:val="17"/>
  </w:num>
  <w:num w:numId="31" w16cid:durableId="657080839">
    <w:abstractNumId w:val="24"/>
  </w:num>
  <w:num w:numId="32" w16cid:durableId="2054185928">
    <w:abstractNumId w:val="18"/>
  </w:num>
  <w:num w:numId="33" w16cid:durableId="1669864422">
    <w:abstractNumId w:val="27"/>
  </w:num>
  <w:num w:numId="34" w16cid:durableId="1814524714">
    <w:abstractNumId w:val="7"/>
  </w:num>
  <w:num w:numId="35" w16cid:durableId="254022105">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A1"/>
    <w:rsid w:val="00000EC3"/>
    <w:rsid w:val="0000125A"/>
    <w:rsid w:val="00006DFA"/>
    <w:rsid w:val="0000754C"/>
    <w:rsid w:val="000079E8"/>
    <w:rsid w:val="000109D4"/>
    <w:rsid w:val="00011261"/>
    <w:rsid w:val="00011B95"/>
    <w:rsid w:val="00013CB9"/>
    <w:rsid w:val="00014DA1"/>
    <w:rsid w:val="000151B0"/>
    <w:rsid w:val="00015597"/>
    <w:rsid w:val="00017AB9"/>
    <w:rsid w:val="00020982"/>
    <w:rsid w:val="000270BE"/>
    <w:rsid w:val="00031C5F"/>
    <w:rsid w:val="000322DA"/>
    <w:rsid w:val="00035CC9"/>
    <w:rsid w:val="000456DA"/>
    <w:rsid w:val="0004590E"/>
    <w:rsid w:val="000460CF"/>
    <w:rsid w:val="000525C9"/>
    <w:rsid w:val="00054B9B"/>
    <w:rsid w:val="00055705"/>
    <w:rsid w:val="00060A9B"/>
    <w:rsid w:val="0006247B"/>
    <w:rsid w:val="00064F38"/>
    <w:rsid w:val="000719F5"/>
    <w:rsid w:val="00074C16"/>
    <w:rsid w:val="00075B8C"/>
    <w:rsid w:val="00081A6B"/>
    <w:rsid w:val="000820AB"/>
    <w:rsid w:val="00082E6B"/>
    <w:rsid w:val="0008355C"/>
    <w:rsid w:val="00083CDC"/>
    <w:rsid w:val="00084CA1"/>
    <w:rsid w:val="00085478"/>
    <w:rsid w:val="00086548"/>
    <w:rsid w:val="00095841"/>
    <w:rsid w:val="000A3D62"/>
    <w:rsid w:val="000A5565"/>
    <w:rsid w:val="000A5D00"/>
    <w:rsid w:val="000A7072"/>
    <w:rsid w:val="000B12E8"/>
    <w:rsid w:val="000B1E5A"/>
    <w:rsid w:val="000B2915"/>
    <w:rsid w:val="000B39A9"/>
    <w:rsid w:val="000B71CC"/>
    <w:rsid w:val="000C03BF"/>
    <w:rsid w:val="000C12D0"/>
    <w:rsid w:val="000C4BF2"/>
    <w:rsid w:val="000D095A"/>
    <w:rsid w:val="000D0D3B"/>
    <w:rsid w:val="000D104A"/>
    <w:rsid w:val="000D197B"/>
    <w:rsid w:val="000D1D4E"/>
    <w:rsid w:val="000D2936"/>
    <w:rsid w:val="000D432B"/>
    <w:rsid w:val="000D4CA1"/>
    <w:rsid w:val="000D50EB"/>
    <w:rsid w:val="000D5BEF"/>
    <w:rsid w:val="000D62A4"/>
    <w:rsid w:val="000E2004"/>
    <w:rsid w:val="000E62FD"/>
    <w:rsid w:val="000E7F77"/>
    <w:rsid w:val="000F209E"/>
    <w:rsid w:val="000F4951"/>
    <w:rsid w:val="001009A7"/>
    <w:rsid w:val="00103357"/>
    <w:rsid w:val="00103F81"/>
    <w:rsid w:val="0011197C"/>
    <w:rsid w:val="00113E5C"/>
    <w:rsid w:val="00117436"/>
    <w:rsid w:val="001174FA"/>
    <w:rsid w:val="00117846"/>
    <w:rsid w:val="0012642C"/>
    <w:rsid w:val="0013027C"/>
    <w:rsid w:val="001306B1"/>
    <w:rsid w:val="00130E7A"/>
    <w:rsid w:val="00135A7C"/>
    <w:rsid w:val="0013609C"/>
    <w:rsid w:val="00137813"/>
    <w:rsid w:val="001403F0"/>
    <w:rsid w:val="0014107B"/>
    <w:rsid w:val="001437FE"/>
    <w:rsid w:val="0014663E"/>
    <w:rsid w:val="00146D8F"/>
    <w:rsid w:val="00150797"/>
    <w:rsid w:val="00154742"/>
    <w:rsid w:val="001554C9"/>
    <w:rsid w:val="00162161"/>
    <w:rsid w:val="00164C0A"/>
    <w:rsid w:val="00167023"/>
    <w:rsid w:val="00167CB5"/>
    <w:rsid w:val="00173681"/>
    <w:rsid w:val="00175191"/>
    <w:rsid w:val="001762AB"/>
    <w:rsid w:val="001769AB"/>
    <w:rsid w:val="00176A7C"/>
    <w:rsid w:val="00180EAF"/>
    <w:rsid w:val="001821AA"/>
    <w:rsid w:val="00183708"/>
    <w:rsid w:val="00183818"/>
    <w:rsid w:val="001856EC"/>
    <w:rsid w:val="00186FC7"/>
    <w:rsid w:val="00187EA7"/>
    <w:rsid w:val="001963CA"/>
    <w:rsid w:val="00197950"/>
    <w:rsid w:val="001A0C03"/>
    <w:rsid w:val="001A3D66"/>
    <w:rsid w:val="001A5DFA"/>
    <w:rsid w:val="001A60D5"/>
    <w:rsid w:val="001B1F3D"/>
    <w:rsid w:val="001B7572"/>
    <w:rsid w:val="001B7E98"/>
    <w:rsid w:val="001C15BC"/>
    <w:rsid w:val="001C1C28"/>
    <w:rsid w:val="001C2F30"/>
    <w:rsid w:val="001C3522"/>
    <w:rsid w:val="001C416B"/>
    <w:rsid w:val="001C536E"/>
    <w:rsid w:val="001C5F2D"/>
    <w:rsid w:val="001C7154"/>
    <w:rsid w:val="001D16C8"/>
    <w:rsid w:val="001D1CF9"/>
    <w:rsid w:val="001D1F9B"/>
    <w:rsid w:val="001D2360"/>
    <w:rsid w:val="001D3161"/>
    <w:rsid w:val="001D51CD"/>
    <w:rsid w:val="001D5FC6"/>
    <w:rsid w:val="001E1E91"/>
    <w:rsid w:val="001E33A5"/>
    <w:rsid w:val="001E342D"/>
    <w:rsid w:val="001E48C5"/>
    <w:rsid w:val="001E6A34"/>
    <w:rsid w:val="001F12B2"/>
    <w:rsid w:val="001F2794"/>
    <w:rsid w:val="001F7205"/>
    <w:rsid w:val="001F7595"/>
    <w:rsid w:val="00202AB0"/>
    <w:rsid w:val="00202BB2"/>
    <w:rsid w:val="0020638E"/>
    <w:rsid w:val="002066D9"/>
    <w:rsid w:val="00206B67"/>
    <w:rsid w:val="0021293C"/>
    <w:rsid w:val="002159D5"/>
    <w:rsid w:val="00215D5B"/>
    <w:rsid w:val="00216A72"/>
    <w:rsid w:val="002176F2"/>
    <w:rsid w:val="00222CD9"/>
    <w:rsid w:val="0022438E"/>
    <w:rsid w:val="00230240"/>
    <w:rsid w:val="002345EC"/>
    <w:rsid w:val="00234825"/>
    <w:rsid w:val="00236CEC"/>
    <w:rsid w:val="002407AA"/>
    <w:rsid w:val="0024245B"/>
    <w:rsid w:val="002442BC"/>
    <w:rsid w:val="00245560"/>
    <w:rsid w:val="00245AC4"/>
    <w:rsid w:val="00250C43"/>
    <w:rsid w:val="00252DB4"/>
    <w:rsid w:val="00252DD0"/>
    <w:rsid w:val="0025642C"/>
    <w:rsid w:val="0025674B"/>
    <w:rsid w:val="002578FD"/>
    <w:rsid w:val="00261029"/>
    <w:rsid w:val="00261A6D"/>
    <w:rsid w:val="00264CB6"/>
    <w:rsid w:val="002677DD"/>
    <w:rsid w:val="00270AAC"/>
    <w:rsid w:val="00272485"/>
    <w:rsid w:val="002727C5"/>
    <w:rsid w:val="00273BC2"/>
    <w:rsid w:val="002760EE"/>
    <w:rsid w:val="00276121"/>
    <w:rsid w:val="00276F28"/>
    <w:rsid w:val="002815A1"/>
    <w:rsid w:val="002815AA"/>
    <w:rsid w:val="00281A00"/>
    <w:rsid w:val="002831B2"/>
    <w:rsid w:val="00285212"/>
    <w:rsid w:val="002859D3"/>
    <w:rsid w:val="002931EA"/>
    <w:rsid w:val="00293647"/>
    <w:rsid w:val="00293989"/>
    <w:rsid w:val="002942B0"/>
    <w:rsid w:val="0029530F"/>
    <w:rsid w:val="00297AF6"/>
    <w:rsid w:val="002A0722"/>
    <w:rsid w:val="002A07FF"/>
    <w:rsid w:val="002A08D0"/>
    <w:rsid w:val="002A3937"/>
    <w:rsid w:val="002A419C"/>
    <w:rsid w:val="002A62A7"/>
    <w:rsid w:val="002A7DDB"/>
    <w:rsid w:val="002B068B"/>
    <w:rsid w:val="002B2C65"/>
    <w:rsid w:val="002B3B4F"/>
    <w:rsid w:val="002B43E7"/>
    <w:rsid w:val="002B54D8"/>
    <w:rsid w:val="002B54E3"/>
    <w:rsid w:val="002B5CFD"/>
    <w:rsid w:val="002B6DD9"/>
    <w:rsid w:val="002C3BD8"/>
    <w:rsid w:val="002C6D71"/>
    <w:rsid w:val="002C7203"/>
    <w:rsid w:val="002C77F3"/>
    <w:rsid w:val="002D00C4"/>
    <w:rsid w:val="002D5BAD"/>
    <w:rsid w:val="002D6146"/>
    <w:rsid w:val="002D652F"/>
    <w:rsid w:val="002D6686"/>
    <w:rsid w:val="002D79FD"/>
    <w:rsid w:val="002E07A7"/>
    <w:rsid w:val="002E2E60"/>
    <w:rsid w:val="002E6B8F"/>
    <w:rsid w:val="002E7C86"/>
    <w:rsid w:val="002F7626"/>
    <w:rsid w:val="002F7DAF"/>
    <w:rsid w:val="003007D4"/>
    <w:rsid w:val="00300F97"/>
    <w:rsid w:val="00301C10"/>
    <w:rsid w:val="00301C88"/>
    <w:rsid w:val="0030446F"/>
    <w:rsid w:val="00304AFF"/>
    <w:rsid w:val="00315B67"/>
    <w:rsid w:val="003175BC"/>
    <w:rsid w:val="00317AB0"/>
    <w:rsid w:val="00317B17"/>
    <w:rsid w:val="00320375"/>
    <w:rsid w:val="00321556"/>
    <w:rsid w:val="0032201E"/>
    <w:rsid w:val="00332270"/>
    <w:rsid w:val="00333C53"/>
    <w:rsid w:val="00334114"/>
    <w:rsid w:val="00335466"/>
    <w:rsid w:val="00335C81"/>
    <w:rsid w:val="00337B37"/>
    <w:rsid w:val="00340B02"/>
    <w:rsid w:val="00341EAF"/>
    <w:rsid w:val="003444F5"/>
    <w:rsid w:val="0034530E"/>
    <w:rsid w:val="0034531F"/>
    <w:rsid w:val="00350BDA"/>
    <w:rsid w:val="0036009A"/>
    <w:rsid w:val="003602A2"/>
    <w:rsid w:val="003617F1"/>
    <w:rsid w:val="00366670"/>
    <w:rsid w:val="00366674"/>
    <w:rsid w:val="0036706C"/>
    <w:rsid w:val="00372825"/>
    <w:rsid w:val="00375DDA"/>
    <w:rsid w:val="00377F2C"/>
    <w:rsid w:val="00381BDA"/>
    <w:rsid w:val="00382A1C"/>
    <w:rsid w:val="003833E5"/>
    <w:rsid w:val="00383C85"/>
    <w:rsid w:val="00385981"/>
    <w:rsid w:val="00386282"/>
    <w:rsid w:val="00391946"/>
    <w:rsid w:val="00392F14"/>
    <w:rsid w:val="003958E1"/>
    <w:rsid w:val="003A075C"/>
    <w:rsid w:val="003A0F6B"/>
    <w:rsid w:val="003A15F6"/>
    <w:rsid w:val="003A73FA"/>
    <w:rsid w:val="003B51E5"/>
    <w:rsid w:val="003B6DB5"/>
    <w:rsid w:val="003C1DC9"/>
    <w:rsid w:val="003C201D"/>
    <w:rsid w:val="003C4EE2"/>
    <w:rsid w:val="003C55C3"/>
    <w:rsid w:val="003C63AE"/>
    <w:rsid w:val="003C7F49"/>
    <w:rsid w:val="003D0282"/>
    <w:rsid w:val="003D073B"/>
    <w:rsid w:val="003D0D07"/>
    <w:rsid w:val="003D168A"/>
    <w:rsid w:val="003D21CE"/>
    <w:rsid w:val="003D5981"/>
    <w:rsid w:val="003D5DF5"/>
    <w:rsid w:val="003E2381"/>
    <w:rsid w:val="003E3CF9"/>
    <w:rsid w:val="003E462C"/>
    <w:rsid w:val="003E552E"/>
    <w:rsid w:val="003F02D8"/>
    <w:rsid w:val="003F0A98"/>
    <w:rsid w:val="003F1449"/>
    <w:rsid w:val="003F4DF7"/>
    <w:rsid w:val="003F5E71"/>
    <w:rsid w:val="003F6216"/>
    <w:rsid w:val="003F6954"/>
    <w:rsid w:val="003F6D3B"/>
    <w:rsid w:val="00404CEE"/>
    <w:rsid w:val="00404FFB"/>
    <w:rsid w:val="00405F04"/>
    <w:rsid w:val="004070C3"/>
    <w:rsid w:val="00410F2A"/>
    <w:rsid w:val="00411FE1"/>
    <w:rsid w:val="00414DAC"/>
    <w:rsid w:val="00415AF3"/>
    <w:rsid w:val="0041645F"/>
    <w:rsid w:val="004208D1"/>
    <w:rsid w:val="00420B3F"/>
    <w:rsid w:val="00423C4C"/>
    <w:rsid w:val="00424AAA"/>
    <w:rsid w:val="00427232"/>
    <w:rsid w:val="00427692"/>
    <w:rsid w:val="00430BC5"/>
    <w:rsid w:val="00430D0B"/>
    <w:rsid w:val="00431D4A"/>
    <w:rsid w:val="00432096"/>
    <w:rsid w:val="004327FE"/>
    <w:rsid w:val="0043648B"/>
    <w:rsid w:val="00437286"/>
    <w:rsid w:val="004407CB"/>
    <w:rsid w:val="0044107F"/>
    <w:rsid w:val="00443C73"/>
    <w:rsid w:val="00445CDF"/>
    <w:rsid w:val="00447A89"/>
    <w:rsid w:val="0045108A"/>
    <w:rsid w:val="00452B4D"/>
    <w:rsid w:val="00453E6F"/>
    <w:rsid w:val="004549C2"/>
    <w:rsid w:val="00455FAB"/>
    <w:rsid w:val="004576FE"/>
    <w:rsid w:val="004644A9"/>
    <w:rsid w:val="00464C6B"/>
    <w:rsid w:val="00465CCE"/>
    <w:rsid w:val="00470D9A"/>
    <w:rsid w:val="004729DB"/>
    <w:rsid w:val="0047332B"/>
    <w:rsid w:val="004771D5"/>
    <w:rsid w:val="00477873"/>
    <w:rsid w:val="00480272"/>
    <w:rsid w:val="004803B6"/>
    <w:rsid w:val="004806B5"/>
    <w:rsid w:val="00480E44"/>
    <w:rsid w:val="0048189E"/>
    <w:rsid w:val="00485E64"/>
    <w:rsid w:val="00490BAE"/>
    <w:rsid w:val="00490F32"/>
    <w:rsid w:val="00495E50"/>
    <w:rsid w:val="004A3CA7"/>
    <w:rsid w:val="004A65C8"/>
    <w:rsid w:val="004A6709"/>
    <w:rsid w:val="004C09EE"/>
    <w:rsid w:val="004C622B"/>
    <w:rsid w:val="004D170E"/>
    <w:rsid w:val="004D29E7"/>
    <w:rsid w:val="004D3175"/>
    <w:rsid w:val="004D7CD4"/>
    <w:rsid w:val="004E17FB"/>
    <w:rsid w:val="004E1815"/>
    <w:rsid w:val="004E3A9D"/>
    <w:rsid w:val="004E4A75"/>
    <w:rsid w:val="004E57A5"/>
    <w:rsid w:val="004E7E61"/>
    <w:rsid w:val="004F124C"/>
    <w:rsid w:val="004F336C"/>
    <w:rsid w:val="004F4AB4"/>
    <w:rsid w:val="004F6514"/>
    <w:rsid w:val="00501D2A"/>
    <w:rsid w:val="00504522"/>
    <w:rsid w:val="00505140"/>
    <w:rsid w:val="005055B9"/>
    <w:rsid w:val="005105DD"/>
    <w:rsid w:val="00512A98"/>
    <w:rsid w:val="005132DB"/>
    <w:rsid w:val="005144ED"/>
    <w:rsid w:val="005150F3"/>
    <w:rsid w:val="005156D1"/>
    <w:rsid w:val="0051706A"/>
    <w:rsid w:val="00517CA9"/>
    <w:rsid w:val="005251ED"/>
    <w:rsid w:val="00526F5D"/>
    <w:rsid w:val="00533839"/>
    <w:rsid w:val="00535821"/>
    <w:rsid w:val="0053665C"/>
    <w:rsid w:val="00537BDA"/>
    <w:rsid w:val="00542468"/>
    <w:rsid w:val="00544BA9"/>
    <w:rsid w:val="005518D6"/>
    <w:rsid w:val="00551C91"/>
    <w:rsid w:val="00551CD3"/>
    <w:rsid w:val="00553011"/>
    <w:rsid w:val="005557A6"/>
    <w:rsid w:val="005629CC"/>
    <w:rsid w:val="005632E9"/>
    <w:rsid w:val="00567A43"/>
    <w:rsid w:val="00572E23"/>
    <w:rsid w:val="005737F8"/>
    <w:rsid w:val="00573911"/>
    <w:rsid w:val="00575293"/>
    <w:rsid w:val="00580BEA"/>
    <w:rsid w:val="00585AA0"/>
    <w:rsid w:val="00591320"/>
    <w:rsid w:val="005919C0"/>
    <w:rsid w:val="00595398"/>
    <w:rsid w:val="00596970"/>
    <w:rsid w:val="00596CBE"/>
    <w:rsid w:val="00596FA3"/>
    <w:rsid w:val="005A0746"/>
    <w:rsid w:val="005A207C"/>
    <w:rsid w:val="005A2393"/>
    <w:rsid w:val="005A3979"/>
    <w:rsid w:val="005A5006"/>
    <w:rsid w:val="005A6205"/>
    <w:rsid w:val="005A7249"/>
    <w:rsid w:val="005B0969"/>
    <w:rsid w:val="005B0ADF"/>
    <w:rsid w:val="005B1AA9"/>
    <w:rsid w:val="005B2805"/>
    <w:rsid w:val="005B56AC"/>
    <w:rsid w:val="005B7CBC"/>
    <w:rsid w:val="005C2D9B"/>
    <w:rsid w:val="005C3005"/>
    <w:rsid w:val="005C4577"/>
    <w:rsid w:val="005C7B1D"/>
    <w:rsid w:val="005D03E9"/>
    <w:rsid w:val="005D5EEB"/>
    <w:rsid w:val="005E03EF"/>
    <w:rsid w:val="005E37D3"/>
    <w:rsid w:val="005E4498"/>
    <w:rsid w:val="005E5237"/>
    <w:rsid w:val="005E5982"/>
    <w:rsid w:val="005E5E5C"/>
    <w:rsid w:val="005E65D6"/>
    <w:rsid w:val="005F2026"/>
    <w:rsid w:val="005F2094"/>
    <w:rsid w:val="005F3913"/>
    <w:rsid w:val="005F66B1"/>
    <w:rsid w:val="005F6A92"/>
    <w:rsid w:val="0060040C"/>
    <w:rsid w:val="0060148D"/>
    <w:rsid w:val="00601E96"/>
    <w:rsid w:val="00603972"/>
    <w:rsid w:val="00606ED1"/>
    <w:rsid w:val="006077D1"/>
    <w:rsid w:val="00607A34"/>
    <w:rsid w:val="00610539"/>
    <w:rsid w:val="00610DB7"/>
    <w:rsid w:val="00612460"/>
    <w:rsid w:val="006143F2"/>
    <w:rsid w:val="006156B1"/>
    <w:rsid w:val="0061680B"/>
    <w:rsid w:val="00617415"/>
    <w:rsid w:val="00626516"/>
    <w:rsid w:val="00626CE8"/>
    <w:rsid w:val="00626EAB"/>
    <w:rsid w:val="006402DB"/>
    <w:rsid w:val="0064068F"/>
    <w:rsid w:val="00640C83"/>
    <w:rsid w:val="00640FA8"/>
    <w:rsid w:val="006437FE"/>
    <w:rsid w:val="006534B3"/>
    <w:rsid w:val="0065439C"/>
    <w:rsid w:val="00654A1B"/>
    <w:rsid w:val="00654AE4"/>
    <w:rsid w:val="00654B56"/>
    <w:rsid w:val="00657525"/>
    <w:rsid w:val="00661993"/>
    <w:rsid w:val="00661C15"/>
    <w:rsid w:val="00662C18"/>
    <w:rsid w:val="006640CA"/>
    <w:rsid w:val="006661D2"/>
    <w:rsid w:val="00671399"/>
    <w:rsid w:val="00672C27"/>
    <w:rsid w:val="0067565E"/>
    <w:rsid w:val="0068060A"/>
    <w:rsid w:val="00680692"/>
    <w:rsid w:val="00681579"/>
    <w:rsid w:val="0068315A"/>
    <w:rsid w:val="006855D9"/>
    <w:rsid w:val="00685E06"/>
    <w:rsid w:val="0069158D"/>
    <w:rsid w:val="00691FB1"/>
    <w:rsid w:val="0069342B"/>
    <w:rsid w:val="00695E0E"/>
    <w:rsid w:val="00696960"/>
    <w:rsid w:val="006A11AC"/>
    <w:rsid w:val="006A6B11"/>
    <w:rsid w:val="006A74B8"/>
    <w:rsid w:val="006A7DA8"/>
    <w:rsid w:val="006B50A0"/>
    <w:rsid w:val="006C185A"/>
    <w:rsid w:val="006C45EC"/>
    <w:rsid w:val="006C573E"/>
    <w:rsid w:val="006D07F7"/>
    <w:rsid w:val="006D147C"/>
    <w:rsid w:val="006D20E7"/>
    <w:rsid w:val="006D24AB"/>
    <w:rsid w:val="006D5323"/>
    <w:rsid w:val="006D54A2"/>
    <w:rsid w:val="006D7894"/>
    <w:rsid w:val="006E3F3C"/>
    <w:rsid w:val="006F0482"/>
    <w:rsid w:val="006F0CD1"/>
    <w:rsid w:val="006F360D"/>
    <w:rsid w:val="006F6D20"/>
    <w:rsid w:val="00704649"/>
    <w:rsid w:val="00706F9E"/>
    <w:rsid w:val="00707033"/>
    <w:rsid w:val="007202F3"/>
    <w:rsid w:val="00720BCA"/>
    <w:rsid w:val="0072113A"/>
    <w:rsid w:val="007225E7"/>
    <w:rsid w:val="00723637"/>
    <w:rsid w:val="00726F64"/>
    <w:rsid w:val="00730176"/>
    <w:rsid w:val="007346B6"/>
    <w:rsid w:val="0073531A"/>
    <w:rsid w:val="0073580A"/>
    <w:rsid w:val="00740049"/>
    <w:rsid w:val="007406C2"/>
    <w:rsid w:val="007412C0"/>
    <w:rsid w:val="007420CF"/>
    <w:rsid w:val="00742B0A"/>
    <w:rsid w:val="007524B9"/>
    <w:rsid w:val="00753543"/>
    <w:rsid w:val="00753C80"/>
    <w:rsid w:val="007576C4"/>
    <w:rsid w:val="0076290D"/>
    <w:rsid w:val="007652B9"/>
    <w:rsid w:val="00766DE7"/>
    <w:rsid w:val="007673E0"/>
    <w:rsid w:val="00767445"/>
    <w:rsid w:val="007703D0"/>
    <w:rsid w:val="007711CD"/>
    <w:rsid w:val="0077172E"/>
    <w:rsid w:val="00771F3B"/>
    <w:rsid w:val="007723C0"/>
    <w:rsid w:val="007727A9"/>
    <w:rsid w:val="007748A7"/>
    <w:rsid w:val="00775797"/>
    <w:rsid w:val="00777E25"/>
    <w:rsid w:val="00780FE3"/>
    <w:rsid w:val="00782F69"/>
    <w:rsid w:val="0078341B"/>
    <w:rsid w:val="0078516E"/>
    <w:rsid w:val="00787EDE"/>
    <w:rsid w:val="00792AE7"/>
    <w:rsid w:val="00795F82"/>
    <w:rsid w:val="007A0DF1"/>
    <w:rsid w:val="007A4127"/>
    <w:rsid w:val="007A756B"/>
    <w:rsid w:val="007B0797"/>
    <w:rsid w:val="007B0842"/>
    <w:rsid w:val="007B24E3"/>
    <w:rsid w:val="007B2F91"/>
    <w:rsid w:val="007B2FEA"/>
    <w:rsid w:val="007B3186"/>
    <w:rsid w:val="007C0CB4"/>
    <w:rsid w:val="007C2009"/>
    <w:rsid w:val="007C21AB"/>
    <w:rsid w:val="007C3317"/>
    <w:rsid w:val="007C3691"/>
    <w:rsid w:val="007C53C6"/>
    <w:rsid w:val="007C6D8B"/>
    <w:rsid w:val="007C7ACE"/>
    <w:rsid w:val="007D0FCE"/>
    <w:rsid w:val="007D3097"/>
    <w:rsid w:val="007D379F"/>
    <w:rsid w:val="007E38B1"/>
    <w:rsid w:val="007E4556"/>
    <w:rsid w:val="007E6A94"/>
    <w:rsid w:val="007E7D7F"/>
    <w:rsid w:val="007F0A2A"/>
    <w:rsid w:val="007F460B"/>
    <w:rsid w:val="007F695F"/>
    <w:rsid w:val="007F6C37"/>
    <w:rsid w:val="007F711D"/>
    <w:rsid w:val="008009B7"/>
    <w:rsid w:val="00801B33"/>
    <w:rsid w:val="00801C2A"/>
    <w:rsid w:val="00803EB0"/>
    <w:rsid w:val="00804668"/>
    <w:rsid w:val="0080544F"/>
    <w:rsid w:val="00806217"/>
    <w:rsid w:val="008064DB"/>
    <w:rsid w:val="00814349"/>
    <w:rsid w:val="00816EBD"/>
    <w:rsid w:val="008205E3"/>
    <w:rsid w:val="0082492A"/>
    <w:rsid w:val="00825708"/>
    <w:rsid w:val="00826503"/>
    <w:rsid w:val="008306E2"/>
    <w:rsid w:val="00833765"/>
    <w:rsid w:val="00834581"/>
    <w:rsid w:val="0083534D"/>
    <w:rsid w:val="0084049B"/>
    <w:rsid w:val="00841078"/>
    <w:rsid w:val="0084230D"/>
    <w:rsid w:val="00842DFE"/>
    <w:rsid w:val="00843301"/>
    <w:rsid w:val="0084670A"/>
    <w:rsid w:val="008531B9"/>
    <w:rsid w:val="0085481C"/>
    <w:rsid w:val="00856B32"/>
    <w:rsid w:val="00861E18"/>
    <w:rsid w:val="00862303"/>
    <w:rsid w:val="00862352"/>
    <w:rsid w:val="00862536"/>
    <w:rsid w:val="00864EC2"/>
    <w:rsid w:val="00865747"/>
    <w:rsid w:val="008672DC"/>
    <w:rsid w:val="00867DA4"/>
    <w:rsid w:val="0087052A"/>
    <w:rsid w:val="0087481D"/>
    <w:rsid w:val="0087617A"/>
    <w:rsid w:val="00880E52"/>
    <w:rsid w:val="00882292"/>
    <w:rsid w:val="00886025"/>
    <w:rsid w:val="00887FE8"/>
    <w:rsid w:val="00892272"/>
    <w:rsid w:val="00893B65"/>
    <w:rsid w:val="00896730"/>
    <w:rsid w:val="008A05CF"/>
    <w:rsid w:val="008A1FE5"/>
    <w:rsid w:val="008A56CA"/>
    <w:rsid w:val="008A6D5D"/>
    <w:rsid w:val="008B16EC"/>
    <w:rsid w:val="008B53C8"/>
    <w:rsid w:val="008B5793"/>
    <w:rsid w:val="008B6CC1"/>
    <w:rsid w:val="008B7A59"/>
    <w:rsid w:val="008C0723"/>
    <w:rsid w:val="008C1284"/>
    <w:rsid w:val="008C2786"/>
    <w:rsid w:val="008C45EC"/>
    <w:rsid w:val="008C5A29"/>
    <w:rsid w:val="008C5CBD"/>
    <w:rsid w:val="008D1B41"/>
    <w:rsid w:val="008D22FF"/>
    <w:rsid w:val="008D2D01"/>
    <w:rsid w:val="008D34B7"/>
    <w:rsid w:val="008D3C09"/>
    <w:rsid w:val="008D3E29"/>
    <w:rsid w:val="008D3EC6"/>
    <w:rsid w:val="008E20CA"/>
    <w:rsid w:val="008E30B1"/>
    <w:rsid w:val="008E3166"/>
    <w:rsid w:val="008E63DC"/>
    <w:rsid w:val="008E6A7F"/>
    <w:rsid w:val="008E6B56"/>
    <w:rsid w:val="008F1166"/>
    <w:rsid w:val="008F18F4"/>
    <w:rsid w:val="008F1AFB"/>
    <w:rsid w:val="008F2D3F"/>
    <w:rsid w:val="008F53BC"/>
    <w:rsid w:val="008F5FFE"/>
    <w:rsid w:val="009018E6"/>
    <w:rsid w:val="00903D4D"/>
    <w:rsid w:val="00903F2C"/>
    <w:rsid w:val="00904114"/>
    <w:rsid w:val="009052CB"/>
    <w:rsid w:val="00910DBE"/>
    <w:rsid w:val="009126D0"/>
    <w:rsid w:val="009137E8"/>
    <w:rsid w:val="00916059"/>
    <w:rsid w:val="00917196"/>
    <w:rsid w:val="00921FFF"/>
    <w:rsid w:val="00922640"/>
    <w:rsid w:val="00922B44"/>
    <w:rsid w:val="00922BF6"/>
    <w:rsid w:val="00925A98"/>
    <w:rsid w:val="00926E45"/>
    <w:rsid w:val="00926EF1"/>
    <w:rsid w:val="00930528"/>
    <w:rsid w:val="00934B7F"/>
    <w:rsid w:val="009358E5"/>
    <w:rsid w:val="0094201E"/>
    <w:rsid w:val="00945C7F"/>
    <w:rsid w:val="00946A9C"/>
    <w:rsid w:val="00946B83"/>
    <w:rsid w:val="009479C8"/>
    <w:rsid w:val="009525D5"/>
    <w:rsid w:val="00952F95"/>
    <w:rsid w:val="0095365E"/>
    <w:rsid w:val="00957A6F"/>
    <w:rsid w:val="00960304"/>
    <w:rsid w:val="009605AA"/>
    <w:rsid w:val="00962B13"/>
    <w:rsid w:val="0097050D"/>
    <w:rsid w:val="00970CC4"/>
    <w:rsid w:val="00973DD6"/>
    <w:rsid w:val="00974F53"/>
    <w:rsid w:val="00977E9F"/>
    <w:rsid w:val="0098147C"/>
    <w:rsid w:val="00981845"/>
    <w:rsid w:val="009824A2"/>
    <w:rsid w:val="00982F13"/>
    <w:rsid w:val="00983320"/>
    <w:rsid w:val="00983A07"/>
    <w:rsid w:val="00983F73"/>
    <w:rsid w:val="009849C5"/>
    <w:rsid w:val="00987F50"/>
    <w:rsid w:val="0099266C"/>
    <w:rsid w:val="00997979"/>
    <w:rsid w:val="009A1A0C"/>
    <w:rsid w:val="009A32D3"/>
    <w:rsid w:val="009A462B"/>
    <w:rsid w:val="009A4927"/>
    <w:rsid w:val="009A5FBA"/>
    <w:rsid w:val="009A5FC1"/>
    <w:rsid w:val="009A6500"/>
    <w:rsid w:val="009A6DE8"/>
    <w:rsid w:val="009B006D"/>
    <w:rsid w:val="009B13AF"/>
    <w:rsid w:val="009B6F8E"/>
    <w:rsid w:val="009C06DD"/>
    <w:rsid w:val="009C15D6"/>
    <w:rsid w:val="009C2F39"/>
    <w:rsid w:val="009C3EAA"/>
    <w:rsid w:val="009C65A3"/>
    <w:rsid w:val="009C6CBA"/>
    <w:rsid w:val="009D16BE"/>
    <w:rsid w:val="009D3F9C"/>
    <w:rsid w:val="009D5724"/>
    <w:rsid w:val="009D5E67"/>
    <w:rsid w:val="009D674E"/>
    <w:rsid w:val="009D6D36"/>
    <w:rsid w:val="009D7B54"/>
    <w:rsid w:val="009E67F2"/>
    <w:rsid w:val="009E7B24"/>
    <w:rsid w:val="009E7FDF"/>
    <w:rsid w:val="009F1668"/>
    <w:rsid w:val="009F51F4"/>
    <w:rsid w:val="009F738D"/>
    <w:rsid w:val="00A01AE5"/>
    <w:rsid w:val="00A0326B"/>
    <w:rsid w:val="00A04658"/>
    <w:rsid w:val="00A05D57"/>
    <w:rsid w:val="00A15CC8"/>
    <w:rsid w:val="00A168B0"/>
    <w:rsid w:val="00A16DBC"/>
    <w:rsid w:val="00A20D04"/>
    <w:rsid w:val="00A220A7"/>
    <w:rsid w:val="00A23162"/>
    <w:rsid w:val="00A2477E"/>
    <w:rsid w:val="00A24DB8"/>
    <w:rsid w:val="00A26326"/>
    <w:rsid w:val="00A31CDE"/>
    <w:rsid w:val="00A346ED"/>
    <w:rsid w:val="00A34A82"/>
    <w:rsid w:val="00A35532"/>
    <w:rsid w:val="00A358DA"/>
    <w:rsid w:val="00A37634"/>
    <w:rsid w:val="00A37C8F"/>
    <w:rsid w:val="00A403AD"/>
    <w:rsid w:val="00A41501"/>
    <w:rsid w:val="00A46B1F"/>
    <w:rsid w:val="00A5214A"/>
    <w:rsid w:val="00A531D9"/>
    <w:rsid w:val="00A54A41"/>
    <w:rsid w:val="00A6084B"/>
    <w:rsid w:val="00A61127"/>
    <w:rsid w:val="00A64169"/>
    <w:rsid w:val="00A649D8"/>
    <w:rsid w:val="00A71026"/>
    <w:rsid w:val="00A71366"/>
    <w:rsid w:val="00A723FA"/>
    <w:rsid w:val="00A75A8A"/>
    <w:rsid w:val="00A7639D"/>
    <w:rsid w:val="00A76DAF"/>
    <w:rsid w:val="00A85049"/>
    <w:rsid w:val="00A85491"/>
    <w:rsid w:val="00A87DF6"/>
    <w:rsid w:val="00A922DE"/>
    <w:rsid w:val="00A923FE"/>
    <w:rsid w:val="00A93173"/>
    <w:rsid w:val="00A94F75"/>
    <w:rsid w:val="00A975D2"/>
    <w:rsid w:val="00A979AD"/>
    <w:rsid w:val="00AA2473"/>
    <w:rsid w:val="00AA5359"/>
    <w:rsid w:val="00AA77CB"/>
    <w:rsid w:val="00AB0CFC"/>
    <w:rsid w:val="00AB3EAA"/>
    <w:rsid w:val="00AC468D"/>
    <w:rsid w:val="00AC5066"/>
    <w:rsid w:val="00AD0353"/>
    <w:rsid w:val="00AD4103"/>
    <w:rsid w:val="00AE1468"/>
    <w:rsid w:val="00AE25E4"/>
    <w:rsid w:val="00AE4FEA"/>
    <w:rsid w:val="00AE556D"/>
    <w:rsid w:val="00AE75F8"/>
    <w:rsid w:val="00AF0B53"/>
    <w:rsid w:val="00AF34B1"/>
    <w:rsid w:val="00AF4579"/>
    <w:rsid w:val="00AF4D0A"/>
    <w:rsid w:val="00AF5BC1"/>
    <w:rsid w:val="00AF71E1"/>
    <w:rsid w:val="00AF75EF"/>
    <w:rsid w:val="00AF79AE"/>
    <w:rsid w:val="00AF79E9"/>
    <w:rsid w:val="00AF7FEF"/>
    <w:rsid w:val="00B03362"/>
    <w:rsid w:val="00B12E8C"/>
    <w:rsid w:val="00B1455C"/>
    <w:rsid w:val="00B14840"/>
    <w:rsid w:val="00B16DCB"/>
    <w:rsid w:val="00B1710C"/>
    <w:rsid w:val="00B217A0"/>
    <w:rsid w:val="00B228CA"/>
    <w:rsid w:val="00B22F6C"/>
    <w:rsid w:val="00B25170"/>
    <w:rsid w:val="00B25D5C"/>
    <w:rsid w:val="00B2656B"/>
    <w:rsid w:val="00B26D4F"/>
    <w:rsid w:val="00B27034"/>
    <w:rsid w:val="00B27C62"/>
    <w:rsid w:val="00B31DEA"/>
    <w:rsid w:val="00B321DD"/>
    <w:rsid w:val="00B32399"/>
    <w:rsid w:val="00B33E02"/>
    <w:rsid w:val="00B35DE8"/>
    <w:rsid w:val="00B408D5"/>
    <w:rsid w:val="00B426EF"/>
    <w:rsid w:val="00B44794"/>
    <w:rsid w:val="00B44BC7"/>
    <w:rsid w:val="00B45024"/>
    <w:rsid w:val="00B5095D"/>
    <w:rsid w:val="00B52D46"/>
    <w:rsid w:val="00B557CD"/>
    <w:rsid w:val="00B56811"/>
    <w:rsid w:val="00B60140"/>
    <w:rsid w:val="00B60628"/>
    <w:rsid w:val="00B62D6D"/>
    <w:rsid w:val="00B634F7"/>
    <w:rsid w:val="00B6522E"/>
    <w:rsid w:val="00B6542A"/>
    <w:rsid w:val="00B65D3C"/>
    <w:rsid w:val="00B7089D"/>
    <w:rsid w:val="00B7315A"/>
    <w:rsid w:val="00B7776F"/>
    <w:rsid w:val="00B77D8E"/>
    <w:rsid w:val="00B8633F"/>
    <w:rsid w:val="00B93544"/>
    <w:rsid w:val="00B93A17"/>
    <w:rsid w:val="00B951A6"/>
    <w:rsid w:val="00B951C8"/>
    <w:rsid w:val="00B951E0"/>
    <w:rsid w:val="00B97A8F"/>
    <w:rsid w:val="00BA06F7"/>
    <w:rsid w:val="00BA0E9C"/>
    <w:rsid w:val="00BA4101"/>
    <w:rsid w:val="00BA5B92"/>
    <w:rsid w:val="00BB3176"/>
    <w:rsid w:val="00BB4B0F"/>
    <w:rsid w:val="00BB681C"/>
    <w:rsid w:val="00BB706B"/>
    <w:rsid w:val="00BC08F1"/>
    <w:rsid w:val="00BC1254"/>
    <w:rsid w:val="00BC1AE8"/>
    <w:rsid w:val="00BC3A78"/>
    <w:rsid w:val="00BC4317"/>
    <w:rsid w:val="00BC5469"/>
    <w:rsid w:val="00BC657B"/>
    <w:rsid w:val="00BC79EC"/>
    <w:rsid w:val="00BD1915"/>
    <w:rsid w:val="00BD46C9"/>
    <w:rsid w:val="00BD6C9C"/>
    <w:rsid w:val="00BD70A2"/>
    <w:rsid w:val="00BE2C0D"/>
    <w:rsid w:val="00BE43F8"/>
    <w:rsid w:val="00BE64A7"/>
    <w:rsid w:val="00BE6EC9"/>
    <w:rsid w:val="00BE7214"/>
    <w:rsid w:val="00BF283E"/>
    <w:rsid w:val="00BF32CE"/>
    <w:rsid w:val="00BF65F0"/>
    <w:rsid w:val="00C06194"/>
    <w:rsid w:val="00C1258F"/>
    <w:rsid w:val="00C17B7D"/>
    <w:rsid w:val="00C20ED4"/>
    <w:rsid w:val="00C23079"/>
    <w:rsid w:val="00C23742"/>
    <w:rsid w:val="00C24F27"/>
    <w:rsid w:val="00C307DD"/>
    <w:rsid w:val="00C34DAD"/>
    <w:rsid w:val="00C40AFB"/>
    <w:rsid w:val="00C41689"/>
    <w:rsid w:val="00C424A4"/>
    <w:rsid w:val="00C43D87"/>
    <w:rsid w:val="00C50943"/>
    <w:rsid w:val="00C52B92"/>
    <w:rsid w:val="00C5482B"/>
    <w:rsid w:val="00C56F97"/>
    <w:rsid w:val="00C601A9"/>
    <w:rsid w:val="00C612DE"/>
    <w:rsid w:val="00C61D40"/>
    <w:rsid w:val="00C620AE"/>
    <w:rsid w:val="00C62438"/>
    <w:rsid w:val="00C6404D"/>
    <w:rsid w:val="00C64B79"/>
    <w:rsid w:val="00C66701"/>
    <w:rsid w:val="00C677AA"/>
    <w:rsid w:val="00C736C1"/>
    <w:rsid w:val="00C75FF3"/>
    <w:rsid w:val="00C76DAC"/>
    <w:rsid w:val="00C77DEE"/>
    <w:rsid w:val="00C81816"/>
    <w:rsid w:val="00C82798"/>
    <w:rsid w:val="00C82C01"/>
    <w:rsid w:val="00C82D27"/>
    <w:rsid w:val="00C83A65"/>
    <w:rsid w:val="00C84519"/>
    <w:rsid w:val="00C85131"/>
    <w:rsid w:val="00C857DE"/>
    <w:rsid w:val="00C90B3D"/>
    <w:rsid w:val="00C9177B"/>
    <w:rsid w:val="00C9769C"/>
    <w:rsid w:val="00CA0433"/>
    <w:rsid w:val="00CA4476"/>
    <w:rsid w:val="00CA5928"/>
    <w:rsid w:val="00CA598B"/>
    <w:rsid w:val="00CA5B55"/>
    <w:rsid w:val="00CB0085"/>
    <w:rsid w:val="00CB14A3"/>
    <w:rsid w:val="00CB3E8C"/>
    <w:rsid w:val="00CB4522"/>
    <w:rsid w:val="00CB48DF"/>
    <w:rsid w:val="00CB506F"/>
    <w:rsid w:val="00CB581C"/>
    <w:rsid w:val="00CB73F5"/>
    <w:rsid w:val="00CC0C85"/>
    <w:rsid w:val="00CC5DB9"/>
    <w:rsid w:val="00CC68D5"/>
    <w:rsid w:val="00CC7984"/>
    <w:rsid w:val="00CD0448"/>
    <w:rsid w:val="00CD4ED0"/>
    <w:rsid w:val="00CD70AF"/>
    <w:rsid w:val="00CE03A9"/>
    <w:rsid w:val="00CE073A"/>
    <w:rsid w:val="00CE2316"/>
    <w:rsid w:val="00CE4D24"/>
    <w:rsid w:val="00CE572A"/>
    <w:rsid w:val="00CE65FE"/>
    <w:rsid w:val="00CF1989"/>
    <w:rsid w:val="00CF1CD6"/>
    <w:rsid w:val="00CF665A"/>
    <w:rsid w:val="00CF669B"/>
    <w:rsid w:val="00CF6817"/>
    <w:rsid w:val="00CF72FE"/>
    <w:rsid w:val="00D00CA6"/>
    <w:rsid w:val="00D01D2E"/>
    <w:rsid w:val="00D0393D"/>
    <w:rsid w:val="00D05A63"/>
    <w:rsid w:val="00D1057B"/>
    <w:rsid w:val="00D10CBD"/>
    <w:rsid w:val="00D12C0A"/>
    <w:rsid w:val="00D12F1B"/>
    <w:rsid w:val="00D131A5"/>
    <w:rsid w:val="00D135F9"/>
    <w:rsid w:val="00D17E72"/>
    <w:rsid w:val="00D21A0B"/>
    <w:rsid w:val="00D26BBE"/>
    <w:rsid w:val="00D31738"/>
    <w:rsid w:val="00D327A4"/>
    <w:rsid w:val="00D37481"/>
    <w:rsid w:val="00D37748"/>
    <w:rsid w:val="00D37C7C"/>
    <w:rsid w:val="00D448F9"/>
    <w:rsid w:val="00D449FB"/>
    <w:rsid w:val="00D45672"/>
    <w:rsid w:val="00D4740D"/>
    <w:rsid w:val="00D474E5"/>
    <w:rsid w:val="00D47D9B"/>
    <w:rsid w:val="00D47FF9"/>
    <w:rsid w:val="00D52EA7"/>
    <w:rsid w:val="00D53775"/>
    <w:rsid w:val="00D54AFA"/>
    <w:rsid w:val="00D572F3"/>
    <w:rsid w:val="00D60214"/>
    <w:rsid w:val="00D62A89"/>
    <w:rsid w:val="00D63ECA"/>
    <w:rsid w:val="00D6422F"/>
    <w:rsid w:val="00D64FC0"/>
    <w:rsid w:val="00D65017"/>
    <w:rsid w:val="00D65693"/>
    <w:rsid w:val="00D70D37"/>
    <w:rsid w:val="00D713AF"/>
    <w:rsid w:val="00D715F5"/>
    <w:rsid w:val="00D72140"/>
    <w:rsid w:val="00D75D63"/>
    <w:rsid w:val="00D7635B"/>
    <w:rsid w:val="00D774B1"/>
    <w:rsid w:val="00D831D1"/>
    <w:rsid w:val="00D85D98"/>
    <w:rsid w:val="00D865BD"/>
    <w:rsid w:val="00D87796"/>
    <w:rsid w:val="00D90DE6"/>
    <w:rsid w:val="00D914ED"/>
    <w:rsid w:val="00D91A0F"/>
    <w:rsid w:val="00D92042"/>
    <w:rsid w:val="00D94319"/>
    <w:rsid w:val="00D977B5"/>
    <w:rsid w:val="00DA3E87"/>
    <w:rsid w:val="00DA4A50"/>
    <w:rsid w:val="00DA5DAE"/>
    <w:rsid w:val="00DA7DCC"/>
    <w:rsid w:val="00DB0B2E"/>
    <w:rsid w:val="00DB1C83"/>
    <w:rsid w:val="00DC226C"/>
    <w:rsid w:val="00DC28F1"/>
    <w:rsid w:val="00DC2D05"/>
    <w:rsid w:val="00DC2EAB"/>
    <w:rsid w:val="00DC33CB"/>
    <w:rsid w:val="00DC46B3"/>
    <w:rsid w:val="00DC7504"/>
    <w:rsid w:val="00DD018E"/>
    <w:rsid w:val="00DD0313"/>
    <w:rsid w:val="00DD047A"/>
    <w:rsid w:val="00DD2F01"/>
    <w:rsid w:val="00DD3E69"/>
    <w:rsid w:val="00DD570C"/>
    <w:rsid w:val="00DE3803"/>
    <w:rsid w:val="00DE76CC"/>
    <w:rsid w:val="00DF1A88"/>
    <w:rsid w:val="00DF1B64"/>
    <w:rsid w:val="00DF3129"/>
    <w:rsid w:val="00DF450F"/>
    <w:rsid w:val="00DF692F"/>
    <w:rsid w:val="00E02899"/>
    <w:rsid w:val="00E05430"/>
    <w:rsid w:val="00E0569D"/>
    <w:rsid w:val="00E0625C"/>
    <w:rsid w:val="00E06A31"/>
    <w:rsid w:val="00E07BE1"/>
    <w:rsid w:val="00E12D66"/>
    <w:rsid w:val="00E13268"/>
    <w:rsid w:val="00E20817"/>
    <w:rsid w:val="00E22FF1"/>
    <w:rsid w:val="00E247F0"/>
    <w:rsid w:val="00E2518D"/>
    <w:rsid w:val="00E25E02"/>
    <w:rsid w:val="00E268DE"/>
    <w:rsid w:val="00E27B03"/>
    <w:rsid w:val="00E27B38"/>
    <w:rsid w:val="00E30B8C"/>
    <w:rsid w:val="00E311BA"/>
    <w:rsid w:val="00E32051"/>
    <w:rsid w:val="00E33BD8"/>
    <w:rsid w:val="00E356D3"/>
    <w:rsid w:val="00E3573D"/>
    <w:rsid w:val="00E4077A"/>
    <w:rsid w:val="00E4164B"/>
    <w:rsid w:val="00E42130"/>
    <w:rsid w:val="00E44C54"/>
    <w:rsid w:val="00E44F4E"/>
    <w:rsid w:val="00E455A2"/>
    <w:rsid w:val="00E461BB"/>
    <w:rsid w:val="00E46420"/>
    <w:rsid w:val="00E4729F"/>
    <w:rsid w:val="00E5039A"/>
    <w:rsid w:val="00E52C92"/>
    <w:rsid w:val="00E61012"/>
    <w:rsid w:val="00E66E3D"/>
    <w:rsid w:val="00E66E7F"/>
    <w:rsid w:val="00E70B54"/>
    <w:rsid w:val="00E71A15"/>
    <w:rsid w:val="00E734A4"/>
    <w:rsid w:val="00E74F86"/>
    <w:rsid w:val="00E7669D"/>
    <w:rsid w:val="00E81C5B"/>
    <w:rsid w:val="00E86A0C"/>
    <w:rsid w:val="00E92248"/>
    <w:rsid w:val="00E96E36"/>
    <w:rsid w:val="00E9703D"/>
    <w:rsid w:val="00E97517"/>
    <w:rsid w:val="00EA1990"/>
    <w:rsid w:val="00EA3275"/>
    <w:rsid w:val="00EA4E93"/>
    <w:rsid w:val="00EB0287"/>
    <w:rsid w:val="00EB0FB8"/>
    <w:rsid w:val="00EB2E7F"/>
    <w:rsid w:val="00EB321B"/>
    <w:rsid w:val="00EB4983"/>
    <w:rsid w:val="00EB4D9E"/>
    <w:rsid w:val="00EB5102"/>
    <w:rsid w:val="00EB5C8B"/>
    <w:rsid w:val="00EB651A"/>
    <w:rsid w:val="00EB78BA"/>
    <w:rsid w:val="00EB7B1F"/>
    <w:rsid w:val="00EC1B5E"/>
    <w:rsid w:val="00EC2765"/>
    <w:rsid w:val="00EC27B3"/>
    <w:rsid w:val="00EC4F1B"/>
    <w:rsid w:val="00EC5C4F"/>
    <w:rsid w:val="00ED19E5"/>
    <w:rsid w:val="00ED2BA9"/>
    <w:rsid w:val="00ED521D"/>
    <w:rsid w:val="00ED5D71"/>
    <w:rsid w:val="00EF5AFF"/>
    <w:rsid w:val="00EF7A6B"/>
    <w:rsid w:val="00F028A0"/>
    <w:rsid w:val="00F05D1D"/>
    <w:rsid w:val="00F109E9"/>
    <w:rsid w:val="00F11B33"/>
    <w:rsid w:val="00F12A52"/>
    <w:rsid w:val="00F20B19"/>
    <w:rsid w:val="00F2253E"/>
    <w:rsid w:val="00F22CF4"/>
    <w:rsid w:val="00F3494C"/>
    <w:rsid w:val="00F35F70"/>
    <w:rsid w:val="00F40555"/>
    <w:rsid w:val="00F41DCD"/>
    <w:rsid w:val="00F42998"/>
    <w:rsid w:val="00F430C2"/>
    <w:rsid w:val="00F448B4"/>
    <w:rsid w:val="00F4508B"/>
    <w:rsid w:val="00F45100"/>
    <w:rsid w:val="00F50791"/>
    <w:rsid w:val="00F51378"/>
    <w:rsid w:val="00F52B3A"/>
    <w:rsid w:val="00F53515"/>
    <w:rsid w:val="00F56ABE"/>
    <w:rsid w:val="00F56C15"/>
    <w:rsid w:val="00F638CF"/>
    <w:rsid w:val="00F65F65"/>
    <w:rsid w:val="00F67718"/>
    <w:rsid w:val="00F70350"/>
    <w:rsid w:val="00F74D44"/>
    <w:rsid w:val="00F80439"/>
    <w:rsid w:val="00F812AA"/>
    <w:rsid w:val="00F83063"/>
    <w:rsid w:val="00F842A4"/>
    <w:rsid w:val="00F87150"/>
    <w:rsid w:val="00F87BD9"/>
    <w:rsid w:val="00F91372"/>
    <w:rsid w:val="00F9257D"/>
    <w:rsid w:val="00F9371B"/>
    <w:rsid w:val="00F95B64"/>
    <w:rsid w:val="00F974E5"/>
    <w:rsid w:val="00FA3C35"/>
    <w:rsid w:val="00FA4057"/>
    <w:rsid w:val="00FA4059"/>
    <w:rsid w:val="00FA6DF6"/>
    <w:rsid w:val="00FB3516"/>
    <w:rsid w:val="00FB5345"/>
    <w:rsid w:val="00FB5AC5"/>
    <w:rsid w:val="00FB6F82"/>
    <w:rsid w:val="00FC5CC9"/>
    <w:rsid w:val="00FC5D8A"/>
    <w:rsid w:val="00FC79F9"/>
    <w:rsid w:val="00FD2EF3"/>
    <w:rsid w:val="00FD4415"/>
    <w:rsid w:val="00FD4F56"/>
    <w:rsid w:val="00FE181F"/>
    <w:rsid w:val="00FE2E46"/>
    <w:rsid w:val="00FE7299"/>
    <w:rsid w:val="00FF3B33"/>
    <w:rsid w:val="00FF4A71"/>
    <w:rsid w:val="00FF6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D3B2"/>
  <w15:docId w15:val="{F63862D5-5941-4D84-A49C-B3A7FC4E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0528"/>
    <w:rPr>
      <w:rFonts w:ascii="Times New Roman" w:eastAsia="Times New Roman" w:hAnsi="Times New Roman"/>
      <w:sz w:val="24"/>
      <w:szCs w:val="24"/>
    </w:rPr>
  </w:style>
  <w:style w:type="paragraph" w:styleId="Nagwek3">
    <w:name w:val="heading 3"/>
    <w:basedOn w:val="Normalny"/>
    <w:next w:val="Normalny"/>
    <w:link w:val="Nagwek3Znak"/>
    <w:uiPriority w:val="9"/>
    <w:semiHidden/>
    <w:unhideWhenUsed/>
    <w:qFormat/>
    <w:rsid w:val="0084230D"/>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0D4CA1"/>
    <w:pPr>
      <w:keepNext/>
      <w:spacing w:before="240" w:after="60"/>
      <w:outlineLvl w:val="3"/>
    </w:pPr>
    <w:rPr>
      <w:rFonts w:ascii="Times New (W1)" w:hAnsi="Times New (W1)"/>
      <w:b/>
      <w:bCs/>
      <w:sz w:val="28"/>
      <w:szCs w:val="28"/>
      <w:lang w:val="x-none" w:eastAsia="x-none"/>
    </w:rPr>
  </w:style>
  <w:style w:type="paragraph" w:styleId="Nagwek7">
    <w:name w:val="heading 7"/>
    <w:basedOn w:val="Normalny"/>
    <w:next w:val="Normalny"/>
    <w:link w:val="Nagwek7Znak"/>
    <w:qFormat/>
    <w:rsid w:val="000D4CA1"/>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D4CA1"/>
    <w:rPr>
      <w:rFonts w:ascii="Times New (W1)" w:eastAsia="Times New Roman" w:hAnsi="Times New (W1)" w:cs="Times New Roman"/>
      <w:b/>
      <w:bCs/>
      <w:sz w:val="28"/>
      <w:szCs w:val="28"/>
      <w:lang w:val="x-none" w:eastAsia="x-none"/>
    </w:rPr>
  </w:style>
  <w:style w:type="character" w:customStyle="1" w:styleId="Nagwek7Znak">
    <w:name w:val="Nagłówek 7 Znak"/>
    <w:link w:val="Nagwek7"/>
    <w:rsid w:val="000D4CA1"/>
    <w:rPr>
      <w:rFonts w:ascii="Calibri" w:eastAsia="Times New Roman" w:hAnsi="Calibri" w:cs="Times New Roman"/>
      <w:sz w:val="24"/>
      <w:szCs w:val="24"/>
      <w:lang w:val="x-none" w:eastAsia="x-none"/>
    </w:rPr>
  </w:style>
  <w:style w:type="paragraph" w:styleId="Stopka">
    <w:name w:val="footer"/>
    <w:basedOn w:val="Normalny"/>
    <w:link w:val="StopkaZnak"/>
    <w:uiPriority w:val="99"/>
    <w:rsid w:val="000D4CA1"/>
    <w:pPr>
      <w:tabs>
        <w:tab w:val="center" w:pos="4536"/>
        <w:tab w:val="right" w:pos="9072"/>
      </w:tabs>
    </w:pPr>
    <w:rPr>
      <w:lang w:val="x-none" w:eastAsia="x-none"/>
    </w:rPr>
  </w:style>
  <w:style w:type="character" w:customStyle="1" w:styleId="StopkaZnak">
    <w:name w:val="Stopka Znak"/>
    <w:link w:val="Stopka"/>
    <w:uiPriority w:val="99"/>
    <w:rsid w:val="000D4CA1"/>
    <w:rPr>
      <w:rFonts w:ascii="Times New Roman" w:eastAsia="Times New Roman" w:hAnsi="Times New Roman" w:cs="Times New Roman"/>
      <w:sz w:val="24"/>
      <w:szCs w:val="24"/>
      <w:lang w:val="x-none" w:eastAsia="x-none"/>
    </w:rPr>
  </w:style>
  <w:style w:type="character" w:styleId="Numerstrony">
    <w:name w:val="page number"/>
    <w:rsid w:val="000D4CA1"/>
  </w:style>
  <w:style w:type="paragraph" w:styleId="Nagwek">
    <w:name w:val="header"/>
    <w:basedOn w:val="Normalny"/>
    <w:link w:val="NagwekZnak"/>
    <w:rsid w:val="000D4CA1"/>
    <w:pPr>
      <w:tabs>
        <w:tab w:val="center" w:pos="4536"/>
        <w:tab w:val="right" w:pos="9072"/>
      </w:tabs>
    </w:pPr>
    <w:rPr>
      <w:lang w:val="x-none" w:eastAsia="x-none"/>
    </w:rPr>
  </w:style>
  <w:style w:type="character" w:customStyle="1" w:styleId="NagwekZnak">
    <w:name w:val="Nagłówek Znak"/>
    <w:link w:val="Nagwek"/>
    <w:rsid w:val="000D4CA1"/>
    <w:rPr>
      <w:rFonts w:ascii="Times New Roman" w:eastAsia="Times New Roman" w:hAnsi="Times New Roman" w:cs="Times New Roman"/>
      <w:sz w:val="24"/>
      <w:szCs w:val="24"/>
      <w:lang w:val="x-none" w:eastAsia="x-none"/>
    </w:rPr>
  </w:style>
  <w:style w:type="character" w:styleId="Hipercze">
    <w:name w:val="Hyperlink"/>
    <w:rsid w:val="000D4CA1"/>
    <w:rPr>
      <w:color w:val="0000FF"/>
      <w:u w:val="single"/>
    </w:rPr>
  </w:style>
  <w:style w:type="paragraph" w:styleId="Tytu">
    <w:name w:val="Title"/>
    <w:aliases w:val=" Znak"/>
    <w:basedOn w:val="Normalny"/>
    <w:link w:val="TytuZnak"/>
    <w:qFormat/>
    <w:rsid w:val="000D4CA1"/>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0D4CA1"/>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0D4CA1"/>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0D4CA1"/>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0D4CA1"/>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0D4CA1"/>
    <w:rPr>
      <w:rFonts w:ascii="Times New (W1)" w:eastAsia="Times New Roman" w:hAnsi="Times New (W1)" w:cs="Times New Roman"/>
      <w:sz w:val="16"/>
      <w:szCs w:val="16"/>
      <w:lang w:val="x-none" w:eastAsia="x-none"/>
    </w:rPr>
  </w:style>
  <w:style w:type="paragraph" w:customStyle="1" w:styleId="pkt">
    <w:name w:val="pkt"/>
    <w:basedOn w:val="Normalny"/>
    <w:rsid w:val="000D4CA1"/>
    <w:pPr>
      <w:spacing w:before="60" w:after="60"/>
      <w:ind w:left="851" w:hanging="295"/>
      <w:jc w:val="both"/>
    </w:pPr>
    <w:rPr>
      <w:rFonts w:eastAsia="Calibri"/>
    </w:rPr>
  </w:style>
  <w:style w:type="paragraph" w:customStyle="1" w:styleId="ust">
    <w:name w:val="ust"/>
    <w:rsid w:val="000D4CA1"/>
    <w:pPr>
      <w:spacing w:before="60" w:after="60"/>
      <w:ind w:left="426" w:hanging="284"/>
      <w:jc w:val="both"/>
    </w:pPr>
    <w:rPr>
      <w:rFonts w:ascii="Times New Roman" w:hAnsi="Times New Roman"/>
      <w:sz w:val="24"/>
      <w:szCs w:val="24"/>
    </w:rPr>
  </w:style>
  <w:style w:type="paragraph" w:styleId="Bezodstpw">
    <w:name w:val="No Spacing"/>
    <w:uiPriority w:val="99"/>
    <w:qFormat/>
    <w:rsid w:val="000D4CA1"/>
    <w:rPr>
      <w:rFonts w:ascii="Times New Roman" w:hAnsi="Times New Roman"/>
      <w:sz w:val="24"/>
      <w:szCs w:val="24"/>
    </w:rPr>
  </w:style>
  <w:style w:type="paragraph" w:styleId="Lista">
    <w:name w:val="List"/>
    <w:basedOn w:val="Normalny"/>
    <w:rsid w:val="000D4CA1"/>
    <w:pPr>
      <w:ind w:left="283" w:hanging="283"/>
    </w:pPr>
    <w:rPr>
      <w:sz w:val="20"/>
      <w:szCs w:val="20"/>
    </w:rPr>
  </w:style>
  <w:style w:type="paragraph" w:customStyle="1" w:styleId="Default">
    <w:name w:val="Default"/>
    <w:rsid w:val="000D4CA1"/>
    <w:pPr>
      <w:autoSpaceDE w:val="0"/>
      <w:autoSpaceDN w:val="0"/>
      <w:adjustRightInd w:val="0"/>
    </w:pPr>
    <w:rPr>
      <w:rFonts w:ascii="Arial" w:hAnsi="Arial" w:cs="Arial"/>
      <w:color w:val="000000"/>
      <w:sz w:val="24"/>
      <w:szCs w:val="24"/>
      <w:lang w:eastAsia="en-US"/>
    </w:rPr>
  </w:style>
  <w:style w:type="paragraph" w:styleId="Podtytu">
    <w:name w:val="Subtitle"/>
    <w:basedOn w:val="Normalny"/>
    <w:link w:val="PodtytuZnak"/>
    <w:qFormat/>
    <w:rsid w:val="000D4CA1"/>
    <w:pPr>
      <w:jc w:val="center"/>
    </w:pPr>
    <w:rPr>
      <w:b/>
      <w:sz w:val="26"/>
      <w:szCs w:val="20"/>
      <w:lang w:val="x-none" w:eastAsia="x-none"/>
    </w:rPr>
  </w:style>
  <w:style w:type="character" w:customStyle="1" w:styleId="PodtytuZnak">
    <w:name w:val="Podtytuł Znak"/>
    <w:link w:val="Podtytu"/>
    <w:rsid w:val="000D4CA1"/>
    <w:rPr>
      <w:rFonts w:ascii="Times New Roman" w:eastAsia="Times New Roman" w:hAnsi="Times New Roman" w:cs="Times New Roman"/>
      <w:b/>
      <w:sz w:val="26"/>
      <w:szCs w:val="20"/>
      <w:lang w:val="x-none"/>
    </w:rPr>
  </w:style>
  <w:style w:type="paragraph" w:customStyle="1" w:styleId="ProPublico1">
    <w:name w:val="ProPublico1"/>
    <w:basedOn w:val="Normalny"/>
    <w:rsid w:val="000D4CA1"/>
    <w:pPr>
      <w:spacing w:line="360" w:lineRule="auto"/>
      <w:jc w:val="both"/>
      <w:outlineLvl w:val="0"/>
    </w:pPr>
    <w:rPr>
      <w:rFonts w:ascii="Arial" w:hAnsi="Arial"/>
      <w:b/>
      <w:noProof/>
      <w:sz w:val="22"/>
      <w:szCs w:val="20"/>
    </w:rPr>
  </w:style>
  <w:style w:type="paragraph" w:customStyle="1" w:styleId="Standard">
    <w:name w:val="Standard"/>
    <w:rsid w:val="000D4CA1"/>
    <w:pPr>
      <w:widowControl w:val="0"/>
      <w:autoSpaceDE w:val="0"/>
      <w:autoSpaceDN w:val="0"/>
      <w:adjustRightInd w:val="0"/>
    </w:pPr>
    <w:rPr>
      <w:rFonts w:ascii="Times New Roman" w:eastAsia="Times New Roman" w:hAnsi="Times New Roman"/>
      <w:sz w:val="24"/>
      <w:szCs w:val="24"/>
    </w:rPr>
  </w:style>
  <w:style w:type="paragraph" w:styleId="Zwykytekst">
    <w:name w:val="Plain Text"/>
    <w:basedOn w:val="Normalny"/>
    <w:link w:val="ZwykytekstZnak"/>
    <w:uiPriority w:val="99"/>
    <w:unhideWhenUsed/>
    <w:rsid w:val="000D4CA1"/>
    <w:rPr>
      <w:rFonts w:ascii="Garamond" w:eastAsia="Calibri" w:hAnsi="Garamond"/>
      <w:szCs w:val="21"/>
      <w:lang w:val="x-none" w:eastAsia="x-none"/>
    </w:rPr>
  </w:style>
  <w:style w:type="character" w:customStyle="1" w:styleId="ZwykytekstZnak">
    <w:name w:val="Zwykły tekst Znak"/>
    <w:link w:val="Zwykytekst"/>
    <w:uiPriority w:val="99"/>
    <w:rsid w:val="000D4CA1"/>
    <w:rPr>
      <w:rFonts w:ascii="Garamond" w:eastAsia="Calibri" w:hAnsi="Garamond" w:cs="Times New Roman"/>
      <w:sz w:val="24"/>
      <w:szCs w:val="21"/>
      <w:lang w:val="x-none"/>
    </w:rPr>
  </w:style>
  <w:style w:type="character" w:customStyle="1" w:styleId="FontStyle132">
    <w:name w:val="Font Style132"/>
    <w:uiPriority w:val="99"/>
    <w:rsid w:val="000D4CA1"/>
    <w:rPr>
      <w:rFonts w:ascii="Arial" w:hAnsi="Arial" w:cs="Arial"/>
      <w:b/>
      <w:bCs/>
      <w:sz w:val="26"/>
      <w:szCs w:val="26"/>
    </w:rPr>
  </w:style>
  <w:style w:type="paragraph" w:customStyle="1" w:styleId="Tekstpodstawowy22">
    <w:name w:val="Tekst podstawowy 22"/>
    <w:basedOn w:val="Normalny"/>
    <w:rsid w:val="000D4CA1"/>
    <w:pPr>
      <w:widowControl w:val="0"/>
      <w:jc w:val="both"/>
    </w:pPr>
    <w:rPr>
      <w:rFonts w:ascii="Arial" w:hAnsi="Arial"/>
      <w:sz w:val="22"/>
      <w:szCs w:val="20"/>
    </w:rPr>
  </w:style>
  <w:style w:type="paragraph" w:customStyle="1" w:styleId="LPstopka">
    <w:name w:val="LP_stopka"/>
    <w:rsid w:val="000D4CA1"/>
    <w:pPr>
      <w:suppressAutoHyphens/>
    </w:pPr>
    <w:rPr>
      <w:rFonts w:ascii="Arial" w:eastAsia="Times New Roman" w:hAnsi="Arial" w:cs="Calibri"/>
      <w:sz w:val="16"/>
      <w:szCs w:val="16"/>
      <w:lang w:eastAsia="ar-SA"/>
    </w:rPr>
  </w:style>
  <w:style w:type="character" w:customStyle="1" w:styleId="Teksttreci">
    <w:name w:val="Tekst treści_"/>
    <w:link w:val="Teksttreci0"/>
    <w:rsid w:val="000D4CA1"/>
    <w:rPr>
      <w:shd w:val="clear" w:color="auto" w:fill="FFFFFF"/>
    </w:rPr>
  </w:style>
  <w:style w:type="paragraph" w:customStyle="1" w:styleId="Teksttreci0">
    <w:name w:val="Tekst treści"/>
    <w:basedOn w:val="Normalny"/>
    <w:link w:val="Teksttreci"/>
    <w:rsid w:val="000D4CA1"/>
    <w:pPr>
      <w:widowControl w:val="0"/>
      <w:shd w:val="clear" w:color="auto" w:fill="FFFFFF"/>
      <w:spacing w:line="413" w:lineRule="exact"/>
    </w:pPr>
    <w:rPr>
      <w:rFonts w:ascii="Calibri" w:eastAsia="Calibri" w:hAnsi="Calibri"/>
      <w:sz w:val="20"/>
      <w:szCs w:val="20"/>
      <w:lang w:val="x-none" w:eastAsia="x-none"/>
    </w:rPr>
  </w:style>
  <w:style w:type="paragraph" w:styleId="Tekstdymka">
    <w:name w:val="Balloon Text"/>
    <w:basedOn w:val="Normalny"/>
    <w:link w:val="TekstdymkaZnak"/>
    <w:uiPriority w:val="99"/>
    <w:semiHidden/>
    <w:unhideWhenUsed/>
    <w:rsid w:val="006D24AB"/>
    <w:rPr>
      <w:rFonts w:ascii="Segoe UI" w:hAnsi="Segoe UI"/>
      <w:sz w:val="18"/>
      <w:szCs w:val="18"/>
      <w:lang w:val="x-none" w:eastAsia="x-none"/>
    </w:rPr>
  </w:style>
  <w:style w:type="character" w:customStyle="1" w:styleId="TekstdymkaZnak">
    <w:name w:val="Tekst dymka Znak"/>
    <w:link w:val="Tekstdymka"/>
    <w:uiPriority w:val="99"/>
    <w:semiHidden/>
    <w:rsid w:val="006D24AB"/>
    <w:rPr>
      <w:rFonts w:ascii="Segoe UI" w:eastAsia="Times New Roman" w:hAnsi="Segoe UI" w:cs="Segoe UI"/>
      <w:sz w:val="18"/>
      <w:szCs w:val="18"/>
    </w:rPr>
  </w:style>
  <w:style w:type="paragraph" w:styleId="Akapitzlist">
    <w:name w:val="List Paragraph"/>
    <w:aliases w:val="BulletC,Numerowanie,Wyliczanie,Obiekt,List Paragraph,normalny,Akapit z listą3,Akapit z listą31,Akapit z listą1,normalny tekst,Wypunktowanie,Akapit z listą11,Kolorowa lista — akcent 11,Nag 1,Bullets,Akapit z listą BS,Punktator,L1,2 heading"/>
    <w:basedOn w:val="Normalny"/>
    <w:link w:val="AkapitzlistZnak"/>
    <w:uiPriority w:val="34"/>
    <w:qFormat/>
    <w:rsid w:val="003F4DF7"/>
    <w:pPr>
      <w:spacing w:after="200" w:line="276" w:lineRule="auto"/>
      <w:ind w:left="720"/>
    </w:pPr>
    <w:rPr>
      <w:rFonts w:ascii="Calibri" w:hAnsi="Calibri" w:cs="Calibri"/>
      <w:sz w:val="22"/>
      <w:szCs w:val="22"/>
      <w:lang w:eastAsia="en-US"/>
    </w:rPr>
  </w:style>
  <w:style w:type="character" w:customStyle="1" w:styleId="Nierozpoznanawzmianka1">
    <w:name w:val="Nierozpoznana wzmianka1"/>
    <w:uiPriority w:val="99"/>
    <w:semiHidden/>
    <w:unhideWhenUsed/>
    <w:rsid w:val="00276F28"/>
    <w:rPr>
      <w:color w:val="808080"/>
      <w:shd w:val="clear" w:color="auto" w:fill="E6E6E6"/>
    </w:rPr>
  </w:style>
  <w:style w:type="character" w:customStyle="1" w:styleId="Teksttreci2">
    <w:name w:val="Tekst treści (2)_"/>
    <w:link w:val="Teksttreci20"/>
    <w:rsid w:val="00485E64"/>
    <w:rPr>
      <w:rFonts w:ascii="Arial" w:eastAsia="Arial" w:hAnsi="Arial" w:cs="Arial"/>
      <w:b/>
      <w:bCs/>
      <w:sz w:val="23"/>
      <w:szCs w:val="23"/>
      <w:shd w:val="clear" w:color="auto" w:fill="FFFFFF"/>
    </w:rPr>
  </w:style>
  <w:style w:type="paragraph" w:customStyle="1" w:styleId="Teksttreci20">
    <w:name w:val="Tekst treści (2)"/>
    <w:basedOn w:val="Normalny"/>
    <w:link w:val="Teksttreci2"/>
    <w:rsid w:val="00485E64"/>
    <w:pPr>
      <w:widowControl w:val="0"/>
      <w:shd w:val="clear" w:color="auto" w:fill="FFFFFF"/>
      <w:spacing w:line="278" w:lineRule="exact"/>
      <w:ind w:hanging="360"/>
    </w:pPr>
    <w:rPr>
      <w:rFonts w:ascii="Arial" w:eastAsia="Arial" w:hAnsi="Arial"/>
      <w:b/>
      <w:bCs/>
      <w:sz w:val="23"/>
      <w:szCs w:val="23"/>
      <w:lang w:val="x-none" w:eastAsia="x-none"/>
    </w:rPr>
  </w:style>
  <w:style w:type="table" w:styleId="Tabela-Siatka">
    <w:name w:val="Table Grid"/>
    <w:basedOn w:val="Standardowy"/>
    <w:uiPriority w:val="59"/>
    <w:rsid w:val="00A3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554C9"/>
    <w:rPr>
      <w:sz w:val="16"/>
      <w:szCs w:val="16"/>
    </w:rPr>
  </w:style>
  <w:style w:type="paragraph" w:styleId="Tekstkomentarza">
    <w:name w:val="annotation text"/>
    <w:basedOn w:val="Normalny"/>
    <w:link w:val="TekstkomentarzaZnak"/>
    <w:uiPriority w:val="99"/>
    <w:semiHidden/>
    <w:unhideWhenUsed/>
    <w:rsid w:val="001554C9"/>
    <w:rPr>
      <w:sz w:val="20"/>
      <w:szCs w:val="20"/>
      <w:lang w:val="x-none" w:eastAsia="x-none"/>
    </w:rPr>
  </w:style>
  <w:style w:type="character" w:customStyle="1" w:styleId="TekstkomentarzaZnak">
    <w:name w:val="Tekst komentarza Znak"/>
    <w:link w:val="Tekstkomentarza"/>
    <w:uiPriority w:val="99"/>
    <w:semiHidden/>
    <w:rsid w:val="001554C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554C9"/>
    <w:rPr>
      <w:b/>
      <w:bCs/>
    </w:rPr>
  </w:style>
  <w:style w:type="character" w:customStyle="1" w:styleId="TematkomentarzaZnak">
    <w:name w:val="Temat komentarza Znak"/>
    <w:link w:val="Tematkomentarza"/>
    <w:uiPriority w:val="99"/>
    <w:semiHidden/>
    <w:rsid w:val="001554C9"/>
    <w:rPr>
      <w:rFonts w:ascii="Times New Roman" w:eastAsia="Times New Roman" w:hAnsi="Times New Roman"/>
      <w:b/>
      <w:bCs/>
    </w:rPr>
  </w:style>
  <w:style w:type="paragraph" w:styleId="Poprawka">
    <w:name w:val="Revision"/>
    <w:hidden/>
    <w:uiPriority w:val="99"/>
    <w:semiHidden/>
    <w:rsid w:val="001554C9"/>
    <w:rPr>
      <w:rFonts w:ascii="Times New Roman" w:eastAsia="Times New Roman" w:hAnsi="Times New Roman"/>
      <w:sz w:val="24"/>
      <w:szCs w:val="24"/>
    </w:rPr>
  </w:style>
  <w:style w:type="character" w:customStyle="1" w:styleId="Nagwek1">
    <w:name w:val="Nagłówek #1_"/>
    <w:link w:val="Nagwek10"/>
    <w:rsid w:val="0098147C"/>
    <w:rPr>
      <w:rFonts w:ascii="Times New Roman" w:eastAsia="Times New Roman" w:hAnsi="Times New Roman"/>
      <w:b/>
      <w:bCs/>
      <w:sz w:val="21"/>
      <w:szCs w:val="21"/>
      <w:shd w:val="clear" w:color="auto" w:fill="FFFFFF"/>
    </w:rPr>
  </w:style>
  <w:style w:type="paragraph" w:customStyle="1" w:styleId="Nagwek10">
    <w:name w:val="Nagłówek #1"/>
    <w:basedOn w:val="Normalny"/>
    <w:link w:val="Nagwek1"/>
    <w:rsid w:val="0098147C"/>
    <w:pPr>
      <w:widowControl w:val="0"/>
      <w:shd w:val="clear" w:color="auto" w:fill="FFFFFF"/>
      <w:spacing w:line="254" w:lineRule="exact"/>
      <w:ind w:hanging="1000"/>
      <w:outlineLvl w:val="0"/>
    </w:pPr>
    <w:rPr>
      <w:b/>
      <w:bCs/>
      <w:sz w:val="21"/>
      <w:szCs w:val="21"/>
    </w:rPr>
  </w:style>
  <w:style w:type="character" w:customStyle="1" w:styleId="Nagwek3Znak">
    <w:name w:val="Nagłówek 3 Znak"/>
    <w:link w:val="Nagwek3"/>
    <w:uiPriority w:val="9"/>
    <w:semiHidden/>
    <w:rsid w:val="0084230D"/>
    <w:rPr>
      <w:rFonts w:ascii="Calibri Light" w:eastAsia="Times New Roman" w:hAnsi="Calibri Light" w:cs="Times New Roman"/>
      <w:b/>
      <w:bCs/>
      <w:sz w:val="26"/>
      <w:szCs w:val="26"/>
    </w:rPr>
  </w:style>
  <w:style w:type="character" w:styleId="Nierozpoznanawzmianka">
    <w:name w:val="Unresolved Mention"/>
    <w:basedOn w:val="Domylnaczcionkaakapitu"/>
    <w:uiPriority w:val="99"/>
    <w:semiHidden/>
    <w:unhideWhenUsed/>
    <w:rsid w:val="00661993"/>
    <w:rPr>
      <w:color w:val="605E5C"/>
      <w:shd w:val="clear" w:color="auto" w:fill="E1DFDD"/>
    </w:rPr>
  </w:style>
  <w:style w:type="character" w:customStyle="1" w:styleId="markedcontent">
    <w:name w:val="markedcontent"/>
    <w:basedOn w:val="Domylnaczcionkaakapitu"/>
    <w:rsid w:val="00A41501"/>
  </w:style>
  <w:style w:type="character" w:customStyle="1" w:styleId="AkapitzlistZnak">
    <w:name w:val="Akapit z listą Znak"/>
    <w:aliases w:val="BulletC Znak,Numerowanie Znak,Wyliczanie Znak,Obiekt Znak,List Paragraph Znak,normalny Znak,Akapit z listą3 Znak,Akapit z listą31 Znak,Akapit z listą1 Znak,normalny tekst Znak,Wypunktowanie Znak,Akapit z listą11 Znak,Nag 1 Znak"/>
    <w:link w:val="Akapitzlist"/>
    <w:uiPriority w:val="34"/>
    <w:qFormat/>
    <w:rsid w:val="003D168A"/>
    <w:rPr>
      <w:rFonts w:eastAsia="Times New Roman" w:cs="Calibri"/>
      <w:sz w:val="22"/>
      <w:szCs w:val="22"/>
      <w:lang w:eastAsia="en-US"/>
    </w:rPr>
  </w:style>
  <w:style w:type="table" w:customStyle="1" w:styleId="Tabela-Siatka1">
    <w:name w:val="Tabela - Siatka1"/>
    <w:basedOn w:val="Standardowy"/>
    <w:next w:val="Tabela-Siatka"/>
    <w:uiPriority w:val="59"/>
    <w:rsid w:val="00505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8637">
      <w:bodyDiv w:val="1"/>
      <w:marLeft w:val="0"/>
      <w:marRight w:val="0"/>
      <w:marTop w:val="0"/>
      <w:marBottom w:val="0"/>
      <w:divBdr>
        <w:top w:val="none" w:sz="0" w:space="0" w:color="auto"/>
        <w:left w:val="none" w:sz="0" w:space="0" w:color="auto"/>
        <w:bottom w:val="none" w:sz="0" w:space="0" w:color="auto"/>
        <w:right w:val="none" w:sz="0" w:space="0" w:color="auto"/>
      </w:divBdr>
    </w:div>
    <w:div w:id="80493007">
      <w:bodyDiv w:val="1"/>
      <w:marLeft w:val="0"/>
      <w:marRight w:val="0"/>
      <w:marTop w:val="0"/>
      <w:marBottom w:val="0"/>
      <w:divBdr>
        <w:top w:val="none" w:sz="0" w:space="0" w:color="auto"/>
        <w:left w:val="none" w:sz="0" w:space="0" w:color="auto"/>
        <w:bottom w:val="none" w:sz="0" w:space="0" w:color="auto"/>
        <w:right w:val="none" w:sz="0" w:space="0" w:color="auto"/>
      </w:divBdr>
      <w:divsChild>
        <w:div w:id="600138832">
          <w:marLeft w:val="0"/>
          <w:marRight w:val="0"/>
          <w:marTop w:val="0"/>
          <w:marBottom w:val="0"/>
          <w:divBdr>
            <w:top w:val="none" w:sz="0" w:space="0" w:color="auto"/>
            <w:left w:val="none" w:sz="0" w:space="0" w:color="auto"/>
            <w:bottom w:val="none" w:sz="0" w:space="0" w:color="auto"/>
            <w:right w:val="none" w:sz="0" w:space="0" w:color="auto"/>
          </w:divBdr>
          <w:divsChild>
            <w:div w:id="901257455">
              <w:marLeft w:val="0"/>
              <w:marRight w:val="0"/>
              <w:marTop w:val="0"/>
              <w:marBottom w:val="0"/>
              <w:divBdr>
                <w:top w:val="none" w:sz="0" w:space="0" w:color="auto"/>
                <w:left w:val="none" w:sz="0" w:space="0" w:color="auto"/>
                <w:bottom w:val="none" w:sz="0" w:space="0" w:color="auto"/>
                <w:right w:val="none" w:sz="0" w:space="0" w:color="auto"/>
              </w:divBdr>
              <w:divsChild>
                <w:div w:id="1706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7335">
          <w:marLeft w:val="0"/>
          <w:marRight w:val="0"/>
          <w:marTop w:val="0"/>
          <w:marBottom w:val="0"/>
          <w:divBdr>
            <w:top w:val="none" w:sz="0" w:space="0" w:color="auto"/>
            <w:left w:val="none" w:sz="0" w:space="0" w:color="auto"/>
            <w:bottom w:val="none" w:sz="0" w:space="0" w:color="auto"/>
            <w:right w:val="none" w:sz="0" w:space="0" w:color="auto"/>
          </w:divBdr>
        </w:div>
      </w:divsChild>
    </w:div>
    <w:div w:id="156456202">
      <w:bodyDiv w:val="1"/>
      <w:marLeft w:val="0"/>
      <w:marRight w:val="0"/>
      <w:marTop w:val="0"/>
      <w:marBottom w:val="0"/>
      <w:divBdr>
        <w:top w:val="none" w:sz="0" w:space="0" w:color="auto"/>
        <w:left w:val="none" w:sz="0" w:space="0" w:color="auto"/>
        <w:bottom w:val="none" w:sz="0" w:space="0" w:color="auto"/>
        <w:right w:val="none" w:sz="0" w:space="0" w:color="auto"/>
      </w:divBdr>
      <w:divsChild>
        <w:div w:id="820543150">
          <w:marLeft w:val="0"/>
          <w:marRight w:val="0"/>
          <w:marTop w:val="0"/>
          <w:marBottom w:val="0"/>
          <w:divBdr>
            <w:top w:val="none" w:sz="0" w:space="0" w:color="auto"/>
            <w:left w:val="none" w:sz="0" w:space="0" w:color="auto"/>
            <w:bottom w:val="none" w:sz="0" w:space="0" w:color="auto"/>
            <w:right w:val="none" w:sz="0" w:space="0" w:color="auto"/>
          </w:divBdr>
          <w:divsChild>
            <w:div w:id="159468451">
              <w:marLeft w:val="0"/>
              <w:marRight w:val="0"/>
              <w:marTop w:val="0"/>
              <w:marBottom w:val="0"/>
              <w:divBdr>
                <w:top w:val="none" w:sz="0" w:space="0" w:color="auto"/>
                <w:left w:val="none" w:sz="0" w:space="0" w:color="auto"/>
                <w:bottom w:val="none" w:sz="0" w:space="0" w:color="auto"/>
                <w:right w:val="none" w:sz="0" w:space="0" w:color="auto"/>
              </w:divBdr>
              <w:divsChild>
                <w:div w:id="1408457818">
                  <w:marLeft w:val="0"/>
                  <w:marRight w:val="0"/>
                  <w:marTop w:val="0"/>
                  <w:marBottom w:val="0"/>
                  <w:divBdr>
                    <w:top w:val="none" w:sz="0" w:space="0" w:color="auto"/>
                    <w:left w:val="none" w:sz="0" w:space="0" w:color="auto"/>
                    <w:bottom w:val="none" w:sz="0" w:space="0" w:color="auto"/>
                    <w:right w:val="none" w:sz="0" w:space="0" w:color="auto"/>
                  </w:divBdr>
                  <w:divsChild>
                    <w:div w:id="19668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0024">
              <w:marLeft w:val="0"/>
              <w:marRight w:val="0"/>
              <w:marTop w:val="0"/>
              <w:marBottom w:val="0"/>
              <w:divBdr>
                <w:top w:val="none" w:sz="0" w:space="0" w:color="auto"/>
                <w:left w:val="none" w:sz="0" w:space="0" w:color="auto"/>
                <w:bottom w:val="none" w:sz="0" w:space="0" w:color="auto"/>
                <w:right w:val="none" w:sz="0" w:space="0" w:color="auto"/>
              </w:divBdr>
            </w:div>
            <w:div w:id="833225244">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sChild>
                    <w:div w:id="236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32">
              <w:marLeft w:val="0"/>
              <w:marRight w:val="0"/>
              <w:marTop w:val="0"/>
              <w:marBottom w:val="0"/>
              <w:divBdr>
                <w:top w:val="none" w:sz="0" w:space="0" w:color="auto"/>
                <w:left w:val="none" w:sz="0" w:space="0" w:color="auto"/>
                <w:bottom w:val="none" w:sz="0" w:space="0" w:color="auto"/>
                <w:right w:val="none" w:sz="0" w:space="0" w:color="auto"/>
              </w:divBdr>
              <w:divsChild>
                <w:div w:id="2006785051">
                  <w:marLeft w:val="0"/>
                  <w:marRight w:val="0"/>
                  <w:marTop w:val="0"/>
                  <w:marBottom w:val="0"/>
                  <w:divBdr>
                    <w:top w:val="none" w:sz="0" w:space="0" w:color="auto"/>
                    <w:left w:val="none" w:sz="0" w:space="0" w:color="auto"/>
                    <w:bottom w:val="none" w:sz="0" w:space="0" w:color="auto"/>
                    <w:right w:val="none" w:sz="0" w:space="0" w:color="auto"/>
                  </w:divBdr>
                  <w:divsChild>
                    <w:div w:id="1339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7995">
              <w:marLeft w:val="0"/>
              <w:marRight w:val="0"/>
              <w:marTop w:val="0"/>
              <w:marBottom w:val="0"/>
              <w:divBdr>
                <w:top w:val="none" w:sz="0" w:space="0" w:color="auto"/>
                <w:left w:val="none" w:sz="0" w:space="0" w:color="auto"/>
                <w:bottom w:val="none" w:sz="0" w:space="0" w:color="auto"/>
                <w:right w:val="none" w:sz="0" w:space="0" w:color="auto"/>
              </w:divBdr>
              <w:divsChild>
                <w:div w:id="1215115716">
                  <w:marLeft w:val="0"/>
                  <w:marRight w:val="0"/>
                  <w:marTop w:val="0"/>
                  <w:marBottom w:val="0"/>
                  <w:divBdr>
                    <w:top w:val="none" w:sz="0" w:space="0" w:color="auto"/>
                    <w:left w:val="none" w:sz="0" w:space="0" w:color="auto"/>
                    <w:bottom w:val="none" w:sz="0" w:space="0" w:color="auto"/>
                    <w:right w:val="none" w:sz="0" w:space="0" w:color="auto"/>
                  </w:divBdr>
                  <w:divsChild>
                    <w:div w:id="769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044">
              <w:marLeft w:val="0"/>
              <w:marRight w:val="0"/>
              <w:marTop w:val="0"/>
              <w:marBottom w:val="0"/>
              <w:divBdr>
                <w:top w:val="none" w:sz="0" w:space="0" w:color="auto"/>
                <w:left w:val="none" w:sz="0" w:space="0" w:color="auto"/>
                <w:bottom w:val="none" w:sz="0" w:space="0" w:color="auto"/>
                <w:right w:val="none" w:sz="0" w:space="0" w:color="auto"/>
              </w:divBdr>
              <w:divsChild>
                <w:div w:id="763919971">
                  <w:marLeft w:val="0"/>
                  <w:marRight w:val="0"/>
                  <w:marTop w:val="0"/>
                  <w:marBottom w:val="0"/>
                  <w:divBdr>
                    <w:top w:val="none" w:sz="0" w:space="0" w:color="auto"/>
                    <w:left w:val="none" w:sz="0" w:space="0" w:color="auto"/>
                    <w:bottom w:val="none" w:sz="0" w:space="0" w:color="auto"/>
                    <w:right w:val="none" w:sz="0" w:space="0" w:color="auto"/>
                  </w:divBdr>
                  <w:divsChild>
                    <w:div w:id="191191827">
                      <w:marLeft w:val="0"/>
                      <w:marRight w:val="0"/>
                      <w:marTop w:val="0"/>
                      <w:marBottom w:val="0"/>
                      <w:divBdr>
                        <w:top w:val="none" w:sz="0" w:space="0" w:color="auto"/>
                        <w:left w:val="none" w:sz="0" w:space="0" w:color="auto"/>
                        <w:bottom w:val="none" w:sz="0" w:space="0" w:color="auto"/>
                        <w:right w:val="none" w:sz="0" w:space="0" w:color="auto"/>
                      </w:divBdr>
                    </w:div>
                    <w:div w:id="277494203">
                      <w:marLeft w:val="0"/>
                      <w:marRight w:val="0"/>
                      <w:marTop w:val="0"/>
                      <w:marBottom w:val="0"/>
                      <w:divBdr>
                        <w:top w:val="none" w:sz="0" w:space="0" w:color="auto"/>
                        <w:left w:val="none" w:sz="0" w:space="0" w:color="auto"/>
                        <w:bottom w:val="none" w:sz="0" w:space="0" w:color="auto"/>
                        <w:right w:val="none" w:sz="0" w:space="0" w:color="auto"/>
                      </w:divBdr>
                      <w:divsChild>
                        <w:div w:id="2073114161">
                          <w:marLeft w:val="0"/>
                          <w:marRight w:val="0"/>
                          <w:marTop w:val="0"/>
                          <w:marBottom w:val="0"/>
                          <w:divBdr>
                            <w:top w:val="none" w:sz="0" w:space="0" w:color="auto"/>
                            <w:left w:val="none" w:sz="0" w:space="0" w:color="auto"/>
                            <w:bottom w:val="none" w:sz="0" w:space="0" w:color="auto"/>
                            <w:right w:val="none" w:sz="0" w:space="0" w:color="auto"/>
                          </w:divBdr>
                        </w:div>
                      </w:divsChild>
                    </w:div>
                    <w:div w:id="596213045">
                      <w:marLeft w:val="0"/>
                      <w:marRight w:val="0"/>
                      <w:marTop w:val="0"/>
                      <w:marBottom w:val="0"/>
                      <w:divBdr>
                        <w:top w:val="none" w:sz="0" w:space="0" w:color="auto"/>
                        <w:left w:val="none" w:sz="0" w:space="0" w:color="auto"/>
                        <w:bottom w:val="none" w:sz="0" w:space="0" w:color="auto"/>
                        <w:right w:val="none" w:sz="0" w:space="0" w:color="auto"/>
                      </w:divBdr>
                      <w:divsChild>
                        <w:div w:id="1596594839">
                          <w:marLeft w:val="0"/>
                          <w:marRight w:val="0"/>
                          <w:marTop w:val="0"/>
                          <w:marBottom w:val="0"/>
                          <w:divBdr>
                            <w:top w:val="none" w:sz="0" w:space="0" w:color="auto"/>
                            <w:left w:val="none" w:sz="0" w:space="0" w:color="auto"/>
                            <w:bottom w:val="none" w:sz="0" w:space="0" w:color="auto"/>
                            <w:right w:val="none" w:sz="0" w:space="0" w:color="auto"/>
                          </w:divBdr>
                        </w:div>
                      </w:divsChild>
                    </w:div>
                    <w:div w:id="606891094">
                      <w:marLeft w:val="0"/>
                      <w:marRight w:val="0"/>
                      <w:marTop w:val="0"/>
                      <w:marBottom w:val="0"/>
                      <w:divBdr>
                        <w:top w:val="none" w:sz="0" w:space="0" w:color="auto"/>
                        <w:left w:val="none" w:sz="0" w:space="0" w:color="auto"/>
                        <w:bottom w:val="none" w:sz="0" w:space="0" w:color="auto"/>
                        <w:right w:val="none" w:sz="0" w:space="0" w:color="auto"/>
                      </w:divBdr>
                      <w:divsChild>
                        <w:div w:id="1589382656">
                          <w:marLeft w:val="0"/>
                          <w:marRight w:val="0"/>
                          <w:marTop w:val="0"/>
                          <w:marBottom w:val="0"/>
                          <w:divBdr>
                            <w:top w:val="none" w:sz="0" w:space="0" w:color="auto"/>
                            <w:left w:val="none" w:sz="0" w:space="0" w:color="auto"/>
                            <w:bottom w:val="none" w:sz="0" w:space="0" w:color="auto"/>
                            <w:right w:val="none" w:sz="0" w:space="0" w:color="auto"/>
                          </w:divBdr>
                        </w:div>
                      </w:divsChild>
                    </w:div>
                    <w:div w:id="1537424713">
                      <w:marLeft w:val="0"/>
                      <w:marRight w:val="0"/>
                      <w:marTop w:val="0"/>
                      <w:marBottom w:val="0"/>
                      <w:divBdr>
                        <w:top w:val="none" w:sz="0" w:space="0" w:color="auto"/>
                        <w:left w:val="none" w:sz="0" w:space="0" w:color="auto"/>
                        <w:bottom w:val="none" w:sz="0" w:space="0" w:color="auto"/>
                        <w:right w:val="none" w:sz="0" w:space="0" w:color="auto"/>
                      </w:divBdr>
                      <w:divsChild>
                        <w:div w:id="1687518229">
                          <w:marLeft w:val="0"/>
                          <w:marRight w:val="0"/>
                          <w:marTop w:val="0"/>
                          <w:marBottom w:val="0"/>
                          <w:divBdr>
                            <w:top w:val="none" w:sz="0" w:space="0" w:color="auto"/>
                            <w:left w:val="none" w:sz="0" w:space="0" w:color="auto"/>
                            <w:bottom w:val="none" w:sz="0" w:space="0" w:color="auto"/>
                            <w:right w:val="none" w:sz="0" w:space="0" w:color="auto"/>
                          </w:divBdr>
                        </w:div>
                      </w:divsChild>
                    </w:div>
                    <w:div w:id="1599681212">
                      <w:marLeft w:val="0"/>
                      <w:marRight w:val="0"/>
                      <w:marTop w:val="0"/>
                      <w:marBottom w:val="0"/>
                      <w:divBdr>
                        <w:top w:val="none" w:sz="0" w:space="0" w:color="auto"/>
                        <w:left w:val="none" w:sz="0" w:space="0" w:color="auto"/>
                        <w:bottom w:val="none" w:sz="0" w:space="0" w:color="auto"/>
                        <w:right w:val="none" w:sz="0" w:space="0" w:color="auto"/>
                      </w:divBdr>
                      <w:divsChild>
                        <w:div w:id="202052">
                          <w:marLeft w:val="0"/>
                          <w:marRight w:val="0"/>
                          <w:marTop w:val="0"/>
                          <w:marBottom w:val="0"/>
                          <w:divBdr>
                            <w:top w:val="none" w:sz="0" w:space="0" w:color="auto"/>
                            <w:left w:val="none" w:sz="0" w:space="0" w:color="auto"/>
                            <w:bottom w:val="none" w:sz="0" w:space="0" w:color="auto"/>
                            <w:right w:val="none" w:sz="0" w:space="0" w:color="auto"/>
                          </w:divBdr>
                        </w:div>
                      </w:divsChild>
                    </w:div>
                    <w:div w:id="1740208709">
                      <w:marLeft w:val="0"/>
                      <w:marRight w:val="0"/>
                      <w:marTop w:val="0"/>
                      <w:marBottom w:val="0"/>
                      <w:divBdr>
                        <w:top w:val="none" w:sz="0" w:space="0" w:color="auto"/>
                        <w:left w:val="none" w:sz="0" w:space="0" w:color="auto"/>
                        <w:bottom w:val="none" w:sz="0" w:space="0" w:color="auto"/>
                        <w:right w:val="none" w:sz="0" w:space="0" w:color="auto"/>
                      </w:divBdr>
                      <w:divsChild>
                        <w:div w:id="362246615">
                          <w:marLeft w:val="0"/>
                          <w:marRight w:val="0"/>
                          <w:marTop w:val="0"/>
                          <w:marBottom w:val="0"/>
                          <w:divBdr>
                            <w:top w:val="none" w:sz="0" w:space="0" w:color="auto"/>
                            <w:left w:val="none" w:sz="0" w:space="0" w:color="auto"/>
                            <w:bottom w:val="none" w:sz="0" w:space="0" w:color="auto"/>
                            <w:right w:val="none" w:sz="0" w:space="0" w:color="auto"/>
                          </w:divBdr>
                        </w:div>
                      </w:divsChild>
                    </w:div>
                    <w:div w:id="1854614233">
                      <w:marLeft w:val="0"/>
                      <w:marRight w:val="0"/>
                      <w:marTop w:val="0"/>
                      <w:marBottom w:val="0"/>
                      <w:divBdr>
                        <w:top w:val="none" w:sz="0" w:space="0" w:color="auto"/>
                        <w:left w:val="none" w:sz="0" w:space="0" w:color="auto"/>
                        <w:bottom w:val="none" w:sz="0" w:space="0" w:color="auto"/>
                        <w:right w:val="none" w:sz="0" w:space="0" w:color="auto"/>
                      </w:divBdr>
                      <w:divsChild>
                        <w:div w:id="2048024739">
                          <w:marLeft w:val="0"/>
                          <w:marRight w:val="0"/>
                          <w:marTop w:val="0"/>
                          <w:marBottom w:val="0"/>
                          <w:divBdr>
                            <w:top w:val="none" w:sz="0" w:space="0" w:color="auto"/>
                            <w:left w:val="none" w:sz="0" w:space="0" w:color="auto"/>
                            <w:bottom w:val="none" w:sz="0" w:space="0" w:color="auto"/>
                            <w:right w:val="none" w:sz="0" w:space="0" w:color="auto"/>
                          </w:divBdr>
                        </w:div>
                      </w:divsChild>
                    </w:div>
                    <w:div w:id="2124768847">
                      <w:marLeft w:val="0"/>
                      <w:marRight w:val="0"/>
                      <w:marTop w:val="0"/>
                      <w:marBottom w:val="0"/>
                      <w:divBdr>
                        <w:top w:val="none" w:sz="0" w:space="0" w:color="auto"/>
                        <w:left w:val="none" w:sz="0" w:space="0" w:color="auto"/>
                        <w:bottom w:val="none" w:sz="0" w:space="0" w:color="auto"/>
                        <w:right w:val="none" w:sz="0" w:space="0" w:color="auto"/>
                      </w:divBdr>
                      <w:divsChild>
                        <w:div w:id="1004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3076">
              <w:marLeft w:val="0"/>
              <w:marRight w:val="0"/>
              <w:marTop w:val="0"/>
              <w:marBottom w:val="0"/>
              <w:divBdr>
                <w:top w:val="none" w:sz="0" w:space="0" w:color="auto"/>
                <w:left w:val="none" w:sz="0" w:space="0" w:color="auto"/>
                <w:bottom w:val="none" w:sz="0" w:space="0" w:color="auto"/>
                <w:right w:val="none" w:sz="0" w:space="0" w:color="auto"/>
              </w:divBdr>
              <w:divsChild>
                <w:div w:id="795834603">
                  <w:marLeft w:val="0"/>
                  <w:marRight w:val="0"/>
                  <w:marTop w:val="0"/>
                  <w:marBottom w:val="0"/>
                  <w:divBdr>
                    <w:top w:val="none" w:sz="0" w:space="0" w:color="auto"/>
                    <w:left w:val="none" w:sz="0" w:space="0" w:color="auto"/>
                    <w:bottom w:val="none" w:sz="0" w:space="0" w:color="auto"/>
                    <w:right w:val="none" w:sz="0" w:space="0" w:color="auto"/>
                  </w:divBdr>
                  <w:divsChild>
                    <w:div w:id="911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698575">
      <w:bodyDiv w:val="1"/>
      <w:marLeft w:val="0"/>
      <w:marRight w:val="0"/>
      <w:marTop w:val="0"/>
      <w:marBottom w:val="0"/>
      <w:divBdr>
        <w:top w:val="none" w:sz="0" w:space="0" w:color="auto"/>
        <w:left w:val="none" w:sz="0" w:space="0" w:color="auto"/>
        <w:bottom w:val="none" w:sz="0" w:space="0" w:color="auto"/>
        <w:right w:val="none" w:sz="0" w:space="0" w:color="auto"/>
      </w:divBdr>
    </w:div>
    <w:div w:id="246887288">
      <w:bodyDiv w:val="1"/>
      <w:marLeft w:val="0"/>
      <w:marRight w:val="0"/>
      <w:marTop w:val="0"/>
      <w:marBottom w:val="0"/>
      <w:divBdr>
        <w:top w:val="none" w:sz="0" w:space="0" w:color="auto"/>
        <w:left w:val="none" w:sz="0" w:space="0" w:color="auto"/>
        <w:bottom w:val="none" w:sz="0" w:space="0" w:color="auto"/>
        <w:right w:val="none" w:sz="0" w:space="0" w:color="auto"/>
      </w:divBdr>
    </w:div>
    <w:div w:id="265501966">
      <w:bodyDiv w:val="1"/>
      <w:marLeft w:val="0"/>
      <w:marRight w:val="0"/>
      <w:marTop w:val="0"/>
      <w:marBottom w:val="0"/>
      <w:divBdr>
        <w:top w:val="none" w:sz="0" w:space="0" w:color="auto"/>
        <w:left w:val="none" w:sz="0" w:space="0" w:color="auto"/>
        <w:bottom w:val="none" w:sz="0" w:space="0" w:color="auto"/>
        <w:right w:val="none" w:sz="0" w:space="0" w:color="auto"/>
      </w:divBdr>
    </w:div>
    <w:div w:id="726761458">
      <w:bodyDiv w:val="1"/>
      <w:marLeft w:val="0"/>
      <w:marRight w:val="0"/>
      <w:marTop w:val="0"/>
      <w:marBottom w:val="0"/>
      <w:divBdr>
        <w:top w:val="none" w:sz="0" w:space="0" w:color="auto"/>
        <w:left w:val="none" w:sz="0" w:space="0" w:color="auto"/>
        <w:bottom w:val="none" w:sz="0" w:space="0" w:color="auto"/>
        <w:right w:val="none" w:sz="0" w:space="0" w:color="auto"/>
      </w:divBdr>
    </w:div>
    <w:div w:id="960065773">
      <w:bodyDiv w:val="1"/>
      <w:marLeft w:val="0"/>
      <w:marRight w:val="0"/>
      <w:marTop w:val="0"/>
      <w:marBottom w:val="0"/>
      <w:divBdr>
        <w:top w:val="none" w:sz="0" w:space="0" w:color="auto"/>
        <w:left w:val="none" w:sz="0" w:space="0" w:color="auto"/>
        <w:bottom w:val="none" w:sz="0" w:space="0" w:color="auto"/>
        <w:right w:val="none" w:sz="0" w:space="0" w:color="auto"/>
      </w:divBdr>
      <w:divsChild>
        <w:div w:id="350225523">
          <w:marLeft w:val="0"/>
          <w:marRight w:val="0"/>
          <w:marTop w:val="0"/>
          <w:marBottom w:val="0"/>
          <w:divBdr>
            <w:top w:val="none" w:sz="0" w:space="0" w:color="auto"/>
            <w:left w:val="none" w:sz="0" w:space="0" w:color="auto"/>
            <w:bottom w:val="none" w:sz="0" w:space="0" w:color="auto"/>
            <w:right w:val="none" w:sz="0" w:space="0" w:color="auto"/>
          </w:divBdr>
          <w:divsChild>
            <w:div w:id="1145395644">
              <w:marLeft w:val="0"/>
              <w:marRight w:val="0"/>
              <w:marTop w:val="0"/>
              <w:marBottom w:val="0"/>
              <w:divBdr>
                <w:top w:val="none" w:sz="0" w:space="0" w:color="auto"/>
                <w:left w:val="none" w:sz="0" w:space="0" w:color="auto"/>
                <w:bottom w:val="none" w:sz="0" w:space="0" w:color="auto"/>
                <w:right w:val="none" w:sz="0" w:space="0" w:color="auto"/>
              </w:divBdr>
              <w:divsChild>
                <w:div w:id="541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2815">
      <w:bodyDiv w:val="1"/>
      <w:marLeft w:val="0"/>
      <w:marRight w:val="0"/>
      <w:marTop w:val="0"/>
      <w:marBottom w:val="0"/>
      <w:divBdr>
        <w:top w:val="none" w:sz="0" w:space="0" w:color="auto"/>
        <w:left w:val="none" w:sz="0" w:space="0" w:color="auto"/>
        <w:bottom w:val="none" w:sz="0" w:space="0" w:color="auto"/>
        <w:right w:val="none" w:sz="0" w:space="0" w:color="auto"/>
      </w:divBdr>
    </w:div>
    <w:div w:id="1278487805">
      <w:bodyDiv w:val="1"/>
      <w:marLeft w:val="0"/>
      <w:marRight w:val="0"/>
      <w:marTop w:val="0"/>
      <w:marBottom w:val="0"/>
      <w:divBdr>
        <w:top w:val="none" w:sz="0" w:space="0" w:color="auto"/>
        <w:left w:val="none" w:sz="0" w:space="0" w:color="auto"/>
        <w:bottom w:val="none" w:sz="0" w:space="0" w:color="auto"/>
        <w:right w:val="none" w:sz="0" w:space="0" w:color="auto"/>
      </w:divBdr>
    </w:div>
    <w:div w:id="1306205665">
      <w:bodyDiv w:val="1"/>
      <w:marLeft w:val="0"/>
      <w:marRight w:val="0"/>
      <w:marTop w:val="0"/>
      <w:marBottom w:val="0"/>
      <w:divBdr>
        <w:top w:val="none" w:sz="0" w:space="0" w:color="auto"/>
        <w:left w:val="none" w:sz="0" w:space="0" w:color="auto"/>
        <w:bottom w:val="none" w:sz="0" w:space="0" w:color="auto"/>
        <w:right w:val="none" w:sz="0" w:space="0" w:color="auto"/>
      </w:divBdr>
    </w:div>
    <w:div w:id="1438139015">
      <w:bodyDiv w:val="1"/>
      <w:marLeft w:val="0"/>
      <w:marRight w:val="0"/>
      <w:marTop w:val="0"/>
      <w:marBottom w:val="0"/>
      <w:divBdr>
        <w:top w:val="none" w:sz="0" w:space="0" w:color="auto"/>
        <w:left w:val="none" w:sz="0" w:space="0" w:color="auto"/>
        <w:bottom w:val="none" w:sz="0" w:space="0" w:color="auto"/>
        <w:right w:val="none" w:sz="0" w:space="0" w:color="auto"/>
      </w:divBdr>
    </w:div>
    <w:div w:id="1569461337">
      <w:bodyDiv w:val="1"/>
      <w:marLeft w:val="0"/>
      <w:marRight w:val="0"/>
      <w:marTop w:val="0"/>
      <w:marBottom w:val="0"/>
      <w:divBdr>
        <w:top w:val="none" w:sz="0" w:space="0" w:color="auto"/>
        <w:left w:val="none" w:sz="0" w:space="0" w:color="auto"/>
        <w:bottom w:val="none" w:sz="0" w:space="0" w:color="auto"/>
        <w:right w:val="none" w:sz="0" w:space="0" w:color="auto"/>
      </w:divBdr>
    </w:div>
    <w:div w:id="1657342936">
      <w:bodyDiv w:val="1"/>
      <w:marLeft w:val="0"/>
      <w:marRight w:val="0"/>
      <w:marTop w:val="0"/>
      <w:marBottom w:val="0"/>
      <w:divBdr>
        <w:top w:val="none" w:sz="0" w:space="0" w:color="auto"/>
        <w:left w:val="none" w:sz="0" w:space="0" w:color="auto"/>
        <w:bottom w:val="none" w:sz="0" w:space="0" w:color="auto"/>
        <w:right w:val="none" w:sz="0" w:space="0" w:color="auto"/>
      </w:divBdr>
    </w:div>
    <w:div w:id="1660964047">
      <w:bodyDiv w:val="1"/>
      <w:marLeft w:val="0"/>
      <w:marRight w:val="0"/>
      <w:marTop w:val="0"/>
      <w:marBottom w:val="0"/>
      <w:divBdr>
        <w:top w:val="none" w:sz="0" w:space="0" w:color="auto"/>
        <w:left w:val="none" w:sz="0" w:space="0" w:color="auto"/>
        <w:bottom w:val="none" w:sz="0" w:space="0" w:color="auto"/>
        <w:right w:val="none" w:sz="0" w:space="0" w:color="auto"/>
      </w:divBdr>
    </w:div>
    <w:div w:id="1676883795">
      <w:bodyDiv w:val="1"/>
      <w:marLeft w:val="0"/>
      <w:marRight w:val="0"/>
      <w:marTop w:val="0"/>
      <w:marBottom w:val="0"/>
      <w:divBdr>
        <w:top w:val="none" w:sz="0" w:space="0" w:color="auto"/>
        <w:left w:val="none" w:sz="0" w:space="0" w:color="auto"/>
        <w:bottom w:val="none" w:sz="0" w:space="0" w:color="auto"/>
        <w:right w:val="none" w:sz="0" w:space="0" w:color="auto"/>
      </w:divBdr>
    </w:div>
    <w:div w:id="1684742826">
      <w:bodyDiv w:val="1"/>
      <w:marLeft w:val="0"/>
      <w:marRight w:val="0"/>
      <w:marTop w:val="0"/>
      <w:marBottom w:val="0"/>
      <w:divBdr>
        <w:top w:val="none" w:sz="0" w:space="0" w:color="auto"/>
        <w:left w:val="none" w:sz="0" w:space="0" w:color="auto"/>
        <w:bottom w:val="none" w:sz="0" w:space="0" w:color="auto"/>
        <w:right w:val="none" w:sz="0" w:space="0" w:color="auto"/>
      </w:divBdr>
    </w:div>
    <w:div w:id="19901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kielce.pl" TargetMode="External"/><Relationship Id="rId13" Type="http://schemas.openxmlformats.org/officeDocument/2006/relationships/hyperlink" Target="https://sip.legalis.pl/document-view.seam?documentId=mfrxilrtg4ytkmzxgy2doltqmfyc4njvgm4tknjrgy" TargetMode="External"/><Relationship Id="rId18" Type="http://schemas.openxmlformats.org/officeDocument/2006/relationships/hyperlink" Target="https://sip.legalis.pl/document-view.seam?documentId=mfrxilrtg4ytkmrrgu4tkltqmfyc4njug44taojqgq" TargetMode="External"/><Relationship Id="rId26" Type="http://schemas.openxmlformats.org/officeDocument/2006/relationships/hyperlink" Target="https://sip.legalis.pl/document-view.seam?documentId=mfrxilrtg4ytkmzxgy2doltqmfyc4njvgm4tknrtgy" TargetMode="External"/><Relationship Id="rId39" Type="http://schemas.openxmlformats.org/officeDocument/2006/relationships/hyperlink" Target="https://ztm.kielce.pl/przetargi.html"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zxgy2doltqmfyc4njvgm4tiobygq" TargetMode="External"/><Relationship Id="rId34" Type="http://schemas.openxmlformats.org/officeDocument/2006/relationships/hyperlink" Target="https://ec.europa.eu/growth/toolsdatabases/espd/filter?lang=p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ztm.kielce.pl/" TargetMode="External"/><Relationship Id="rId17" Type="http://schemas.openxmlformats.org/officeDocument/2006/relationships/hyperlink" Target="https://sip.legalis.pl/document-view.seam?documentId=mfrxilrtg4ytkmrrgu4tkltqmfyc4njug44taobzha" TargetMode="External"/><Relationship Id="rId25" Type="http://schemas.openxmlformats.org/officeDocument/2006/relationships/hyperlink" Target="https://sip.legalis.pl/document-view.seam?documentId=mfrxilrtg4ytkmzxgy2doltqmfyc4njvgm4tknrxgu" TargetMode="External"/><Relationship Id="rId33" Type="http://schemas.openxmlformats.org/officeDocument/2006/relationships/hyperlink" Target="https://www.uzp.gov.pl/__data/assets/pdf_file/0015/32415/Jednolity-Europejski-Dokument-Zamowienia-instrukcja.pdf" TargetMode="External"/><Relationship Id="rId38" Type="http://schemas.openxmlformats.org/officeDocument/2006/relationships/hyperlink" Target="https://ztm.kielce.pl/przetargi.htm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nbygu" TargetMode="External"/><Relationship Id="rId20" Type="http://schemas.openxmlformats.org/officeDocument/2006/relationships/hyperlink" Target="https://sip.legalis.pl/document-view.seam?documentId=mfrxilrtg4ytkmzxgy2doltqmfyc4njvgm4tknrzg4" TargetMode="External"/><Relationship Id="rId29" Type="http://schemas.openxmlformats.org/officeDocument/2006/relationships/hyperlink" Target="https://sip.legalis.pl/document-view.seam?documentId=mfrxilrsge2tkmzwgy4dsltqmfyc4mrqgq3tgobtg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sip.legalis.pl/document-view.seam?documentId=mfrxilrtg4ytknrtgiydqltqmfyc4njwgqytenzrgi" TargetMode="External"/><Relationship Id="rId32" Type="http://schemas.openxmlformats.org/officeDocument/2006/relationships/hyperlink" Target="https://sip.legalis.pl/document-view.seam?documentId=mfrxilrtg4ytimjzhe4tiltqmfyc4njrga4danjzgu" TargetMode="External"/><Relationship Id="rId37" Type="http://schemas.openxmlformats.org/officeDocument/2006/relationships/hyperlink" Target="https://ezamowienia.gov.pl/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mzygi" TargetMode="External"/><Relationship Id="rId23" Type="http://schemas.openxmlformats.org/officeDocument/2006/relationships/hyperlink" Target="https://sip.legalis.pl/document-view.seam?documentId=mfrxilrsge2tkmzwgy4dsltqmfyc4mrqgq3tgnzzge"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ztm.kielce.pl/przetargi.html" TargetMode="External"/><Relationship Id="rId10" Type="http://schemas.openxmlformats.org/officeDocument/2006/relationships/hyperlink" Target="https://miniportal.uzp.gov.pl/" TargetMode="External"/><Relationship Id="rId19" Type="http://schemas.openxmlformats.org/officeDocument/2006/relationships/hyperlink" Target="https://sip.legalis.pl/document-view.seam?documentId=mfrxilrtg4ytkmzxgy2doltqmfyc4njvgm4tkmjsha"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tm.kielce.pl" TargetMode="External"/><Relationship Id="rId14" Type="http://schemas.openxmlformats.org/officeDocument/2006/relationships/hyperlink" Target="https://sip.legalis.pl/document-view.seam?documentId=mfrxilrtg4ytkmzxgy2doltqmfyc4njvgm4tkmrsge" TargetMode="External"/><Relationship Id="rId22" Type="http://schemas.openxmlformats.org/officeDocument/2006/relationships/hyperlink" Target="https://sip.legalis.pl/document-view.seam?documentId=mfrxilrsge2tkmzwgy4dsltqmfyc4mrqgq3tgobsha" TargetMode="External"/><Relationship Id="rId27" Type="http://schemas.openxmlformats.org/officeDocument/2006/relationships/hyperlink" Target="https://sip.legalis.pl/document-view.seam?documentId=mfrxilrtg4ytkmzxgy2doltqmfyc4njvgm4tknjxha" TargetMode="External"/><Relationship Id="rId30" Type="http://schemas.openxmlformats.org/officeDocument/2006/relationships/hyperlink" Target="https://sip.legalis.pl/document-view.seam?documentId=mfrxilrtg4ytimjzhe4tiltqmfyc4njrga4damzygm" TargetMode="External"/><Relationship Id="rId35" Type="http://schemas.openxmlformats.org/officeDocument/2006/relationships/hyperlink" Target="mailto:ztm@ztm.kielce.pl"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91587-DE43-4F95-AE17-8360B52C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35</Pages>
  <Words>14600</Words>
  <Characters>87602</Characters>
  <Application>Microsoft Office Word</Application>
  <DocSecurity>0</DocSecurity>
  <Lines>730</Lines>
  <Paragraphs>203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101999</CharactersWithSpaces>
  <SharedDoc>false</SharedDoc>
  <HLinks>
    <vt:vector size="198" baseType="variant">
      <vt:variant>
        <vt:i4>7602296</vt:i4>
      </vt:variant>
      <vt:variant>
        <vt:i4>96</vt:i4>
      </vt:variant>
      <vt:variant>
        <vt:i4>0</vt:i4>
      </vt:variant>
      <vt:variant>
        <vt:i4>5</vt:i4>
      </vt:variant>
      <vt:variant>
        <vt:lpwstr>https://ztm.kielce.pl/</vt:lpwstr>
      </vt:variant>
      <vt:variant>
        <vt:lpwstr/>
      </vt:variant>
      <vt:variant>
        <vt:i4>7602296</vt:i4>
      </vt:variant>
      <vt:variant>
        <vt:i4>93</vt:i4>
      </vt:variant>
      <vt:variant>
        <vt:i4>0</vt:i4>
      </vt:variant>
      <vt:variant>
        <vt:i4>5</vt:i4>
      </vt:variant>
      <vt:variant>
        <vt:lpwstr>https://ztm.kielce.pl/</vt:lpwstr>
      </vt:variant>
      <vt:variant>
        <vt:lpwstr/>
      </vt:variant>
      <vt:variant>
        <vt:i4>7602296</vt:i4>
      </vt:variant>
      <vt:variant>
        <vt:i4>90</vt:i4>
      </vt:variant>
      <vt:variant>
        <vt:i4>0</vt:i4>
      </vt:variant>
      <vt:variant>
        <vt:i4>5</vt:i4>
      </vt:variant>
      <vt:variant>
        <vt:lpwstr>https://ztm.kielce.pl/</vt:lpwstr>
      </vt:variant>
      <vt:variant>
        <vt:lpwstr/>
      </vt:variant>
      <vt:variant>
        <vt:i4>2883699</vt:i4>
      </vt:variant>
      <vt:variant>
        <vt:i4>87</vt:i4>
      </vt:variant>
      <vt:variant>
        <vt:i4>0</vt:i4>
      </vt:variant>
      <vt:variant>
        <vt:i4>5</vt:i4>
      </vt:variant>
      <vt:variant>
        <vt:lpwstr>https://miniportal.uzp.gov.pl/WarunkiUslugi</vt:lpwstr>
      </vt:variant>
      <vt:variant>
        <vt:lpwstr/>
      </vt:variant>
      <vt:variant>
        <vt:i4>7602296</vt:i4>
      </vt:variant>
      <vt:variant>
        <vt:i4>84</vt:i4>
      </vt:variant>
      <vt:variant>
        <vt:i4>0</vt:i4>
      </vt:variant>
      <vt:variant>
        <vt:i4>5</vt:i4>
      </vt:variant>
      <vt:variant>
        <vt:lpwstr>https://ztm.kielce.pl/</vt:lpwstr>
      </vt:variant>
      <vt:variant>
        <vt:lpwstr/>
      </vt:variant>
      <vt:variant>
        <vt:i4>5046324</vt:i4>
      </vt:variant>
      <vt:variant>
        <vt:i4>81</vt:i4>
      </vt:variant>
      <vt:variant>
        <vt:i4>0</vt:i4>
      </vt:variant>
      <vt:variant>
        <vt:i4>5</vt:i4>
      </vt:variant>
      <vt:variant>
        <vt:lpwstr>mailto:ztm@ztm.kielce.pl</vt:lpwstr>
      </vt:variant>
      <vt:variant>
        <vt:lpwstr/>
      </vt:variant>
      <vt:variant>
        <vt:i4>6553642</vt:i4>
      </vt:variant>
      <vt:variant>
        <vt:i4>78</vt:i4>
      </vt:variant>
      <vt:variant>
        <vt:i4>0</vt:i4>
      </vt:variant>
      <vt:variant>
        <vt:i4>5</vt:i4>
      </vt:variant>
      <vt:variant>
        <vt:lpwstr>https://epuap.gov.pl/wps/portal</vt:lpwstr>
      </vt:variant>
      <vt:variant>
        <vt:lpwstr/>
      </vt:variant>
      <vt:variant>
        <vt:i4>2949239</vt:i4>
      </vt:variant>
      <vt:variant>
        <vt:i4>75</vt:i4>
      </vt:variant>
      <vt:variant>
        <vt:i4>0</vt:i4>
      </vt:variant>
      <vt:variant>
        <vt:i4>5</vt:i4>
      </vt:variant>
      <vt:variant>
        <vt:lpwstr>https://miniportal.uzp.gov.pl/</vt:lpwstr>
      </vt:variant>
      <vt:variant>
        <vt:lpwstr/>
      </vt:variant>
      <vt:variant>
        <vt:i4>6946853</vt:i4>
      </vt:variant>
      <vt:variant>
        <vt:i4>72</vt:i4>
      </vt:variant>
      <vt:variant>
        <vt:i4>0</vt:i4>
      </vt:variant>
      <vt:variant>
        <vt:i4>5</vt:i4>
      </vt:variant>
      <vt:variant>
        <vt:lpwstr>https://ec.europa.eu/growth/toolsdatabases/espd/filter?lang=pl</vt:lpwstr>
      </vt:variant>
      <vt:variant>
        <vt:lpwstr/>
      </vt:variant>
      <vt:variant>
        <vt:i4>3866649</vt:i4>
      </vt:variant>
      <vt:variant>
        <vt:i4>69</vt:i4>
      </vt:variant>
      <vt:variant>
        <vt:i4>0</vt:i4>
      </vt:variant>
      <vt:variant>
        <vt:i4>5</vt:i4>
      </vt:variant>
      <vt:variant>
        <vt:lpwstr>https://www.uzp.gov.pl/__data/assets/pdf_file/0015/32415/Jednolity-Europejski-Dokument-Zamowienia-instrukcja.pdf</vt:lpwstr>
      </vt:variant>
      <vt:variant>
        <vt:lpwstr/>
      </vt:variant>
      <vt:variant>
        <vt:i4>2162739</vt:i4>
      </vt:variant>
      <vt:variant>
        <vt:i4>66</vt:i4>
      </vt:variant>
      <vt:variant>
        <vt:i4>0</vt:i4>
      </vt:variant>
      <vt:variant>
        <vt:i4>5</vt:i4>
      </vt:variant>
      <vt:variant>
        <vt:lpwstr>https://sip.legalis.pl/document-view.seam?documentId=mfrxilrtg4ytimjzhe4tiltqmfyc4njrga4danjzgu</vt:lpwstr>
      </vt:variant>
      <vt:variant>
        <vt:lpwstr/>
      </vt:variant>
      <vt:variant>
        <vt:i4>3211315</vt:i4>
      </vt:variant>
      <vt:variant>
        <vt:i4>63</vt:i4>
      </vt:variant>
      <vt:variant>
        <vt:i4>0</vt:i4>
      </vt:variant>
      <vt:variant>
        <vt:i4>5</vt:i4>
      </vt:variant>
      <vt:variant>
        <vt:lpwstr>https://sip.legalis.pl/document-view.seam?documentId=mfrxilrtg4ytimjzhe4tiltqmfyc4njrga4damzygm</vt:lpwstr>
      </vt:variant>
      <vt:variant>
        <vt:lpwstr/>
      </vt:variant>
      <vt:variant>
        <vt:i4>8126571</vt:i4>
      </vt:variant>
      <vt:variant>
        <vt:i4>60</vt:i4>
      </vt:variant>
      <vt:variant>
        <vt:i4>0</vt:i4>
      </vt:variant>
      <vt:variant>
        <vt:i4>5</vt:i4>
      </vt:variant>
      <vt:variant>
        <vt:lpwstr>https://sip.legalis.pl/document-view.seam?documentId=mfrxilrsge2tkmzwgy4dsltqmfyc4mrqgq3tgobtga</vt:lpwstr>
      </vt:variant>
      <vt:variant>
        <vt:lpwstr/>
      </vt:variant>
      <vt:variant>
        <vt:i4>8126572</vt:i4>
      </vt:variant>
      <vt:variant>
        <vt:i4>57</vt:i4>
      </vt:variant>
      <vt:variant>
        <vt:i4>0</vt:i4>
      </vt:variant>
      <vt:variant>
        <vt:i4>5</vt:i4>
      </vt:variant>
      <vt:variant>
        <vt:lpwstr>https://sip.legalis.pl/document-view.seam?documentId=mfrxilrsge2tkmzwgy4dsltqmfyc4mrqgq3tgobsg4</vt:lpwstr>
      </vt:variant>
      <vt:variant>
        <vt:lpwstr/>
      </vt:variant>
      <vt:variant>
        <vt:i4>3735591</vt:i4>
      </vt:variant>
      <vt:variant>
        <vt:i4>54</vt:i4>
      </vt:variant>
      <vt:variant>
        <vt:i4>0</vt:i4>
      </vt:variant>
      <vt:variant>
        <vt:i4>5</vt:i4>
      </vt:variant>
      <vt:variant>
        <vt:lpwstr>https://sip.legalis.pl/document-view.seam?documentId=mfrxilrtg4ytkmzxgy2doltqmfyc4njvgm4tknjxha</vt:lpwstr>
      </vt:variant>
      <vt:variant>
        <vt:lpwstr/>
      </vt:variant>
      <vt:variant>
        <vt:i4>3014699</vt:i4>
      </vt:variant>
      <vt:variant>
        <vt:i4>51</vt:i4>
      </vt:variant>
      <vt:variant>
        <vt:i4>0</vt:i4>
      </vt:variant>
      <vt:variant>
        <vt:i4>5</vt:i4>
      </vt:variant>
      <vt:variant>
        <vt:lpwstr>https://sip.legalis.pl/document-view.seam?documentId=mfrxilrtg4ytkmzxgy2doltqmfyc4njvgm4tknrtgy</vt:lpwstr>
      </vt:variant>
      <vt:variant>
        <vt:lpwstr/>
      </vt:variant>
      <vt:variant>
        <vt:i4>3014695</vt:i4>
      </vt:variant>
      <vt:variant>
        <vt:i4>48</vt:i4>
      </vt:variant>
      <vt:variant>
        <vt:i4>0</vt:i4>
      </vt:variant>
      <vt:variant>
        <vt:i4>5</vt:i4>
      </vt:variant>
      <vt:variant>
        <vt:lpwstr>https://sip.legalis.pl/document-view.seam?documentId=mfrxilrtg4ytkmzxgy2doltqmfyc4njvgm4tknrxgu</vt:lpwstr>
      </vt:variant>
      <vt:variant>
        <vt:lpwstr/>
      </vt:variant>
      <vt:variant>
        <vt:i4>3670063</vt:i4>
      </vt:variant>
      <vt:variant>
        <vt:i4>45</vt:i4>
      </vt:variant>
      <vt:variant>
        <vt:i4>0</vt:i4>
      </vt:variant>
      <vt:variant>
        <vt:i4>5</vt:i4>
      </vt:variant>
      <vt:variant>
        <vt:lpwstr>https://sip.legalis.pl/document-view.seam?documentId=mfrxilrtg4ytknrtgiydqltqmfyc4njwgqytenzrgi</vt:lpwstr>
      </vt:variant>
      <vt:variant>
        <vt:lpwstr/>
      </vt:variant>
      <vt:variant>
        <vt:i4>6553700</vt:i4>
      </vt:variant>
      <vt:variant>
        <vt:i4>42</vt:i4>
      </vt:variant>
      <vt:variant>
        <vt:i4>0</vt:i4>
      </vt:variant>
      <vt:variant>
        <vt:i4>5</vt:i4>
      </vt:variant>
      <vt:variant>
        <vt:lpwstr>https://sip.legalis.pl/document-view.seam?documentId=mfrxilrsge2tkmzwgy4dsltqmfyc4mrqgq3tgnzzge</vt:lpwstr>
      </vt:variant>
      <vt:variant>
        <vt:lpwstr/>
      </vt:variant>
      <vt:variant>
        <vt:i4>7536748</vt:i4>
      </vt:variant>
      <vt:variant>
        <vt:i4>39</vt:i4>
      </vt:variant>
      <vt:variant>
        <vt:i4>0</vt:i4>
      </vt:variant>
      <vt:variant>
        <vt:i4>5</vt:i4>
      </vt:variant>
      <vt:variant>
        <vt:lpwstr>https://sip.legalis.pl/document-view.seam?documentId=mfrxilrsge2tkmzwgy4dsltqmfyc4mrqgq3tgobsha</vt:lpwstr>
      </vt:variant>
      <vt:variant>
        <vt:lpwstr/>
      </vt:variant>
      <vt:variant>
        <vt:i4>3932199</vt:i4>
      </vt:variant>
      <vt:variant>
        <vt:i4>36</vt:i4>
      </vt:variant>
      <vt:variant>
        <vt:i4>0</vt:i4>
      </vt:variant>
      <vt:variant>
        <vt:i4>5</vt:i4>
      </vt:variant>
      <vt:variant>
        <vt:lpwstr>https://sip.legalis.pl/document-view.seam?documentId=mfrxilrtg4ytkmzxgy2doltqmfyc4njvgm4tiobygq</vt:lpwstr>
      </vt:variant>
      <vt:variant>
        <vt:lpwstr/>
      </vt:variant>
      <vt:variant>
        <vt:i4>3014693</vt:i4>
      </vt:variant>
      <vt:variant>
        <vt:i4>33</vt:i4>
      </vt:variant>
      <vt:variant>
        <vt:i4>0</vt:i4>
      </vt:variant>
      <vt:variant>
        <vt:i4>5</vt:i4>
      </vt:variant>
      <vt:variant>
        <vt:lpwstr>https://sip.legalis.pl/document-view.seam?documentId=mfrxilrtg4ytkmzxgy2doltqmfyc4njvgm4tknrzg4</vt:lpwstr>
      </vt:variant>
      <vt:variant>
        <vt:lpwstr/>
      </vt:variant>
      <vt:variant>
        <vt:i4>3735599</vt:i4>
      </vt:variant>
      <vt:variant>
        <vt:i4>30</vt:i4>
      </vt:variant>
      <vt:variant>
        <vt:i4>0</vt:i4>
      </vt:variant>
      <vt:variant>
        <vt:i4>5</vt:i4>
      </vt:variant>
      <vt:variant>
        <vt:lpwstr>https://sip.legalis.pl/document-view.seam?documentId=mfrxilrtg4ytkmzxgy2doltqmfyc4njvgm4tkmjsha</vt:lpwstr>
      </vt:variant>
      <vt:variant>
        <vt:lpwstr/>
      </vt:variant>
      <vt:variant>
        <vt:i4>3539043</vt:i4>
      </vt:variant>
      <vt:variant>
        <vt:i4>27</vt:i4>
      </vt:variant>
      <vt:variant>
        <vt:i4>0</vt:i4>
      </vt:variant>
      <vt:variant>
        <vt:i4>5</vt:i4>
      </vt:variant>
      <vt:variant>
        <vt:lpwstr>https://sip.legalis.pl/document-view.seam?documentId=mfrxilrtg4ytkmrrgu4tkltqmfyc4njug44taojqgq</vt:lpwstr>
      </vt:variant>
      <vt:variant>
        <vt:lpwstr/>
      </vt:variant>
      <vt:variant>
        <vt:i4>3211368</vt:i4>
      </vt:variant>
      <vt:variant>
        <vt:i4>24</vt:i4>
      </vt:variant>
      <vt:variant>
        <vt:i4>0</vt:i4>
      </vt:variant>
      <vt:variant>
        <vt:i4>5</vt:i4>
      </vt:variant>
      <vt:variant>
        <vt:lpwstr>https://sip.legalis.pl/document-view.seam?documentId=mfrxilrtg4ytkmrrgu4tkltqmfyc4njug44taobzha</vt:lpwstr>
      </vt:variant>
      <vt:variant>
        <vt:lpwstr/>
      </vt:variant>
      <vt:variant>
        <vt:i4>4063270</vt:i4>
      </vt:variant>
      <vt:variant>
        <vt:i4>21</vt:i4>
      </vt:variant>
      <vt:variant>
        <vt:i4>0</vt:i4>
      </vt:variant>
      <vt:variant>
        <vt:i4>5</vt:i4>
      </vt:variant>
      <vt:variant>
        <vt:lpwstr>https://sip.legalis.pl/document-view.seam?documentId=mfrxilrtg4ytkmzxgy2doltqmfyc4njvgm4tknbygu</vt:lpwstr>
      </vt:variant>
      <vt:variant>
        <vt:lpwstr/>
      </vt:variant>
      <vt:variant>
        <vt:i4>2490405</vt:i4>
      </vt:variant>
      <vt:variant>
        <vt:i4>18</vt:i4>
      </vt:variant>
      <vt:variant>
        <vt:i4>0</vt:i4>
      </vt:variant>
      <vt:variant>
        <vt:i4>5</vt:i4>
      </vt:variant>
      <vt:variant>
        <vt:lpwstr>https://sip.legalis.pl/document-view.seam?documentId=mfrxilrtg4ytkmzxgy2doltqmfyc4njvgm4tkmzygi</vt:lpwstr>
      </vt:variant>
      <vt:variant>
        <vt:lpwstr/>
      </vt:variant>
      <vt:variant>
        <vt:i4>3014703</vt:i4>
      </vt:variant>
      <vt:variant>
        <vt:i4>15</vt:i4>
      </vt:variant>
      <vt:variant>
        <vt:i4>0</vt:i4>
      </vt:variant>
      <vt:variant>
        <vt:i4>5</vt:i4>
      </vt:variant>
      <vt:variant>
        <vt:lpwstr>https://sip.legalis.pl/document-view.seam?documentId=mfrxilrtg4ytkmzxgy2doltqmfyc4njvgm4tkmrsge</vt:lpwstr>
      </vt:variant>
      <vt:variant>
        <vt:lpwstr/>
      </vt:variant>
      <vt:variant>
        <vt:i4>3538989</vt:i4>
      </vt:variant>
      <vt:variant>
        <vt:i4>12</vt:i4>
      </vt:variant>
      <vt:variant>
        <vt:i4>0</vt:i4>
      </vt:variant>
      <vt:variant>
        <vt:i4>5</vt:i4>
      </vt:variant>
      <vt:variant>
        <vt:lpwstr>https://sip.legalis.pl/document-view.seam?documentId=mfrxilrtg4ytkmzxgy2doltqmfyc4njvgm4tknjrgy</vt:lpwstr>
      </vt:variant>
      <vt:variant>
        <vt:lpwstr/>
      </vt:variant>
      <vt:variant>
        <vt:i4>7602296</vt:i4>
      </vt:variant>
      <vt:variant>
        <vt:i4>9</vt:i4>
      </vt:variant>
      <vt:variant>
        <vt:i4>0</vt:i4>
      </vt:variant>
      <vt:variant>
        <vt:i4>5</vt:i4>
      </vt:variant>
      <vt:variant>
        <vt:lpwstr>https://ztm.kielce.pl/</vt:lpwstr>
      </vt:variant>
      <vt:variant>
        <vt:lpwstr/>
      </vt:variant>
      <vt:variant>
        <vt:i4>2949239</vt:i4>
      </vt:variant>
      <vt:variant>
        <vt:i4>6</vt:i4>
      </vt:variant>
      <vt:variant>
        <vt:i4>0</vt:i4>
      </vt:variant>
      <vt:variant>
        <vt:i4>5</vt:i4>
      </vt:variant>
      <vt:variant>
        <vt:lpwstr>https://miniportal.uzp.gov.pl/</vt:lpwstr>
      </vt:variant>
      <vt:variant>
        <vt:lpwstr/>
      </vt:variant>
      <vt:variant>
        <vt:i4>1245210</vt:i4>
      </vt:variant>
      <vt:variant>
        <vt:i4>3</vt:i4>
      </vt:variant>
      <vt:variant>
        <vt:i4>0</vt:i4>
      </vt:variant>
      <vt:variant>
        <vt:i4>5</vt:i4>
      </vt:variant>
      <vt:variant>
        <vt:lpwstr>http://www.ztm.kielce.pl/</vt:lpwstr>
      </vt:variant>
      <vt:variant>
        <vt:lpwstr/>
      </vt:variant>
      <vt:variant>
        <vt:i4>5046324</vt:i4>
      </vt:variant>
      <vt:variant>
        <vt:i4>0</vt:i4>
      </vt:variant>
      <vt:variant>
        <vt:i4>0</vt:i4>
      </vt:variant>
      <vt:variant>
        <vt:i4>5</vt:i4>
      </vt:variant>
      <vt:variant>
        <vt:lpwstr>mailto:ztm@ztm.kielce.pl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Mirosław Lachowski</dc:creator>
  <cp:lastModifiedBy>Agnieszka Liszka</cp:lastModifiedBy>
  <cp:revision>8</cp:revision>
  <cp:lastPrinted>2025-07-09T07:35:00Z</cp:lastPrinted>
  <dcterms:created xsi:type="dcterms:W3CDTF">2025-07-11T07:40:00Z</dcterms:created>
  <dcterms:modified xsi:type="dcterms:W3CDTF">2025-07-16T11:15:00Z</dcterms:modified>
</cp:coreProperties>
</file>