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4B598" w14:textId="125EE184" w:rsidR="00BA5D7B" w:rsidRPr="00023F43" w:rsidRDefault="00BA5D7B" w:rsidP="00BA5D7B">
      <w:pPr>
        <w:widowControl/>
        <w:tabs>
          <w:tab w:val="left" w:pos="7655"/>
          <w:tab w:val="left" w:pos="7797"/>
        </w:tabs>
        <w:spacing w:line="360" w:lineRule="auto"/>
        <w:jc w:val="right"/>
        <w:rPr>
          <w:rFonts w:ascii="Times New Roman" w:eastAsia="Times New Roman" w:hAnsi="Times New Roman" w:cs="Times New Roman"/>
          <w:b/>
          <w:bCs/>
          <w:color w:val="auto"/>
        </w:rPr>
      </w:pPr>
      <w:bookmarkStart w:id="0" w:name="bookmark1"/>
      <w:r w:rsidRPr="00023F43">
        <w:rPr>
          <w:rFonts w:ascii="Times New Roman" w:eastAsia="Times New Roman" w:hAnsi="Times New Roman" w:cs="Times New Roman"/>
          <w:b/>
          <w:bCs/>
          <w:color w:val="auto"/>
        </w:rPr>
        <w:t xml:space="preserve">Załącznik Nr </w:t>
      </w:r>
      <w:r w:rsidR="00473DA8" w:rsidRPr="00023F43">
        <w:rPr>
          <w:rFonts w:ascii="Times New Roman" w:eastAsia="Times New Roman" w:hAnsi="Times New Roman" w:cs="Times New Roman"/>
          <w:b/>
          <w:bCs/>
          <w:color w:val="auto"/>
        </w:rPr>
        <w:t>1</w:t>
      </w:r>
      <w:r w:rsidR="00473DA8">
        <w:rPr>
          <w:rFonts w:ascii="Times New Roman" w:eastAsia="Times New Roman" w:hAnsi="Times New Roman" w:cs="Times New Roman"/>
          <w:b/>
          <w:bCs/>
          <w:color w:val="auto"/>
        </w:rPr>
        <w:t>1</w:t>
      </w:r>
      <w:r w:rsidR="00473DA8" w:rsidRPr="00023F43">
        <w:rPr>
          <w:rFonts w:ascii="Times New Roman" w:eastAsia="Times New Roman" w:hAnsi="Times New Roman" w:cs="Times New Roman"/>
          <w:b/>
          <w:bCs/>
          <w:color w:val="auto"/>
        </w:rPr>
        <w:t xml:space="preserve"> </w:t>
      </w:r>
      <w:r w:rsidRPr="00023F43">
        <w:rPr>
          <w:rFonts w:ascii="Times New Roman" w:eastAsia="Times New Roman" w:hAnsi="Times New Roman" w:cs="Times New Roman"/>
          <w:b/>
          <w:bCs/>
          <w:color w:val="auto"/>
        </w:rPr>
        <w:t xml:space="preserve">do SWZ </w:t>
      </w:r>
    </w:p>
    <w:p w14:paraId="1F9777B7" w14:textId="77777777" w:rsidR="00BA5D7B" w:rsidRPr="00023F43" w:rsidRDefault="00BA5D7B" w:rsidP="00BA5D7B">
      <w:pPr>
        <w:widowControl/>
        <w:spacing w:line="360" w:lineRule="auto"/>
        <w:jc w:val="center"/>
        <w:rPr>
          <w:rFonts w:ascii="Times New Roman" w:eastAsia="Times New Roman" w:hAnsi="Times New Roman" w:cs="Times New Roman"/>
          <w:b/>
          <w:color w:val="auto"/>
        </w:rPr>
      </w:pPr>
    </w:p>
    <w:p w14:paraId="10D865C0" w14:textId="77777777" w:rsidR="00BA5D7B" w:rsidRPr="00EA1A45" w:rsidRDefault="00BA5D7B" w:rsidP="00BA5D7B">
      <w:pPr>
        <w:widowControl/>
        <w:spacing w:line="360" w:lineRule="auto"/>
        <w:jc w:val="center"/>
        <w:rPr>
          <w:rFonts w:ascii="Times New Roman" w:eastAsia="Times New Roman" w:hAnsi="Times New Roman" w:cs="Times New Roman"/>
          <w:b/>
          <w:color w:val="auto"/>
        </w:rPr>
      </w:pPr>
    </w:p>
    <w:p w14:paraId="58C4280D" w14:textId="77777777" w:rsidR="00BA5D7B" w:rsidRPr="00023F43" w:rsidRDefault="00BA5D7B" w:rsidP="00BA5D7B">
      <w:pPr>
        <w:widowControl/>
        <w:spacing w:line="360" w:lineRule="auto"/>
        <w:jc w:val="center"/>
        <w:rPr>
          <w:rFonts w:ascii="Times New Roman" w:eastAsia="Times New Roman" w:hAnsi="Times New Roman" w:cs="Times New Roman"/>
          <w:b/>
          <w:color w:val="auto"/>
        </w:rPr>
      </w:pPr>
      <w:r w:rsidRPr="00023F43">
        <w:rPr>
          <w:rFonts w:ascii="Times New Roman" w:eastAsia="Times New Roman" w:hAnsi="Times New Roman" w:cs="Times New Roman"/>
          <w:b/>
          <w:color w:val="auto"/>
        </w:rPr>
        <w:t>Wzór umowy</w:t>
      </w:r>
    </w:p>
    <w:p w14:paraId="7841687D" w14:textId="77777777" w:rsidR="00BA5D7B" w:rsidRPr="00023F43" w:rsidRDefault="00BA5D7B" w:rsidP="00BA5D7B">
      <w:pPr>
        <w:widowControl/>
        <w:spacing w:line="360" w:lineRule="auto"/>
        <w:jc w:val="center"/>
        <w:rPr>
          <w:rFonts w:ascii="Times New Roman" w:eastAsia="Times New Roman" w:hAnsi="Times New Roman" w:cs="Times New Roman"/>
          <w:b/>
          <w:color w:val="auto"/>
        </w:rPr>
      </w:pPr>
    </w:p>
    <w:p w14:paraId="00528796" w14:textId="77777777" w:rsidR="00BA5D7B" w:rsidRPr="00023F43" w:rsidRDefault="00BA5D7B" w:rsidP="00BA5D7B">
      <w:pPr>
        <w:widowControl/>
        <w:spacing w:line="360" w:lineRule="auto"/>
        <w:jc w:val="center"/>
        <w:rPr>
          <w:rFonts w:ascii="Times New Roman" w:eastAsia="Times New Roman" w:hAnsi="Times New Roman" w:cs="Times New Roman"/>
          <w:b/>
          <w:color w:val="auto"/>
        </w:rPr>
      </w:pPr>
      <w:r w:rsidRPr="00023F43">
        <w:rPr>
          <w:rFonts w:ascii="Times New Roman" w:eastAsia="Times New Roman" w:hAnsi="Times New Roman" w:cs="Times New Roman"/>
          <w:b/>
          <w:color w:val="auto"/>
        </w:rPr>
        <w:t>Umowa Nr ……………..</w:t>
      </w:r>
    </w:p>
    <w:p w14:paraId="3083B661" w14:textId="77777777" w:rsidR="002E4B91" w:rsidRPr="00AB2F62" w:rsidRDefault="002E4B91" w:rsidP="002E4B91">
      <w:pPr>
        <w:widowControl/>
        <w:suppressAutoHyphens/>
        <w:spacing w:line="360" w:lineRule="auto"/>
        <w:jc w:val="both"/>
        <w:rPr>
          <w:rFonts w:ascii="Times New Roman" w:eastAsia="Times New Roman" w:hAnsi="Times New Roman" w:cs="Times New Roman"/>
          <w:color w:val="000000" w:themeColor="text1"/>
          <w:lang w:eastAsia="ar-SA"/>
        </w:rPr>
      </w:pPr>
    </w:p>
    <w:p w14:paraId="47F87431" w14:textId="05D1AD99" w:rsidR="002E4B91" w:rsidRPr="00AB2F62" w:rsidRDefault="002E4B91" w:rsidP="002E4B91">
      <w:pPr>
        <w:shd w:val="clear" w:color="auto" w:fill="FFFFFF"/>
        <w:suppressAutoHyphens/>
        <w:autoSpaceDE w:val="0"/>
        <w:autoSpaceDN w:val="0"/>
        <w:adjustRightInd w:val="0"/>
        <w:spacing w:line="360" w:lineRule="auto"/>
        <w:ind w:left="284" w:hanging="284"/>
        <w:jc w:val="both"/>
        <w:rPr>
          <w:rFonts w:ascii="Times New Roman" w:eastAsia="Times New Roman" w:hAnsi="Times New Roman" w:cs="Times New Roman"/>
          <w:color w:val="000000" w:themeColor="text1"/>
          <w:kern w:val="16"/>
          <w:lang w:eastAsia="ar-SA"/>
        </w:rPr>
      </w:pPr>
      <w:r w:rsidRPr="00AB2F62">
        <w:rPr>
          <w:rFonts w:ascii="Times New Roman" w:eastAsia="Times New Roman" w:hAnsi="Times New Roman" w:cs="Times New Roman"/>
          <w:color w:val="000000" w:themeColor="text1"/>
          <w:kern w:val="16"/>
          <w:lang w:eastAsia="ar-SA"/>
        </w:rPr>
        <w:t xml:space="preserve">zawarta w dniu </w:t>
      </w:r>
      <w:r w:rsidR="006D7A07">
        <w:rPr>
          <w:rFonts w:ascii="Times New Roman" w:eastAsia="Times New Roman" w:hAnsi="Times New Roman" w:cs="Times New Roman"/>
          <w:color w:val="000000" w:themeColor="text1"/>
          <w:kern w:val="16"/>
          <w:lang w:eastAsia="ar-SA"/>
        </w:rPr>
        <w:t>…………….</w:t>
      </w:r>
      <w:r w:rsidR="00817E37" w:rsidRPr="00AB2F62">
        <w:rPr>
          <w:rFonts w:ascii="Times New Roman" w:eastAsia="Times New Roman" w:hAnsi="Times New Roman" w:cs="Times New Roman"/>
          <w:color w:val="000000" w:themeColor="text1"/>
          <w:kern w:val="16"/>
          <w:lang w:eastAsia="ar-SA"/>
        </w:rPr>
        <w:t xml:space="preserve">r. </w:t>
      </w:r>
      <w:r w:rsidRPr="00AB2F62">
        <w:rPr>
          <w:rFonts w:ascii="Times New Roman" w:eastAsia="Times New Roman" w:hAnsi="Times New Roman" w:cs="Times New Roman"/>
          <w:color w:val="000000" w:themeColor="text1"/>
          <w:kern w:val="16"/>
          <w:lang w:eastAsia="ar-SA"/>
        </w:rPr>
        <w:t>w Kielcach pomiędzy:</w:t>
      </w:r>
    </w:p>
    <w:p w14:paraId="218E442F" w14:textId="0E1968B5" w:rsidR="002E4B91" w:rsidRPr="00AB2F62" w:rsidRDefault="002E4B91" w:rsidP="002E4B91">
      <w:pPr>
        <w:suppressAutoHyphens/>
        <w:spacing w:line="360" w:lineRule="auto"/>
        <w:jc w:val="both"/>
        <w:rPr>
          <w:rFonts w:ascii="Times New Roman" w:eastAsia="Times New Roman" w:hAnsi="Times New Roman" w:cs="Times New Roman"/>
          <w:color w:val="000000" w:themeColor="text1"/>
          <w:kern w:val="16"/>
          <w:lang w:eastAsia="ar-SA"/>
        </w:rPr>
      </w:pPr>
      <w:r w:rsidRPr="00AB2F62">
        <w:rPr>
          <w:rFonts w:ascii="Times New Roman" w:eastAsia="Times New Roman" w:hAnsi="Times New Roman" w:cs="Times New Roman"/>
          <w:color w:val="000000" w:themeColor="text1"/>
          <w:kern w:val="16"/>
          <w:lang w:eastAsia="ar-SA"/>
        </w:rPr>
        <w:t>Gminą Kielce z siedzibą ul. Rynek 1, 25</w:t>
      </w:r>
      <w:r w:rsidR="00D35365" w:rsidRPr="00AB2F62">
        <w:rPr>
          <w:rFonts w:ascii="Times New Roman" w:eastAsia="Times New Roman" w:hAnsi="Times New Roman" w:cs="Times New Roman"/>
          <w:color w:val="000000" w:themeColor="text1"/>
          <w:kern w:val="16"/>
          <w:lang w:eastAsia="ar-SA"/>
        </w:rPr>
        <w:t xml:space="preserve"> – </w:t>
      </w:r>
      <w:r w:rsidRPr="00AB2F62">
        <w:rPr>
          <w:rFonts w:ascii="Times New Roman" w:eastAsia="Times New Roman" w:hAnsi="Times New Roman" w:cs="Times New Roman"/>
          <w:color w:val="000000" w:themeColor="text1"/>
          <w:kern w:val="16"/>
          <w:lang w:eastAsia="ar-SA"/>
        </w:rPr>
        <w:t>303 Kielce, REGON 291009343, NIP 6572617325</w:t>
      </w:r>
    </w:p>
    <w:p w14:paraId="69DA8461" w14:textId="77777777" w:rsidR="002E4B91" w:rsidRPr="00AB2F62" w:rsidRDefault="002E4B91" w:rsidP="002E4B91">
      <w:pPr>
        <w:suppressAutoHyphens/>
        <w:spacing w:line="360" w:lineRule="auto"/>
        <w:ind w:left="284" w:hanging="284"/>
        <w:jc w:val="both"/>
        <w:rPr>
          <w:rFonts w:ascii="Times New Roman" w:eastAsia="Times New Roman" w:hAnsi="Times New Roman" w:cs="Times New Roman"/>
          <w:color w:val="000000" w:themeColor="text1"/>
          <w:kern w:val="16"/>
          <w:lang w:eastAsia="ar-SA"/>
        </w:rPr>
      </w:pPr>
      <w:r w:rsidRPr="00AB2F62">
        <w:rPr>
          <w:rFonts w:ascii="Times New Roman" w:eastAsia="Times New Roman" w:hAnsi="Times New Roman" w:cs="Times New Roman"/>
          <w:color w:val="000000" w:themeColor="text1"/>
          <w:kern w:val="16"/>
          <w:lang w:eastAsia="ar-SA"/>
        </w:rPr>
        <w:t>reprezentowaną przez:</w:t>
      </w:r>
    </w:p>
    <w:p w14:paraId="7F157E1D" w14:textId="1728DEE1" w:rsidR="002E4B91" w:rsidRPr="00AB2F62" w:rsidRDefault="002E4B91" w:rsidP="002E4B91">
      <w:pPr>
        <w:suppressAutoHyphens/>
        <w:spacing w:line="360" w:lineRule="auto"/>
        <w:jc w:val="both"/>
        <w:rPr>
          <w:rFonts w:ascii="Times New Roman" w:eastAsia="Times New Roman" w:hAnsi="Times New Roman" w:cs="Times New Roman"/>
          <w:bCs/>
          <w:color w:val="000000" w:themeColor="text1"/>
          <w:kern w:val="16"/>
          <w:lang w:eastAsia="ar-SA"/>
        </w:rPr>
      </w:pPr>
      <w:r w:rsidRPr="00AB2F62">
        <w:rPr>
          <w:rFonts w:ascii="Times New Roman" w:eastAsia="Times New Roman" w:hAnsi="Times New Roman" w:cs="Times New Roman"/>
          <w:color w:val="000000" w:themeColor="text1"/>
          <w:kern w:val="16"/>
          <w:lang w:eastAsia="ar-SA"/>
        </w:rPr>
        <w:t>Barbarę Damian – Dyrektora Zarządu Transportu Miejskiego w Kielcach, Pełnomocnika, działającego na podstawie udzielonego pełnomocnictwa przez Prezydenta Miasta Kielce, zwanym</w:t>
      </w:r>
      <w:r w:rsidR="00D35365" w:rsidRPr="00AB2F62">
        <w:rPr>
          <w:rFonts w:ascii="Times New Roman" w:eastAsia="Times New Roman" w:hAnsi="Times New Roman" w:cs="Times New Roman"/>
          <w:color w:val="000000" w:themeColor="text1"/>
          <w:kern w:val="16"/>
          <w:lang w:eastAsia="ar-SA"/>
        </w:rPr>
        <w:t xml:space="preserve"> </w:t>
      </w:r>
      <w:r w:rsidRPr="00AB2F62">
        <w:rPr>
          <w:rFonts w:ascii="Times New Roman" w:eastAsia="Times New Roman" w:hAnsi="Times New Roman" w:cs="Times New Roman"/>
          <w:color w:val="000000" w:themeColor="text1"/>
          <w:kern w:val="16"/>
          <w:lang w:eastAsia="ar-SA"/>
        </w:rPr>
        <w:t xml:space="preserve">w dalszej części umowy </w:t>
      </w:r>
      <w:r w:rsidRPr="00AB2F62">
        <w:rPr>
          <w:rFonts w:ascii="Times New Roman" w:eastAsia="Times New Roman" w:hAnsi="Times New Roman" w:cs="Times New Roman"/>
          <w:b/>
          <w:color w:val="000000" w:themeColor="text1"/>
          <w:kern w:val="16"/>
          <w:lang w:eastAsia="ar-SA"/>
        </w:rPr>
        <w:t>Zamawiającym</w:t>
      </w:r>
      <w:r w:rsidRPr="00AB2F62">
        <w:rPr>
          <w:rFonts w:ascii="Times New Roman" w:eastAsia="Times New Roman" w:hAnsi="Times New Roman" w:cs="Times New Roman"/>
          <w:bCs/>
          <w:color w:val="000000" w:themeColor="text1"/>
          <w:kern w:val="16"/>
          <w:lang w:eastAsia="ar-SA"/>
        </w:rPr>
        <w:t>,</w:t>
      </w:r>
    </w:p>
    <w:p w14:paraId="7694088E" w14:textId="77777777" w:rsidR="002E4B91" w:rsidRPr="00AB2F62" w:rsidRDefault="002E4B91" w:rsidP="002E4B91">
      <w:pPr>
        <w:widowControl/>
        <w:suppressAutoHyphens/>
        <w:spacing w:line="360" w:lineRule="auto"/>
        <w:rPr>
          <w:rFonts w:ascii="Times New Roman" w:eastAsia="Times New Roman" w:hAnsi="Times New Roman" w:cs="Times New Roman"/>
          <w:bCs/>
          <w:color w:val="000000" w:themeColor="text1"/>
          <w:lang w:eastAsia="ar-SA"/>
        </w:rPr>
      </w:pPr>
      <w:r w:rsidRPr="00AB2F62">
        <w:rPr>
          <w:rFonts w:ascii="Times New Roman" w:eastAsia="Times New Roman" w:hAnsi="Times New Roman" w:cs="Times New Roman"/>
          <w:bCs/>
          <w:color w:val="000000" w:themeColor="text1"/>
          <w:lang w:eastAsia="ar-SA"/>
        </w:rPr>
        <w:t>a</w:t>
      </w:r>
    </w:p>
    <w:p w14:paraId="029410EB" w14:textId="77777777" w:rsidR="00BA5D7B" w:rsidRPr="00023F43" w:rsidRDefault="00BA5D7B" w:rsidP="00BA5D7B">
      <w:pPr>
        <w:widowControl/>
        <w:suppressAutoHyphens/>
        <w:spacing w:line="360" w:lineRule="auto"/>
        <w:rPr>
          <w:rFonts w:ascii="Times New Roman" w:eastAsia="Times New Roman" w:hAnsi="Times New Roman" w:cs="Times New Roman"/>
          <w:color w:val="auto"/>
          <w:lang w:eastAsia="ar-SA"/>
        </w:rPr>
      </w:pPr>
      <w:r w:rsidRPr="00023F43">
        <w:rPr>
          <w:rFonts w:ascii="Times New Roman" w:eastAsia="Times New Roman" w:hAnsi="Times New Roman" w:cs="Times New Roman"/>
          <w:color w:val="auto"/>
          <w:lang w:eastAsia="ar-SA"/>
        </w:rPr>
        <w:t>.......................................................................................................................................................</w:t>
      </w:r>
    </w:p>
    <w:p w14:paraId="0559AD5D" w14:textId="77777777" w:rsidR="00BA5D7B" w:rsidRPr="00023F43" w:rsidRDefault="00BA5D7B" w:rsidP="00BA5D7B">
      <w:pPr>
        <w:widowControl/>
        <w:suppressAutoHyphens/>
        <w:spacing w:line="360" w:lineRule="auto"/>
        <w:rPr>
          <w:rFonts w:ascii="Times New Roman" w:eastAsia="Times New Roman" w:hAnsi="Times New Roman" w:cs="Times New Roman"/>
          <w:color w:val="auto"/>
          <w:lang w:eastAsia="ar-SA"/>
        </w:rPr>
      </w:pPr>
      <w:r w:rsidRPr="00023F43">
        <w:rPr>
          <w:rFonts w:ascii="Times New Roman" w:eastAsia="Times New Roman" w:hAnsi="Times New Roman" w:cs="Times New Roman"/>
          <w:color w:val="auto"/>
          <w:lang w:eastAsia="ar-SA"/>
        </w:rPr>
        <w:t>reprezentowanym przez</w:t>
      </w:r>
    </w:p>
    <w:p w14:paraId="5C5C7FC9" w14:textId="77777777" w:rsidR="00BA5D7B" w:rsidRPr="00023F43" w:rsidRDefault="00BA5D7B" w:rsidP="00BA5D7B">
      <w:pPr>
        <w:widowControl/>
        <w:numPr>
          <w:ilvl w:val="0"/>
          <w:numId w:val="18"/>
        </w:numPr>
        <w:suppressAutoHyphens/>
        <w:adjustRightInd w:val="0"/>
        <w:spacing w:line="360" w:lineRule="auto"/>
        <w:ind w:left="284" w:hanging="284"/>
        <w:jc w:val="both"/>
        <w:textAlignment w:val="baseline"/>
        <w:rPr>
          <w:rFonts w:ascii="Times New Roman" w:eastAsia="Times New Roman" w:hAnsi="Times New Roman" w:cs="Times New Roman"/>
          <w:color w:val="auto"/>
          <w:lang w:eastAsia="ar-SA"/>
        </w:rPr>
      </w:pPr>
      <w:r w:rsidRPr="00023F43">
        <w:rPr>
          <w:rFonts w:ascii="Times New Roman" w:eastAsia="Times New Roman" w:hAnsi="Times New Roman" w:cs="Times New Roman"/>
          <w:color w:val="auto"/>
          <w:lang w:eastAsia="ar-SA"/>
        </w:rPr>
        <w:t>..................................................................................................................................................</w:t>
      </w:r>
    </w:p>
    <w:p w14:paraId="639F18ED" w14:textId="77777777" w:rsidR="00BA5D7B" w:rsidRPr="00023F43" w:rsidRDefault="00BA5D7B" w:rsidP="00BA5D7B">
      <w:pPr>
        <w:widowControl/>
        <w:numPr>
          <w:ilvl w:val="0"/>
          <w:numId w:val="18"/>
        </w:numPr>
        <w:suppressAutoHyphens/>
        <w:adjustRightInd w:val="0"/>
        <w:spacing w:line="360" w:lineRule="auto"/>
        <w:ind w:left="284" w:hanging="284"/>
        <w:jc w:val="both"/>
        <w:textAlignment w:val="baseline"/>
        <w:rPr>
          <w:rFonts w:ascii="Times New Roman" w:eastAsia="Times New Roman" w:hAnsi="Times New Roman" w:cs="Times New Roman"/>
          <w:color w:val="auto"/>
          <w:lang w:eastAsia="ar-SA"/>
        </w:rPr>
      </w:pPr>
      <w:r w:rsidRPr="00023F43">
        <w:rPr>
          <w:rFonts w:ascii="Times New Roman" w:eastAsia="Times New Roman" w:hAnsi="Times New Roman" w:cs="Times New Roman"/>
          <w:color w:val="auto"/>
          <w:lang w:eastAsia="ar-SA"/>
        </w:rPr>
        <w:t>..................................................................................................................................................</w:t>
      </w:r>
    </w:p>
    <w:p w14:paraId="2C7D8543" w14:textId="670350B3" w:rsidR="002E4B91" w:rsidRPr="00AB2F62" w:rsidRDefault="00BA5D7B" w:rsidP="00AB2F62">
      <w:pPr>
        <w:widowControl/>
        <w:suppressAutoHyphens/>
        <w:spacing w:line="360" w:lineRule="auto"/>
        <w:rPr>
          <w:rFonts w:ascii="Times New Roman" w:eastAsia="Times New Roman" w:hAnsi="Times New Roman" w:cs="Times New Roman"/>
          <w:color w:val="000000" w:themeColor="text1"/>
          <w:lang w:eastAsia="ar-SA"/>
        </w:rPr>
      </w:pPr>
      <w:r w:rsidRPr="00023F43">
        <w:rPr>
          <w:rFonts w:ascii="Times New Roman" w:eastAsia="Times New Roman" w:hAnsi="Times New Roman" w:cs="Times New Roman"/>
          <w:color w:val="auto"/>
          <w:lang w:eastAsia="ar-SA"/>
        </w:rPr>
        <w:t xml:space="preserve">zwanym dalej </w:t>
      </w:r>
      <w:r w:rsidRPr="00023F43">
        <w:rPr>
          <w:rFonts w:ascii="Times New Roman" w:eastAsia="Times New Roman" w:hAnsi="Times New Roman" w:cs="Times New Roman"/>
          <w:b/>
          <w:bCs/>
          <w:color w:val="auto"/>
          <w:lang w:eastAsia="ar-SA"/>
        </w:rPr>
        <w:t>Wykonawcą</w:t>
      </w:r>
      <w:r w:rsidRPr="00023F43">
        <w:rPr>
          <w:rFonts w:ascii="Times New Roman" w:eastAsia="Times New Roman" w:hAnsi="Times New Roman" w:cs="Times New Roman"/>
          <w:color w:val="auto"/>
          <w:lang w:eastAsia="ar-SA"/>
        </w:rPr>
        <w:t>.</w:t>
      </w:r>
    </w:p>
    <w:p w14:paraId="666E17BB" w14:textId="77777777" w:rsidR="002E4B91" w:rsidRPr="00AB2F62" w:rsidRDefault="002E4B91" w:rsidP="002E4B91">
      <w:pPr>
        <w:widowControl/>
        <w:suppressAutoHyphens/>
        <w:spacing w:line="360" w:lineRule="auto"/>
        <w:jc w:val="both"/>
        <w:rPr>
          <w:rFonts w:ascii="Times New Roman" w:eastAsia="Times New Roman" w:hAnsi="Times New Roman" w:cs="Times New Roman"/>
          <w:color w:val="000000" w:themeColor="text1"/>
          <w:lang w:eastAsia="ar-SA"/>
        </w:rPr>
      </w:pPr>
      <w:r w:rsidRPr="00AB2F62">
        <w:rPr>
          <w:rFonts w:ascii="Times New Roman" w:eastAsia="Times New Roman" w:hAnsi="Times New Roman" w:cs="Times New Roman"/>
          <w:color w:val="000000" w:themeColor="text1"/>
          <w:lang w:eastAsia="ar-SA"/>
        </w:rPr>
        <w:t>a razem „Stroną” lub „Stronami”.</w:t>
      </w:r>
    </w:p>
    <w:p w14:paraId="28914A36" w14:textId="77777777" w:rsidR="002E4B91" w:rsidRPr="00AB2F62" w:rsidRDefault="002E4B91" w:rsidP="00ED3E8D">
      <w:pPr>
        <w:widowControl/>
        <w:spacing w:line="360" w:lineRule="auto"/>
        <w:jc w:val="both"/>
        <w:rPr>
          <w:rFonts w:ascii="Times New Roman" w:eastAsia="Times New Roman" w:hAnsi="Times New Roman" w:cs="Times New Roman"/>
          <w:b/>
          <w:color w:val="000000" w:themeColor="text1"/>
        </w:rPr>
      </w:pPr>
    </w:p>
    <w:p w14:paraId="54A4DEF4" w14:textId="0263E81C" w:rsidR="004F7EE2" w:rsidRPr="00FF37FD" w:rsidRDefault="002E4B91" w:rsidP="00AB2F62">
      <w:pPr>
        <w:pStyle w:val="Nagwek20"/>
        <w:keepNext/>
        <w:keepLines/>
        <w:shd w:val="clear" w:color="auto" w:fill="auto"/>
        <w:spacing w:before="0" w:line="360" w:lineRule="auto"/>
        <w:jc w:val="both"/>
        <w:rPr>
          <w:rFonts w:ascii="Times New Roman" w:hAnsi="Times New Roman" w:cs="Times New Roman"/>
          <w:color w:val="000000" w:themeColor="text1"/>
          <w:sz w:val="24"/>
          <w:szCs w:val="24"/>
        </w:rPr>
      </w:pPr>
      <w:r w:rsidRPr="00AB2F62">
        <w:rPr>
          <w:rFonts w:ascii="Times New Roman" w:eastAsia="Times New Roman" w:hAnsi="Times New Roman" w:cs="Times New Roman"/>
          <w:color w:val="000000" w:themeColor="text1"/>
        </w:rPr>
        <w:t xml:space="preserve">W wyniku przeprowadzenia postępowania o udzielenie zamówienia publicznego w trybie przetargu nieograniczonego pn. </w:t>
      </w:r>
      <w:r w:rsidR="00BA5D7B" w:rsidRPr="00BA5D7B">
        <w:rPr>
          <w:rFonts w:ascii="Times New Roman" w:eastAsia="Times New Roman" w:hAnsi="Times New Roman" w:cs="Times New Roman"/>
          <w:i/>
          <w:iCs/>
          <w:color w:val="000000" w:themeColor="text1"/>
        </w:rPr>
        <w:t xml:space="preserve"> </w:t>
      </w:r>
      <w:r w:rsidR="00BA5D7B">
        <w:rPr>
          <w:rFonts w:ascii="Times New Roman" w:eastAsia="Times New Roman" w:hAnsi="Times New Roman" w:cs="Times New Roman"/>
          <w:i/>
          <w:iCs/>
          <w:color w:val="000000" w:themeColor="text1"/>
        </w:rPr>
        <w:t>„</w:t>
      </w:r>
      <w:r w:rsidR="00BA5D7B" w:rsidRPr="00BA5D7B">
        <w:rPr>
          <w:rFonts w:ascii="Times New Roman" w:eastAsia="Times New Roman" w:hAnsi="Times New Roman" w:cs="Times New Roman"/>
          <w:i/>
          <w:iCs/>
          <w:color w:val="000000" w:themeColor="text1"/>
        </w:rPr>
        <w:t>Zeroemisyjny transport publiczny w centrum Kielc - zakup taboru wraz z infrastrukturą ładowania</w:t>
      </w:r>
      <w:r w:rsidR="0062598E" w:rsidRPr="00AB2F62">
        <w:rPr>
          <w:rFonts w:ascii="Times New Roman" w:eastAsia="Times New Roman" w:hAnsi="Times New Roman" w:cs="Times New Roman"/>
          <w:b w:val="0"/>
          <w:i/>
          <w:iCs/>
          <w:color w:val="000000" w:themeColor="text1"/>
        </w:rPr>
        <w:t>”</w:t>
      </w:r>
      <w:r w:rsidRPr="00AB2F62">
        <w:rPr>
          <w:rFonts w:ascii="Times New Roman" w:eastAsia="Times New Roman" w:hAnsi="Times New Roman" w:cs="Times New Roman"/>
          <w:color w:val="000000" w:themeColor="text1"/>
        </w:rPr>
        <w:t>, na podstawie ustawy z dnia 11 września 2019 roku Prawo zamówień publicznych (</w:t>
      </w:r>
      <w:proofErr w:type="spellStart"/>
      <w:r w:rsidR="00F32427" w:rsidRPr="00AB2F62">
        <w:rPr>
          <w:rFonts w:ascii="Times New Roman" w:eastAsia="Times New Roman" w:hAnsi="Times New Roman" w:cs="Times New Roman"/>
          <w:color w:val="000000" w:themeColor="text1"/>
        </w:rPr>
        <w:t>t.j</w:t>
      </w:r>
      <w:proofErr w:type="spellEnd"/>
      <w:r w:rsidR="00F32427" w:rsidRPr="00AB2F62">
        <w:rPr>
          <w:rFonts w:ascii="Times New Roman" w:eastAsia="Times New Roman" w:hAnsi="Times New Roman" w:cs="Times New Roman"/>
          <w:color w:val="000000" w:themeColor="text1"/>
        </w:rPr>
        <w:t xml:space="preserve">. </w:t>
      </w:r>
      <w:r w:rsidRPr="00AB2F62">
        <w:rPr>
          <w:rFonts w:ascii="Times New Roman" w:eastAsia="Times New Roman" w:hAnsi="Times New Roman" w:cs="Times New Roman"/>
          <w:color w:val="000000" w:themeColor="text1"/>
        </w:rPr>
        <w:t>Dz.U. z 202</w:t>
      </w:r>
      <w:r w:rsidR="00F32427" w:rsidRPr="00AB2F62">
        <w:rPr>
          <w:rFonts w:ascii="Times New Roman" w:eastAsia="Times New Roman" w:hAnsi="Times New Roman" w:cs="Times New Roman"/>
          <w:color w:val="000000" w:themeColor="text1"/>
        </w:rPr>
        <w:t>4</w:t>
      </w:r>
      <w:r w:rsidRPr="00AB2F62">
        <w:rPr>
          <w:rFonts w:ascii="Times New Roman" w:eastAsia="Times New Roman" w:hAnsi="Times New Roman" w:cs="Times New Roman"/>
          <w:color w:val="000000" w:themeColor="text1"/>
        </w:rPr>
        <w:t xml:space="preserve"> r. poz. 1</w:t>
      </w:r>
      <w:r w:rsidR="00F32427" w:rsidRPr="00AB2F62">
        <w:rPr>
          <w:rFonts w:ascii="Times New Roman" w:eastAsia="Times New Roman" w:hAnsi="Times New Roman" w:cs="Times New Roman"/>
          <w:color w:val="000000" w:themeColor="text1"/>
        </w:rPr>
        <w:t>320</w:t>
      </w:r>
      <w:r w:rsidRPr="00AB2F62">
        <w:rPr>
          <w:rFonts w:ascii="Times New Roman" w:eastAsia="Times New Roman" w:hAnsi="Times New Roman" w:cs="Times New Roman"/>
          <w:color w:val="000000" w:themeColor="text1"/>
        </w:rPr>
        <w:t xml:space="preserve">), </w:t>
      </w:r>
      <w:r w:rsidR="00F32427" w:rsidRPr="00AB2F62">
        <w:rPr>
          <w:rFonts w:ascii="Times New Roman" w:eastAsia="Times New Roman" w:hAnsi="Times New Roman" w:cs="Times New Roman"/>
          <w:color w:val="000000" w:themeColor="text1"/>
        </w:rPr>
        <w:t xml:space="preserve">została zawarta umowa </w:t>
      </w:r>
      <w:r w:rsidRPr="00AB2F62">
        <w:rPr>
          <w:rFonts w:ascii="Times New Roman" w:eastAsia="Times New Roman" w:hAnsi="Times New Roman" w:cs="Times New Roman"/>
          <w:color w:val="000000" w:themeColor="text1"/>
        </w:rPr>
        <w:t xml:space="preserve"> o następującej treści: </w:t>
      </w:r>
    </w:p>
    <w:p w14:paraId="7586D1D4" w14:textId="77777777" w:rsidR="004F7EE2" w:rsidRPr="00FF37FD" w:rsidRDefault="004F7EE2" w:rsidP="002E4B91">
      <w:pPr>
        <w:pStyle w:val="Nagwek20"/>
        <w:keepNext/>
        <w:keepLines/>
        <w:shd w:val="clear" w:color="auto" w:fill="auto"/>
        <w:spacing w:before="0" w:line="360" w:lineRule="auto"/>
        <w:rPr>
          <w:rFonts w:ascii="Times New Roman" w:hAnsi="Times New Roman" w:cs="Times New Roman"/>
          <w:color w:val="000000" w:themeColor="text1"/>
          <w:sz w:val="24"/>
          <w:szCs w:val="24"/>
        </w:rPr>
      </w:pPr>
    </w:p>
    <w:p w14:paraId="316BE845" w14:textId="224C5EC1" w:rsidR="009B485D" w:rsidRPr="00AB2F62" w:rsidRDefault="00294365" w:rsidP="002E4B91">
      <w:pPr>
        <w:pStyle w:val="Nagwek20"/>
        <w:keepNext/>
        <w:keepLines/>
        <w:shd w:val="clear" w:color="auto" w:fill="auto"/>
        <w:spacing w:before="0" w:line="360" w:lineRule="auto"/>
        <w:rPr>
          <w:rFonts w:ascii="Times New Roman" w:hAnsi="Times New Roman" w:cs="Times New Roman"/>
          <w:color w:val="000000" w:themeColor="text1"/>
          <w:sz w:val="24"/>
          <w:szCs w:val="24"/>
        </w:rPr>
      </w:pPr>
      <w:r w:rsidRPr="00AB2F62">
        <w:rPr>
          <w:rFonts w:ascii="Times New Roman" w:hAnsi="Times New Roman" w:cs="Times New Roman"/>
          <w:color w:val="000000" w:themeColor="text1"/>
          <w:sz w:val="24"/>
          <w:szCs w:val="24"/>
        </w:rPr>
        <w:t>§1</w:t>
      </w:r>
      <w:bookmarkEnd w:id="0"/>
    </w:p>
    <w:p w14:paraId="13BA7D08" w14:textId="5DA239F3" w:rsidR="009B485D" w:rsidRPr="00AB2F62" w:rsidRDefault="00294365" w:rsidP="002E4B91">
      <w:pPr>
        <w:pStyle w:val="Teksttreci21"/>
        <w:shd w:val="clear" w:color="auto" w:fill="auto"/>
        <w:spacing w:after="0" w:line="360" w:lineRule="auto"/>
        <w:jc w:val="center"/>
        <w:rPr>
          <w:color w:val="000000" w:themeColor="text1"/>
          <w:sz w:val="24"/>
          <w:szCs w:val="24"/>
        </w:rPr>
      </w:pPr>
      <w:bookmarkStart w:id="1" w:name="bookmark2"/>
      <w:r w:rsidRPr="00AB2F62">
        <w:rPr>
          <w:rStyle w:val="Teksttreci20"/>
          <w:b/>
          <w:bCs/>
          <w:color w:val="000000" w:themeColor="text1"/>
          <w:sz w:val="24"/>
          <w:szCs w:val="24"/>
          <w:u w:val="none"/>
        </w:rPr>
        <w:t>Przedmiot</w:t>
      </w:r>
      <w:r w:rsidR="00B83C2A" w:rsidRPr="00AB2F62">
        <w:rPr>
          <w:rStyle w:val="Teksttreci20"/>
          <w:b/>
          <w:bCs/>
          <w:color w:val="000000" w:themeColor="text1"/>
          <w:sz w:val="24"/>
          <w:szCs w:val="24"/>
          <w:u w:val="none"/>
        </w:rPr>
        <w:t xml:space="preserve"> </w:t>
      </w:r>
      <w:r w:rsidRPr="00AB2F62">
        <w:rPr>
          <w:rStyle w:val="Teksttreci20"/>
          <w:b/>
          <w:bCs/>
          <w:color w:val="000000" w:themeColor="text1"/>
          <w:sz w:val="24"/>
          <w:szCs w:val="24"/>
          <w:u w:val="none"/>
        </w:rPr>
        <w:t>Umowy</w:t>
      </w:r>
      <w:bookmarkEnd w:id="1"/>
    </w:p>
    <w:p w14:paraId="712CF5C0" w14:textId="77777777" w:rsidR="001D7B79" w:rsidRPr="00AB2F62" w:rsidRDefault="00294365" w:rsidP="008A460B">
      <w:pPr>
        <w:pStyle w:val="Teksttreci1"/>
        <w:numPr>
          <w:ilvl w:val="0"/>
          <w:numId w:val="1"/>
        </w:numPr>
        <w:shd w:val="clear" w:color="auto" w:fill="auto"/>
        <w:tabs>
          <w:tab w:val="left" w:pos="366"/>
        </w:tabs>
        <w:spacing w:before="0" w:after="0" w:line="360" w:lineRule="auto"/>
        <w:ind w:left="284" w:hanging="284"/>
        <w:jc w:val="both"/>
        <w:rPr>
          <w:color w:val="000000" w:themeColor="text1"/>
          <w:sz w:val="24"/>
          <w:szCs w:val="24"/>
        </w:rPr>
      </w:pPr>
      <w:r w:rsidRPr="00AB2F62">
        <w:rPr>
          <w:color w:val="000000" w:themeColor="text1"/>
          <w:sz w:val="24"/>
          <w:szCs w:val="24"/>
        </w:rPr>
        <w:t>Wykonawca zobowiązuje się do dostarczenia Zamawiającemu:</w:t>
      </w:r>
    </w:p>
    <w:p w14:paraId="3FBD8C61" w14:textId="3A349629" w:rsidR="003B04AF" w:rsidRPr="00AB2F62" w:rsidRDefault="008A460B" w:rsidP="00E16C7D">
      <w:pPr>
        <w:pStyle w:val="Teksttreci1"/>
        <w:shd w:val="clear" w:color="auto" w:fill="auto"/>
        <w:tabs>
          <w:tab w:val="left" w:pos="366"/>
        </w:tabs>
        <w:spacing w:before="0" w:after="0" w:line="360" w:lineRule="auto"/>
        <w:ind w:left="284" w:firstLine="0"/>
        <w:jc w:val="both"/>
        <w:rPr>
          <w:color w:val="000000" w:themeColor="text1"/>
          <w:sz w:val="24"/>
          <w:szCs w:val="24"/>
        </w:rPr>
      </w:pPr>
      <w:r w:rsidRPr="00AB2F62">
        <w:rPr>
          <w:color w:val="000000" w:themeColor="text1"/>
          <w:sz w:val="24"/>
          <w:szCs w:val="24"/>
        </w:rPr>
        <w:t xml:space="preserve"> </w:t>
      </w:r>
      <w:r w:rsidR="00BA5D7B">
        <w:rPr>
          <w:color w:val="000000" w:themeColor="text1"/>
          <w:sz w:val="24"/>
          <w:szCs w:val="24"/>
        </w:rPr>
        <w:t>5</w:t>
      </w:r>
      <w:r w:rsidR="00BA5D7B" w:rsidRPr="00AB2F62">
        <w:rPr>
          <w:color w:val="000000" w:themeColor="text1"/>
          <w:sz w:val="24"/>
          <w:szCs w:val="24"/>
        </w:rPr>
        <w:t xml:space="preserve"> </w:t>
      </w:r>
      <w:r w:rsidR="00294365" w:rsidRPr="00AB2F62">
        <w:rPr>
          <w:color w:val="000000" w:themeColor="text1"/>
          <w:sz w:val="24"/>
          <w:szCs w:val="24"/>
        </w:rPr>
        <w:t>sztuk elektrycznych</w:t>
      </w:r>
      <w:r w:rsidR="00B76D4F" w:rsidRPr="00AB2F62">
        <w:rPr>
          <w:color w:val="000000" w:themeColor="text1"/>
          <w:sz w:val="24"/>
          <w:szCs w:val="24"/>
        </w:rPr>
        <w:t xml:space="preserve"> </w:t>
      </w:r>
      <w:r w:rsidR="00294365" w:rsidRPr="00AB2F62">
        <w:rPr>
          <w:color w:val="000000" w:themeColor="text1"/>
          <w:sz w:val="24"/>
          <w:szCs w:val="24"/>
        </w:rPr>
        <w:t xml:space="preserve">autobusów miejskich klasy </w:t>
      </w:r>
      <w:r w:rsidR="00C74152" w:rsidRPr="00AB2F62">
        <w:rPr>
          <w:color w:val="000000" w:themeColor="text1"/>
          <w:sz w:val="24"/>
          <w:szCs w:val="24"/>
        </w:rPr>
        <w:t>m</w:t>
      </w:r>
      <w:r w:rsidR="00C74152">
        <w:rPr>
          <w:color w:val="000000" w:themeColor="text1"/>
          <w:sz w:val="24"/>
          <w:szCs w:val="24"/>
        </w:rPr>
        <w:t>idi</w:t>
      </w:r>
      <w:r w:rsidR="00C74152" w:rsidRPr="00AB2F62">
        <w:rPr>
          <w:color w:val="000000" w:themeColor="text1"/>
          <w:sz w:val="24"/>
          <w:szCs w:val="24"/>
        </w:rPr>
        <w:t xml:space="preserve"> </w:t>
      </w:r>
      <w:r w:rsidR="001E4089" w:rsidRPr="00AB2F62">
        <w:rPr>
          <w:color w:val="000000" w:themeColor="text1"/>
          <w:sz w:val="24"/>
          <w:szCs w:val="24"/>
        </w:rPr>
        <w:t>marki</w:t>
      </w:r>
      <w:r w:rsidR="00294365" w:rsidRPr="00AB2F62">
        <w:rPr>
          <w:color w:val="000000" w:themeColor="text1"/>
          <w:sz w:val="24"/>
          <w:szCs w:val="24"/>
        </w:rPr>
        <w:t>:</w:t>
      </w:r>
      <w:r w:rsidRPr="00AB2F62">
        <w:rPr>
          <w:color w:val="000000" w:themeColor="text1"/>
          <w:sz w:val="24"/>
          <w:szCs w:val="24"/>
        </w:rPr>
        <w:t xml:space="preserve"> </w:t>
      </w:r>
      <w:r w:rsidR="00BA5D7B" w:rsidRPr="00AB2F62">
        <w:rPr>
          <w:color w:val="000000" w:themeColor="text1"/>
        </w:rPr>
        <w:t xml:space="preserve">…….. </w:t>
      </w:r>
      <w:r w:rsidR="00294365" w:rsidRPr="00AB2F62">
        <w:rPr>
          <w:color w:val="000000" w:themeColor="text1"/>
          <w:sz w:val="24"/>
          <w:szCs w:val="24"/>
        </w:rPr>
        <w:t>zwanych dalej autobusami lub „przedmiotem umowy”.</w:t>
      </w:r>
    </w:p>
    <w:p w14:paraId="7A251643" w14:textId="47F72405" w:rsidR="001D7B79" w:rsidRPr="00AB2F62" w:rsidRDefault="001D7B79" w:rsidP="001D7B79">
      <w:pPr>
        <w:pStyle w:val="Teksttreci1"/>
        <w:numPr>
          <w:ilvl w:val="1"/>
          <w:numId w:val="1"/>
        </w:numPr>
        <w:shd w:val="clear" w:color="auto" w:fill="auto"/>
        <w:tabs>
          <w:tab w:val="left" w:pos="366"/>
        </w:tabs>
        <w:spacing w:before="0" w:after="0" w:line="360" w:lineRule="auto"/>
        <w:ind w:left="284" w:hanging="284"/>
        <w:jc w:val="both"/>
        <w:rPr>
          <w:color w:val="000000" w:themeColor="text1"/>
          <w:sz w:val="24"/>
          <w:szCs w:val="24"/>
        </w:rPr>
      </w:pPr>
      <w:r w:rsidRPr="00AB2F62">
        <w:rPr>
          <w:color w:val="000000" w:themeColor="text1"/>
          <w:sz w:val="24"/>
          <w:szCs w:val="24"/>
        </w:rPr>
        <w:t xml:space="preserve"> </w:t>
      </w:r>
      <w:r w:rsidRPr="00AB2F62">
        <w:rPr>
          <w:bCs/>
          <w:color w:val="000000" w:themeColor="text1"/>
          <w:sz w:val="24"/>
          <w:szCs w:val="24"/>
        </w:rPr>
        <w:t xml:space="preserve">dostawa, montaż (posadowienie), </w:t>
      </w:r>
      <w:r w:rsidRPr="00AB2F62">
        <w:rPr>
          <w:rFonts w:eastAsia="CIDFont+F1"/>
          <w:color w:val="000000" w:themeColor="text1"/>
          <w:sz w:val="24"/>
          <w:szCs w:val="24"/>
        </w:rPr>
        <w:t>podłączenie do sieci energetycznej, uruchomienie systemu zarządzania, zwanego dalej Systemem, w sposób umożliwiający pełen nadzór nad ładowarkami</w:t>
      </w:r>
      <w:r w:rsidR="00F05F20" w:rsidRPr="00AB2F62">
        <w:rPr>
          <w:rFonts w:eastAsia="CIDFont+F1"/>
          <w:color w:val="000000" w:themeColor="text1"/>
          <w:sz w:val="24"/>
          <w:szCs w:val="24"/>
        </w:rPr>
        <w:t>,</w:t>
      </w:r>
      <w:r w:rsidRPr="00AB2F62">
        <w:rPr>
          <w:rFonts w:eastAsia="CIDFont+F1"/>
          <w:color w:val="000000" w:themeColor="text1"/>
          <w:sz w:val="24"/>
          <w:szCs w:val="24"/>
        </w:rPr>
        <w:t xml:space="preserve"> w szczególności zarządzanie pracą, zdalne serwisowanie i nadzór, raportowanie, alerty, itp., uzyskanie pozytywnych</w:t>
      </w:r>
      <w:r w:rsidRPr="00AB2F62">
        <w:rPr>
          <w:bCs/>
          <w:color w:val="000000" w:themeColor="text1"/>
          <w:sz w:val="24"/>
          <w:szCs w:val="24"/>
        </w:rPr>
        <w:t xml:space="preserve"> </w:t>
      </w:r>
      <w:r w:rsidRPr="00AB2F62">
        <w:rPr>
          <w:rFonts w:eastAsia="CIDFont+F1"/>
          <w:color w:val="000000" w:themeColor="text1"/>
          <w:sz w:val="24"/>
          <w:szCs w:val="24"/>
        </w:rPr>
        <w:t xml:space="preserve">wyników badań i odbiorów </w:t>
      </w:r>
      <w:r w:rsidRPr="00AB2F62">
        <w:rPr>
          <w:rFonts w:eastAsia="CIDFont+F1"/>
          <w:color w:val="000000" w:themeColor="text1"/>
          <w:sz w:val="24"/>
          <w:szCs w:val="24"/>
        </w:rPr>
        <w:lastRenderedPageBreak/>
        <w:t>(dopuszczenia do użytkowania), w szczególności przez Urząd Dozoru Technicznego</w:t>
      </w:r>
      <w:r w:rsidR="0062598E" w:rsidRPr="00AB2F62">
        <w:rPr>
          <w:rFonts w:eastAsia="CIDFont+F1"/>
          <w:color w:val="000000" w:themeColor="text1"/>
          <w:sz w:val="24"/>
          <w:szCs w:val="24"/>
        </w:rPr>
        <w:t xml:space="preserve">                      </w:t>
      </w:r>
      <w:r w:rsidRPr="00AB2F62">
        <w:rPr>
          <w:rFonts w:eastAsia="CIDFont+F1"/>
          <w:color w:val="000000" w:themeColor="text1"/>
          <w:sz w:val="24"/>
          <w:szCs w:val="24"/>
        </w:rPr>
        <w:t xml:space="preserve"> i Nadzór Budowlany (jeżeli są wymagane), następujących urządzeń</w:t>
      </w:r>
      <w:r w:rsidRPr="00AB2F62">
        <w:rPr>
          <w:bCs/>
          <w:color w:val="000000" w:themeColor="text1"/>
          <w:sz w:val="24"/>
          <w:szCs w:val="24"/>
        </w:rPr>
        <w:t xml:space="preserve"> </w:t>
      </w:r>
      <w:r w:rsidRPr="00AB2F62">
        <w:rPr>
          <w:rFonts w:eastAsia="CIDFont+F1"/>
          <w:color w:val="000000" w:themeColor="text1"/>
          <w:sz w:val="24"/>
          <w:szCs w:val="24"/>
        </w:rPr>
        <w:t>infrastruktury ładowania</w:t>
      </w:r>
      <w:r w:rsidRPr="00AB2F62">
        <w:rPr>
          <w:bCs/>
          <w:color w:val="000000" w:themeColor="text1"/>
          <w:sz w:val="24"/>
          <w:szCs w:val="24"/>
        </w:rPr>
        <w:t>:</w:t>
      </w:r>
    </w:p>
    <w:p w14:paraId="3EABE097" w14:textId="33CADE76" w:rsidR="00C74152" w:rsidRPr="00C74152" w:rsidRDefault="00C74152" w:rsidP="00C74152">
      <w:pPr>
        <w:widowControl/>
        <w:numPr>
          <w:ilvl w:val="0"/>
          <w:numId w:val="19"/>
        </w:numPr>
        <w:spacing w:line="360" w:lineRule="auto"/>
        <w:ind w:left="993" w:hanging="284"/>
        <w:jc w:val="both"/>
        <w:rPr>
          <w:rFonts w:ascii="Times New Roman" w:hAnsi="Times New Roman" w:cs="Times New Roman"/>
          <w:bCs/>
          <w:color w:val="000000" w:themeColor="text1"/>
        </w:rPr>
      </w:pPr>
      <w:r>
        <w:rPr>
          <w:rFonts w:ascii="Times New Roman" w:hAnsi="Times New Roman" w:cs="Times New Roman"/>
          <w:bCs/>
          <w:color w:val="000000" w:themeColor="text1"/>
        </w:rPr>
        <w:t>3</w:t>
      </w:r>
      <w:r w:rsidRPr="00AB2F62">
        <w:rPr>
          <w:rFonts w:ascii="Times New Roman" w:hAnsi="Times New Roman" w:cs="Times New Roman"/>
          <w:bCs/>
          <w:color w:val="000000" w:themeColor="text1"/>
        </w:rPr>
        <w:t xml:space="preserve"> </w:t>
      </w:r>
      <w:r w:rsidR="001D7B79" w:rsidRPr="00AB2F62">
        <w:rPr>
          <w:rFonts w:ascii="Times New Roman" w:hAnsi="Times New Roman" w:cs="Times New Roman"/>
          <w:bCs/>
          <w:color w:val="000000" w:themeColor="text1"/>
        </w:rPr>
        <w:t xml:space="preserve">szt. fabrycznie nowych (zaprojektowanie, uzyskanie pozwolenia na budowę (jeśli jest to konieczne), wykonanie fundamentów, posadowienie na fundamencie, a następnie dostawa, montaż, podłączenie, uruchomienie i włączenie do Systemu) stacji ładowania </w:t>
      </w:r>
      <w:proofErr w:type="spellStart"/>
      <w:r w:rsidR="001D7B79" w:rsidRPr="00AB2F62">
        <w:rPr>
          <w:rFonts w:ascii="Times New Roman" w:hAnsi="Times New Roman" w:cs="Times New Roman"/>
          <w:bCs/>
          <w:color w:val="000000" w:themeColor="text1"/>
        </w:rPr>
        <w:t>zajezdniowego</w:t>
      </w:r>
      <w:proofErr w:type="spellEnd"/>
      <w:r w:rsidR="001D7B79" w:rsidRPr="00AB2F62">
        <w:rPr>
          <w:rFonts w:ascii="Times New Roman" w:hAnsi="Times New Roman" w:cs="Times New Roman"/>
          <w:bCs/>
          <w:color w:val="000000" w:themeColor="text1"/>
        </w:rPr>
        <w:t xml:space="preserve">, każda o mocy min. 2 x 60 kW i każda posiadająca dwa niezależne wyjścia do ładowania, zbudowanych w sposób, który umożliwia ładowanie z maksymalną mocą </w:t>
      </w:r>
      <w:r>
        <w:rPr>
          <w:rFonts w:ascii="Times New Roman" w:hAnsi="Times New Roman" w:cs="Times New Roman"/>
          <w:bCs/>
          <w:color w:val="000000" w:themeColor="text1"/>
        </w:rPr>
        <w:t xml:space="preserve">min </w:t>
      </w:r>
      <w:r w:rsidR="001D7B79" w:rsidRPr="00AB2F62">
        <w:rPr>
          <w:rFonts w:ascii="Times New Roman" w:hAnsi="Times New Roman" w:cs="Times New Roman"/>
          <w:bCs/>
          <w:color w:val="000000" w:themeColor="text1"/>
        </w:rPr>
        <w:t xml:space="preserve">120 kW w przypadku podłączenia jednego autobusu; ładowarki mają być identyczne, w szczególności pod względem konstrukcyjnym, parametrów technicznych, kompletacji i wyposażenia (zwanych dalej ładowarkami </w:t>
      </w:r>
      <w:proofErr w:type="spellStart"/>
      <w:r w:rsidR="001D7B79" w:rsidRPr="00AB2F62">
        <w:rPr>
          <w:rFonts w:ascii="Times New Roman" w:hAnsi="Times New Roman" w:cs="Times New Roman"/>
          <w:bCs/>
          <w:color w:val="000000" w:themeColor="text1"/>
        </w:rPr>
        <w:t>zajezdniowymi</w:t>
      </w:r>
      <w:proofErr w:type="spellEnd"/>
      <w:r w:rsidR="001D7B79" w:rsidRPr="00AB2F62">
        <w:rPr>
          <w:rFonts w:ascii="Times New Roman" w:hAnsi="Times New Roman" w:cs="Times New Roman"/>
          <w:bCs/>
          <w:color w:val="000000" w:themeColor="text1"/>
        </w:rPr>
        <w:t xml:space="preserve">). Po wykonanym montażu Wykonawca dokona pomiaru mocy biernej a następnie (jeśli będzie taka potrzeba) dokona kompensacji mocy biernej całego układu ładowarek </w:t>
      </w:r>
      <w:proofErr w:type="spellStart"/>
      <w:r w:rsidR="001D7B79" w:rsidRPr="00AB2F62">
        <w:rPr>
          <w:rFonts w:ascii="Times New Roman" w:hAnsi="Times New Roman" w:cs="Times New Roman"/>
          <w:bCs/>
          <w:color w:val="000000" w:themeColor="text1"/>
        </w:rPr>
        <w:t>zajezdniowych</w:t>
      </w:r>
      <w:proofErr w:type="spellEnd"/>
      <w:r w:rsidR="001D7B79" w:rsidRPr="00AB2F62">
        <w:rPr>
          <w:rFonts w:ascii="Times New Roman" w:hAnsi="Times New Roman" w:cs="Times New Roman"/>
          <w:bCs/>
          <w:color w:val="000000" w:themeColor="text1"/>
        </w:rPr>
        <w:t xml:space="preserve">. Wartość mocy biernej po wykonanej kompensacji nie może być większa niż 0,15 </w:t>
      </w:r>
      <w:proofErr w:type="spellStart"/>
      <w:r w:rsidR="001D7B79" w:rsidRPr="00AB2F62">
        <w:rPr>
          <w:rFonts w:ascii="Times New Roman" w:hAnsi="Times New Roman" w:cs="Times New Roman"/>
          <w:bCs/>
          <w:color w:val="000000" w:themeColor="text1"/>
        </w:rPr>
        <w:t>MVarh</w:t>
      </w:r>
      <w:proofErr w:type="spellEnd"/>
      <w:r w:rsidR="001D7B79" w:rsidRPr="00AB2F62">
        <w:rPr>
          <w:rFonts w:ascii="Times New Roman" w:hAnsi="Times New Roman" w:cs="Times New Roman"/>
          <w:bCs/>
          <w:color w:val="000000" w:themeColor="text1"/>
        </w:rPr>
        <w:t xml:space="preserve"> na 1 szt. ładowarki </w:t>
      </w:r>
      <w:proofErr w:type="spellStart"/>
      <w:r w:rsidR="001D7B79" w:rsidRPr="00C74152">
        <w:rPr>
          <w:rFonts w:ascii="Times New Roman" w:hAnsi="Times New Roman" w:cs="Times New Roman"/>
          <w:bCs/>
          <w:color w:val="000000" w:themeColor="text1"/>
        </w:rPr>
        <w:t>zajezdniowej</w:t>
      </w:r>
      <w:proofErr w:type="spellEnd"/>
      <w:r w:rsidR="001D7B79" w:rsidRPr="00C74152">
        <w:rPr>
          <w:rFonts w:ascii="Times New Roman" w:hAnsi="Times New Roman" w:cs="Times New Roman"/>
          <w:bCs/>
          <w:color w:val="000000" w:themeColor="text1"/>
        </w:rPr>
        <w:t>,</w:t>
      </w:r>
    </w:p>
    <w:p w14:paraId="5DCA6A40" w14:textId="0C536D52" w:rsidR="00C74152" w:rsidRPr="00C74152" w:rsidRDefault="00C74152" w:rsidP="00C74152">
      <w:pPr>
        <w:widowControl/>
        <w:numPr>
          <w:ilvl w:val="0"/>
          <w:numId w:val="19"/>
        </w:numPr>
        <w:spacing w:line="360" w:lineRule="auto"/>
        <w:ind w:left="993" w:hanging="284"/>
        <w:jc w:val="both"/>
        <w:rPr>
          <w:rFonts w:ascii="Times New Roman" w:hAnsi="Times New Roman" w:cs="Times New Roman"/>
          <w:bCs/>
          <w:color w:val="000000" w:themeColor="text1"/>
        </w:rPr>
      </w:pPr>
      <w:r>
        <w:rPr>
          <w:rFonts w:ascii="Times New Roman" w:eastAsia="Calibri" w:hAnsi="Times New Roman" w:cs="Times New Roman"/>
          <w:color w:val="auto"/>
          <w:szCs w:val="22"/>
          <w:lang w:eastAsia="en-US"/>
        </w:rPr>
        <w:t xml:space="preserve">Wykonania </w:t>
      </w:r>
      <w:r w:rsidRPr="00852A8B">
        <w:rPr>
          <w:rFonts w:ascii="Times New Roman" w:eastAsia="Calibri" w:hAnsi="Times New Roman" w:cs="Times New Roman"/>
          <w:color w:val="auto"/>
          <w:szCs w:val="22"/>
          <w:lang w:eastAsia="en-US"/>
        </w:rPr>
        <w:t>rob</w:t>
      </w:r>
      <w:r>
        <w:rPr>
          <w:rFonts w:ascii="Times New Roman" w:eastAsia="Calibri" w:hAnsi="Times New Roman" w:cs="Times New Roman"/>
          <w:color w:val="auto"/>
          <w:szCs w:val="22"/>
          <w:lang w:eastAsia="en-US"/>
        </w:rPr>
        <w:t>ót</w:t>
      </w:r>
      <w:r w:rsidRPr="00852A8B">
        <w:rPr>
          <w:rFonts w:ascii="Times New Roman" w:eastAsia="Calibri" w:hAnsi="Times New Roman" w:cs="Times New Roman"/>
          <w:color w:val="auto"/>
          <w:szCs w:val="22"/>
          <w:lang w:eastAsia="en-US"/>
        </w:rPr>
        <w:t xml:space="preserve"> budowlan</w:t>
      </w:r>
      <w:r>
        <w:rPr>
          <w:rFonts w:ascii="Times New Roman" w:eastAsia="Calibri" w:hAnsi="Times New Roman" w:cs="Times New Roman"/>
          <w:color w:val="auto"/>
          <w:szCs w:val="22"/>
          <w:lang w:eastAsia="en-US"/>
        </w:rPr>
        <w:t>ych</w:t>
      </w:r>
      <w:r w:rsidRPr="00852A8B">
        <w:rPr>
          <w:rFonts w:ascii="Times New Roman" w:eastAsia="Calibri" w:hAnsi="Times New Roman" w:cs="Times New Roman"/>
          <w:color w:val="auto"/>
          <w:szCs w:val="22"/>
          <w:lang w:eastAsia="en-US"/>
        </w:rPr>
        <w:t xml:space="preserve"> związan</w:t>
      </w:r>
      <w:r>
        <w:rPr>
          <w:rFonts w:ascii="Times New Roman" w:eastAsia="Calibri" w:hAnsi="Times New Roman" w:cs="Times New Roman"/>
          <w:color w:val="auto"/>
          <w:szCs w:val="22"/>
          <w:lang w:eastAsia="en-US"/>
        </w:rPr>
        <w:t>ych</w:t>
      </w:r>
      <w:r w:rsidRPr="00852A8B">
        <w:rPr>
          <w:rFonts w:ascii="Times New Roman" w:eastAsia="Calibri" w:hAnsi="Times New Roman" w:cs="Times New Roman"/>
          <w:color w:val="auto"/>
          <w:szCs w:val="22"/>
          <w:lang w:eastAsia="en-US"/>
        </w:rPr>
        <w:t xml:space="preserve"> z przystosowaniem do zwiększonego poboru mocy istniejącego punktu przyłączenia energii</w:t>
      </w:r>
      <w:r>
        <w:rPr>
          <w:rFonts w:ascii="Times New Roman" w:eastAsia="Calibri" w:hAnsi="Times New Roman" w:cs="Times New Roman"/>
          <w:color w:val="auto"/>
          <w:szCs w:val="22"/>
          <w:lang w:eastAsia="en-US"/>
        </w:rPr>
        <w:t>.</w:t>
      </w:r>
    </w:p>
    <w:p w14:paraId="7FC4A178" w14:textId="29C90E4F" w:rsidR="009B485D" w:rsidRPr="00852A8B" w:rsidRDefault="00294365" w:rsidP="00852A8B">
      <w:pPr>
        <w:pStyle w:val="Akapitzlist"/>
        <w:numPr>
          <w:ilvl w:val="0"/>
          <w:numId w:val="1"/>
        </w:numPr>
        <w:spacing w:after="0" w:line="360" w:lineRule="auto"/>
        <w:ind w:left="284" w:hanging="284"/>
        <w:jc w:val="both"/>
        <w:rPr>
          <w:color w:val="000000" w:themeColor="text1"/>
        </w:rPr>
      </w:pPr>
      <w:r w:rsidRPr="00852A8B">
        <w:rPr>
          <w:rFonts w:ascii="Times New Roman" w:hAnsi="Times New Roman" w:cs="Times New Roman"/>
          <w:color w:val="000000" w:themeColor="text1"/>
        </w:rPr>
        <w:t>Wykonawca zobowiązuje się do dostarczenia Zamawiającemu autobusów fabrycznie nowych,</w:t>
      </w:r>
      <w:r w:rsidR="00D35365" w:rsidRPr="00852A8B">
        <w:rPr>
          <w:rFonts w:ascii="Times New Roman" w:hAnsi="Times New Roman" w:cs="Times New Roman"/>
          <w:color w:val="000000" w:themeColor="text1"/>
        </w:rPr>
        <w:t xml:space="preserve"> </w:t>
      </w:r>
      <w:r w:rsidRPr="00852A8B">
        <w:rPr>
          <w:rFonts w:ascii="Times New Roman" w:hAnsi="Times New Roman" w:cs="Times New Roman"/>
          <w:color w:val="000000" w:themeColor="text1"/>
        </w:rPr>
        <w:t xml:space="preserve">tj. wyprodukowanych nie wcześniej niż 6 miesięcy przed ustalonym </w:t>
      </w:r>
      <w:r w:rsidR="00D35365" w:rsidRPr="00852A8B">
        <w:rPr>
          <w:rFonts w:ascii="Times New Roman" w:hAnsi="Times New Roman" w:cs="Times New Roman"/>
          <w:color w:val="000000" w:themeColor="text1"/>
        </w:rPr>
        <w:t xml:space="preserve"> </w:t>
      </w:r>
      <w:r w:rsidRPr="00852A8B">
        <w:rPr>
          <w:rFonts w:ascii="Times New Roman" w:hAnsi="Times New Roman" w:cs="Times New Roman"/>
          <w:color w:val="000000" w:themeColor="text1"/>
        </w:rPr>
        <w:t>Umową terminem odbioru</w:t>
      </w:r>
      <w:r w:rsidR="00ED3E8D" w:rsidRPr="00852A8B">
        <w:rPr>
          <w:rFonts w:ascii="Times New Roman" w:hAnsi="Times New Roman" w:cs="Times New Roman"/>
          <w:color w:val="000000" w:themeColor="text1"/>
        </w:rPr>
        <w:t xml:space="preserve"> </w:t>
      </w:r>
      <w:r w:rsidRPr="00852A8B">
        <w:rPr>
          <w:rFonts w:ascii="Times New Roman" w:hAnsi="Times New Roman" w:cs="Times New Roman"/>
          <w:color w:val="000000" w:themeColor="text1"/>
        </w:rPr>
        <w:t>i o przebiegu, wg licznika, w mo</w:t>
      </w:r>
      <w:r w:rsidR="001D7B79" w:rsidRPr="00852A8B">
        <w:rPr>
          <w:rFonts w:ascii="Times New Roman" w:hAnsi="Times New Roman" w:cs="Times New Roman"/>
          <w:color w:val="000000" w:themeColor="text1"/>
        </w:rPr>
        <w:t>mencie podstawienia do odbioru,</w:t>
      </w:r>
      <w:r w:rsidR="00F05F20" w:rsidRPr="00852A8B">
        <w:rPr>
          <w:rFonts w:ascii="Times New Roman" w:hAnsi="Times New Roman" w:cs="Times New Roman"/>
          <w:color w:val="000000" w:themeColor="text1"/>
        </w:rPr>
        <w:t xml:space="preserve">                </w:t>
      </w:r>
      <w:r w:rsidR="001D7B79" w:rsidRPr="00852A8B">
        <w:rPr>
          <w:rFonts w:ascii="Times New Roman" w:hAnsi="Times New Roman" w:cs="Times New Roman"/>
          <w:color w:val="000000" w:themeColor="text1"/>
        </w:rPr>
        <w:t xml:space="preserve"> </w:t>
      </w:r>
      <w:r w:rsidRPr="00852A8B">
        <w:rPr>
          <w:rFonts w:ascii="Times New Roman" w:hAnsi="Times New Roman" w:cs="Times New Roman"/>
          <w:color w:val="000000" w:themeColor="text1"/>
        </w:rPr>
        <w:t>nie większym niż 500 kilometrów.</w:t>
      </w:r>
    </w:p>
    <w:p w14:paraId="7A2BA2D0" w14:textId="6DE09471" w:rsidR="00A30485" w:rsidRPr="00BA5D7B" w:rsidRDefault="00294365" w:rsidP="00C74152">
      <w:pPr>
        <w:pStyle w:val="Teksttreci1"/>
        <w:numPr>
          <w:ilvl w:val="1"/>
          <w:numId w:val="1"/>
        </w:numPr>
        <w:shd w:val="clear" w:color="auto" w:fill="auto"/>
        <w:tabs>
          <w:tab w:val="left" w:pos="567"/>
        </w:tabs>
        <w:spacing w:before="0" w:after="0" w:line="360" w:lineRule="auto"/>
        <w:ind w:left="709" w:right="20" w:hanging="425"/>
        <w:jc w:val="both"/>
        <w:rPr>
          <w:color w:val="000000" w:themeColor="text1"/>
          <w:sz w:val="24"/>
          <w:szCs w:val="24"/>
        </w:rPr>
      </w:pPr>
      <w:r w:rsidRPr="00C74152">
        <w:rPr>
          <w:color w:val="000000" w:themeColor="text1"/>
          <w:sz w:val="24"/>
          <w:szCs w:val="24"/>
        </w:rPr>
        <w:t>Zamawiający zaakceptuje przebieg każdego autobusu, o którym mowa w ust. 2, większy</w:t>
      </w:r>
      <w:r w:rsidR="008A460B" w:rsidRPr="00C74152">
        <w:rPr>
          <w:color w:val="000000" w:themeColor="text1"/>
          <w:sz w:val="24"/>
          <w:szCs w:val="24"/>
        </w:rPr>
        <w:t xml:space="preserve"> </w:t>
      </w:r>
      <w:r w:rsidRPr="00C74152">
        <w:rPr>
          <w:color w:val="000000" w:themeColor="text1"/>
          <w:sz w:val="24"/>
          <w:szCs w:val="24"/>
        </w:rPr>
        <w:t>niż 500 km, o ile będzie to spowodowane</w:t>
      </w:r>
      <w:r w:rsidRPr="00AB2F62">
        <w:rPr>
          <w:color w:val="000000" w:themeColor="text1"/>
          <w:sz w:val="24"/>
          <w:szCs w:val="24"/>
        </w:rPr>
        <w:t xml:space="preserve"> lokalizacją fabryki producenta poza granicami Rzeczpospolitej Polskiej oraz wyborem przez Wykonawcę, jako formy transportu autobusów, samodzielnego ich przejazdu z fabryki do miejsca odbioru. </w:t>
      </w:r>
    </w:p>
    <w:p w14:paraId="38C21754" w14:textId="7E6C3CCC" w:rsidR="003B04AF" w:rsidRPr="00AB2F62" w:rsidRDefault="00294365" w:rsidP="00524D3A">
      <w:pPr>
        <w:pStyle w:val="Teksttreci1"/>
        <w:shd w:val="clear" w:color="auto" w:fill="auto"/>
        <w:tabs>
          <w:tab w:val="left" w:pos="567"/>
        </w:tabs>
        <w:spacing w:before="0" w:after="0" w:line="360" w:lineRule="auto"/>
        <w:ind w:left="709" w:right="20" w:firstLine="0"/>
        <w:jc w:val="both"/>
        <w:rPr>
          <w:color w:val="000000" w:themeColor="text1"/>
          <w:sz w:val="24"/>
          <w:szCs w:val="24"/>
        </w:rPr>
      </w:pPr>
      <w:r w:rsidRPr="00AB2F62">
        <w:rPr>
          <w:color w:val="000000" w:themeColor="text1"/>
          <w:sz w:val="24"/>
          <w:szCs w:val="24"/>
        </w:rPr>
        <w:t>Powiększenie z tego tytułu przebiegu autobusu ponad 500 km musi wynikać</w:t>
      </w:r>
      <w:r w:rsidR="00D35365" w:rsidRPr="00AB2F62">
        <w:rPr>
          <w:color w:val="000000" w:themeColor="text1"/>
          <w:sz w:val="24"/>
          <w:szCs w:val="24"/>
        </w:rPr>
        <w:t xml:space="preserve"> </w:t>
      </w:r>
      <w:r w:rsidR="00685A6A">
        <w:rPr>
          <w:color w:val="000000" w:themeColor="text1"/>
          <w:sz w:val="24"/>
          <w:szCs w:val="24"/>
        </w:rPr>
        <w:t xml:space="preserve">                        </w:t>
      </w:r>
      <w:r w:rsidRPr="00AB2F62">
        <w:rPr>
          <w:color w:val="000000" w:themeColor="text1"/>
          <w:sz w:val="24"/>
          <w:szCs w:val="24"/>
        </w:rPr>
        <w:t>z odległości pomiędzy fabryką a miejscem na terytorium Rzeczpospolitej Polskiej, wyznaczonym jako miejsce odbioru auto</w:t>
      </w:r>
      <w:r w:rsidR="001E4089" w:rsidRPr="00AB2F62">
        <w:rPr>
          <w:color w:val="000000" w:themeColor="text1"/>
          <w:sz w:val="24"/>
          <w:szCs w:val="24"/>
        </w:rPr>
        <w:t>busu, ale nie może przekraczać 1.5</w:t>
      </w:r>
      <w:r w:rsidRPr="00AB2F62">
        <w:rPr>
          <w:color w:val="000000" w:themeColor="text1"/>
          <w:sz w:val="24"/>
          <w:szCs w:val="24"/>
        </w:rPr>
        <w:t>00 km (łącznie</w:t>
      </w:r>
      <w:r w:rsidR="001E4089" w:rsidRPr="00AB2F62">
        <w:rPr>
          <w:color w:val="000000" w:themeColor="text1"/>
          <w:sz w:val="24"/>
          <w:szCs w:val="24"/>
        </w:rPr>
        <w:t xml:space="preserve"> przebieg nie może przekraczać 2.0</w:t>
      </w:r>
      <w:r w:rsidRPr="00AB2F62">
        <w:rPr>
          <w:color w:val="000000" w:themeColor="text1"/>
          <w:sz w:val="24"/>
          <w:szCs w:val="24"/>
        </w:rPr>
        <w:t xml:space="preserve">00 km). </w:t>
      </w:r>
    </w:p>
    <w:p w14:paraId="1D81B274" w14:textId="23F7A38E" w:rsidR="0062598E" w:rsidRDefault="00294365" w:rsidP="00EC0588">
      <w:pPr>
        <w:pStyle w:val="Teksttreci1"/>
        <w:numPr>
          <w:ilvl w:val="0"/>
          <w:numId w:val="1"/>
        </w:numPr>
        <w:shd w:val="clear" w:color="auto" w:fill="auto"/>
        <w:spacing w:before="0" w:after="0" w:line="360" w:lineRule="auto"/>
        <w:ind w:left="284" w:right="20" w:hanging="284"/>
        <w:jc w:val="both"/>
        <w:rPr>
          <w:color w:val="000000" w:themeColor="text1"/>
          <w:sz w:val="24"/>
          <w:szCs w:val="24"/>
        </w:rPr>
      </w:pPr>
      <w:r w:rsidRPr="00AB2F62">
        <w:rPr>
          <w:color w:val="000000" w:themeColor="text1"/>
          <w:sz w:val="24"/>
          <w:szCs w:val="24"/>
        </w:rPr>
        <w:t xml:space="preserve">Wykonawca oświadcza, że każdy autobus objęty Umową będzie w pełni sprawny oraz będzie posiadał kompletację i parametry techniczne identyczne oraz zgodne </w:t>
      </w:r>
      <w:r w:rsidR="0062598E" w:rsidRPr="00AB2F62">
        <w:rPr>
          <w:color w:val="000000" w:themeColor="text1"/>
          <w:sz w:val="24"/>
          <w:szCs w:val="24"/>
        </w:rPr>
        <w:t xml:space="preserve">                                 </w:t>
      </w:r>
      <w:r w:rsidRPr="00AB2F62">
        <w:rPr>
          <w:color w:val="000000" w:themeColor="text1"/>
          <w:sz w:val="24"/>
          <w:szCs w:val="24"/>
        </w:rPr>
        <w:t>z dokumentacją techniczną, Świadect</w:t>
      </w:r>
      <w:r w:rsidR="00BF448D" w:rsidRPr="00AB2F62">
        <w:rPr>
          <w:color w:val="000000" w:themeColor="text1"/>
          <w:sz w:val="24"/>
          <w:szCs w:val="24"/>
        </w:rPr>
        <w:t>wem homologacji typu pojazdu i protoko</w:t>
      </w:r>
      <w:r w:rsidRPr="00AB2F62">
        <w:rPr>
          <w:color w:val="000000" w:themeColor="text1"/>
          <w:sz w:val="24"/>
          <w:szCs w:val="24"/>
        </w:rPr>
        <w:t>łem uzgodnień szczegółowych</w:t>
      </w:r>
      <w:r w:rsidR="00626B7B" w:rsidRPr="00AB2F62">
        <w:rPr>
          <w:color w:val="000000" w:themeColor="text1"/>
          <w:sz w:val="24"/>
          <w:szCs w:val="24"/>
        </w:rPr>
        <w:t>.</w:t>
      </w:r>
    </w:p>
    <w:p w14:paraId="464B3C0F" w14:textId="77777777" w:rsidR="00E16C7D" w:rsidRDefault="00E16C7D" w:rsidP="00E16C7D">
      <w:pPr>
        <w:pStyle w:val="Teksttreci1"/>
        <w:shd w:val="clear" w:color="auto" w:fill="auto"/>
        <w:spacing w:before="0" w:after="0" w:line="360" w:lineRule="auto"/>
        <w:ind w:right="20" w:firstLine="0"/>
        <w:jc w:val="both"/>
        <w:rPr>
          <w:color w:val="000000" w:themeColor="text1"/>
          <w:sz w:val="24"/>
          <w:szCs w:val="24"/>
        </w:rPr>
      </w:pPr>
    </w:p>
    <w:p w14:paraId="55A457BF" w14:textId="77777777" w:rsidR="00E16C7D" w:rsidRDefault="00E16C7D" w:rsidP="00E16C7D">
      <w:pPr>
        <w:pStyle w:val="Teksttreci1"/>
        <w:shd w:val="clear" w:color="auto" w:fill="auto"/>
        <w:spacing w:before="0" w:after="0" w:line="360" w:lineRule="auto"/>
        <w:ind w:right="20" w:firstLine="0"/>
        <w:jc w:val="both"/>
        <w:rPr>
          <w:color w:val="000000" w:themeColor="text1"/>
          <w:sz w:val="24"/>
          <w:szCs w:val="24"/>
        </w:rPr>
      </w:pPr>
    </w:p>
    <w:p w14:paraId="60D8B01C" w14:textId="77777777" w:rsidR="00E16C7D" w:rsidRPr="00AB2F62" w:rsidRDefault="00E16C7D" w:rsidP="00951953">
      <w:pPr>
        <w:pStyle w:val="Teksttreci1"/>
        <w:shd w:val="clear" w:color="auto" w:fill="auto"/>
        <w:spacing w:before="0" w:after="0" w:line="360" w:lineRule="auto"/>
        <w:ind w:right="20" w:firstLine="0"/>
        <w:jc w:val="both"/>
        <w:rPr>
          <w:color w:val="000000" w:themeColor="text1"/>
          <w:sz w:val="24"/>
          <w:szCs w:val="24"/>
        </w:rPr>
      </w:pPr>
    </w:p>
    <w:p w14:paraId="1332792D" w14:textId="7795A805" w:rsidR="008A460B" w:rsidRPr="00AB2F62" w:rsidRDefault="001D7B79" w:rsidP="0062598E">
      <w:pPr>
        <w:pStyle w:val="Teksttreci1"/>
        <w:numPr>
          <w:ilvl w:val="0"/>
          <w:numId w:val="1"/>
        </w:numPr>
        <w:shd w:val="clear" w:color="auto" w:fill="auto"/>
        <w:spacing w:before="0" w:after="0" w:line="360" w:lineRule="auto"/>
        <w:ind w:left="284" w:right="20" w:hanging="284"/>
        <w:jc w:val="both"/>
        <w:rPr>
          <w:color w:val="000000" w:themeColor="text1"/>
          <w:sz w:val="24"/>
          <w:szCs w:val="24"/>
        </w:rPr>
      </w:pPr>
      <w:r w:rsidRPr="00AB2F62">
        <w:rPr>
          <w:color w:val="000000" w:themeColor="text1"/>
          <w:sz w:val="24"/>
          <w:szCs w:val="24"/>
        </w:rPr>
        <w:t xml:space="preserve">Realizacja przedmiotu umowy w zakresie § 1 ust. 1 pkt 1.2 lit b) wymaga dodatkowo sporządzenia projektu budowlanego i/lub wykonawczego, uzyskania wszelkich stosownych pozwoleń, w tym pozwolenia na budowę/dokonania zgłoszenia robot budowlanych oraz wykonania robót budowlanych, związanych z wybudowaniem, posadowieniem </w:t>
      </w:r>
      <w:r w:rsidR="00C74152">
        <w:rPr>
          <w:color w:val="000000" w:themeColor="text1"/>
          <w:sz w:val="24"/>
          <w:szCs w:val="24"/>
        </w:rPr>
        <w:t>ładowarek</w:t>
      </w:r>
      <w:r w:rsidRPr="00AB2F62">
        <w:rPr>
          <w:color w:val="000000" w:themeColor="text1"/>
          <w:sz w:val="24"/>
          <w:szCs w:val="24"/>
        </w:rPr>
        <w:t xml:space="preserve">. </w:t>
      </w:r>
      <w:bookmarkStart w:id="2" w:name="bookmark3"/>
    </w:p>
    <w:p w14:paraId="4E6F7F77" w14:textId="77777777" w:rsidR="0062598E" w:rsidRPr="00AB2F62" w:rsidRDefault="0062598E" w:rsidP="0062598E">
      <w:pPr>
        <w:pStyle w:val="Teksttreci1"/>
        <w:shd w:val="clear" w:color="auto" w:fill="auto"/>
        <w:spacing w:before="0" w:after="0" w:line="360" w:lineRule="auto"/>
        <w:ind w:right="20" w:firstLine="0"/>
        <w:jc w:val="both"/>
        <w:rPr>
          <w:color w:val="000000" w:themeColor="text1"/>
          <w:sz w:val="24"/>
          <w:szCs w:val="24"/>
        </w:rPr>
      </w:pPr>
    </w:p>
    <w:p w14:paraId="1324EF6B" w14:textId="5AD4078C" w:rsidR="009B485D" w:rsidRPr="00AB2F62" w:rsidRDefault="00294365" w:rsidP="002E4B91">
      <w:pPr>
        <w:pStyle w:val="Nagwek220"/>
        <w:keepNext/>
        <w:keepLines/>
        <w:shd w:val="clear" w:color="auto" w:fill="auto"/>
        <w:spacing w:before="0" w:line="360" w:lineRule="auto"/>
        <w:ind w:left="20"/>
        <w:rPr>
          <w:color w:val="000000" w:themeColor="text1"/>
          <w:sz w:val="24"/>
          <w:szCs w:val="24"/>
        </w:rPr>
      </w:pPr>
      <w:r w:rsidRPr="00AB2F62">
        <w:rPr>
          <w:color w:val="000000" w:themeColor="text1"/>
          <w:sz w:val="24"/>
          <w:szCs w:val="24"/>
        </w:rPr>
        <w:t>§2</w:t>
      </w:r>
      <w:bookmarkEnd w:id="2"/>
    </w:p>
    <w:p w14:paraId="0B01A83A" w14:textId="77777777" w:rsidR="009B485D" w:rsidRPr="00AB2F62" w:rsidRDefault="00294365" w:rsidP="002E4B91">
      <w:pPr>
        <w:pStyle w:val="Teksttreci21"/>
        <w:shd w:val="clear" w:color="auto" w:fill="auto"/>
        <w:spacing w:after="0" w:line="360" w:lineRule="auto"/>
        <w:ind w:left="20"/>
        <w:jc w:val="center"/>
        <w:rPr>
          <w:color w:val="000000" w:themeColor="text1"/>
          <w:sz w:val="24"/>
          <w:szCs w:val="24"/>
        </w:rPr>
      </w:pPr>
      <w:r w:rsidRPr="00AB2F62">
        <w:rPr>
          <w:rStyle w:val="Teksttreci20"/>
          <w:b/>
          <w:bCs/>
          <w:color w:val="000000" w:themeColor="text1"/>
          <w:sz w:val="24"/>
          <w:szCs w:val="24"/>
          <w:u w:val="none"/>
        </w:rPr>
        <w:t>Wartość Umowy, warunki płatności</w:t>
      </w:r>
    </w:p>
    <w:p w14:paraId="2790E450" w14:textId="77777777" w:rsidR="00BA5D7B" w:rsidRPr="00023F43" w:rsidRDefault="00BA5D7B" w:rsidP="00BA5D7B">
      <w:pPr>
        <w:widowControl/>
        <w:numPr>
          <w:ilvl w:val="0"/>
          <w:numId w:val="2"/>
        </w:numPr>
        <w:spacing w:line="360" w:lineRule="auto"/>
        <w:ind w:left="426" w:hanging="426"/>
        <w:contextualSpacing/>
        <w:jc w:val="both"/>
        <w:rPr>
          <w:rFonts w:ascii="Times New Roman" w:hAnsi="Times New Roman" w:cs="Times New Roman"/>
          <w:bCs/>
          <w:color w:val="auto"/>
        </w:rPr>
      </w:pPr>
      <w:r w:rsidRPr="00023F43">
        <w:rPr>
          <w:rFonts w:ascii="Times New Roman" w:hAnsi="Times New Roman" w:cs="Times New Roman"/>
          <w:bCs/>
          <w:color w:val="auto"/>
        </w:rPr>
        <w:t>Za wykonanie Umowy Strony ustalają wynagrodzenie w kwocie łącznej netto ……………………………………………zł+ podatek VAT w wysokości ustawowej …………………………….. zł razem brutto: …………………………zł  (słownie: ……………………………………zł).</w:t>
      </w:r>
    </w:p>
    <w:p w14:paraId="7C939060" w14:textId="77777777" w:rsidR="00BA5D7B" w:rsidRPr="00023F43" w:rsidRDefault="00BA5D7B" w:rsidP="00BA5D7B">
      <w:pPr>
        <w:widowControl/>
        <w:spacing w:line="360" w:lineRule="auto"/>
        <w:ind w:left="426"/>
        <w:contextualSpacing/>
        <w:jc w:val="both"/>
        <w:rPr>
          <w:rFonts w:ascii="Times New Roman" w:hAnsi="Times New Roman" w:cs="Times New Roman"/>
          <w:bCs/>
          <w:color w:val="auto"/>
        </w:rPr>
      </w:pPr>
      <w:r w:rsidRPr="00023F43">
        <w:rPr>
          <w:rFonts w:ascii="Times New Roman" w:hAnsi="Times New Roman" w:cs="Times New Roman"/>
          <w:bCs/>
          <w:color w:val="auto"/>
        </w:rPr>
        <w:t>Według poniższej specyfikacji:</w:t>
      </w:r>
    </w:p>
    <w:p w14:paraId="44169F5F" w14:textId="77777777" w:rsidR="00BA5D7B" w:rsidRPr="00023F43" w:rsidRDefault="00BA5D7B" w:rsidP="00BA5D7B">
      <w:pPr>
        <w:widowControl/>
        <w:numPr>
          <w:ilvl w:val="0"/>
          <w:numId w:val="2"/>
        </w:numPr>
        <w:spacing w:line="360" w:lineRule="auto"/>
        <w:ind w:left="426" w:hanging="426"/>
        <w:contextualSpacing/>
        <w:jc w:val="both"/>
        <w:rPr>
          <w:rFonts w:ascii="Times New Roman" w:hAnsi="Times New Roman" w:cs="Times New Roman"/>
          <w:bCs/>
          <w:color w:val="auto"/>
        </w:rPr>
      </w:pPr>
      <w:r w:rsidRPr="00023F43">
        <w:rPr>
          <w:rFonts w:ascii="Times New Roman" w:hAnsi="Times New Roman" w:cs="Times New Roman"/>
          <w:bCs/>
          <w:color w:val="auto"/>
        </w:rPr>
        <w:t>Cena jednostkowa za każdy autobus wynosi: …………………………zł brutto (słownie: ………………………….……… złotych), w tym podatek VAT w wysokości ustawowej………………………..zł .</w:t>
      </w:r>
    </w:p>
    <w:p w14:paraId="32ECD9F4" w14:textId="1DFA1380" w:rsidR="00BA5D7B" w:rsidRPr="00023F43" w:rsidRDefault="00BA5D7B" w:rsidP="00BA5D7B">
      <w:pPr>
        <w:widowControl/>
        <w:numPr>
          <w:ilvl w:val="0"/>
          <w:numId w:val="2"/>
        </w:numPr>
        <w:spacing w:line="360" w:lineRule="auto"/>
        <w:ind w:left="426" w:hanging="426"/>
        <w:contextualSpacing/>
        <w:jc w:val="both"/>
        <w:rPr>
          <w:rFonts w:ascii="Times New Roman" w:hAnsi="Times New Roman" w:cs="Times New Roman"/>
          <w:bCs/>
          <w:color w:val="auto"/>
        </w:rPr>
      </w:pPr>
      <w:r w:rsidRPr="00023F43">
        <w:rPr>
          <w:rFonts w:ascii="Times New Roman" w:hAnsi="Times New Roman" w:cs="Times New Roman"/>
          <w:bCs/>
          <w:color w:val="auto"/>
        </w:rPr>
        <w:t xml:space="preserve">Cena za dostawę wszystkich autobusów (stanowiąca iloczyn ceny określonej w ust. 2 i ilości </w:t>
      </w:r>
      <w:r w:rsidR="003917D2">
        <w:rPr>
          <w:rFonts w:ascii="Times New Roman" w:hAnsi="Times New Roman" w:cs="Times New Roman"/>
          <w:bCs/>
          <w:color w:val="auto"/>
        </w:rPr>
        <w:t>5</w:t>
      </w:r>
      <w:r w:rsidRPr="00023F43">
        <w:rPr>
          <w:rFonts w:ascii="Times New Roman" w:hAnsi="Times New Roman" w:cs="Times New Roman"/>
          <w:bCs/>
          <w:color w:val="auto"/>
        </w:rPr>
        <w:t xml:space="preserve"> szt. autobusów) wynosi: …………………………zł brutto (słownie: ………………………….……… złotych), w tym podatek VAT w wysokości ustawowej ……………………………zł.</w:t>
      </w:r>
    </w:p>
    <w:p w14:paraId="43722255" w14:textId="77777777" w:rsidR="00BA5D7B" w:rsidRPr="00023F43" w:rsidRDefault="00BA5D7B" w:rsidP="00BA5D7B">
      <w:pPr>
        <w:widowControl/>
        <w:numPr>
          <w:ilvl w:val="0"/>
          <w:numId w:val="2"/>
        </w:numPr>
        <w:spacing w:line="360" w:lineRule="auto"/>
        <w:ind w:left="426" w:hanging="426"/>
        <w:contextualSpacing/>
        <w:jc w:val="both"/>
        <w:rPr>
          <w:rFonts w:ascii="Times New Roman" w:hAnsi="Times New Roman" w:cs="Times New Roman"/>
          <w:bCs/>
          <w:color w:val="auto"/>
        </w:rPr>
      </w:pPr>
      <w:r w:rsidRPr="00023F43">
        <w:rPr>
          <w:rFonts w:ascii="Times New Roman" w:hAnsi="Times New Roman" w:cs="Times New Roman"/>
          <w:bCs/>
          <w:color w:val="auto"/>
        </w:rPr>
        <w:t xml:space="preserve">Cena jednostkowa za każdą ładowarkę </w:t>
      </w:r>
      <w:proofErr w:type="spellStart"/>
      <w:r w:rsidRPr="00023F43">
        <w:rPr>
          <w:rFonts w:ascii="Times New Roman" w:hAnsi="Times New Roman" w:cs="Times New Roman"/>
          <w:bCs/>
          <w:color w:val="auto"/>
        </w:rPr>
        <w:t>zajezdniową</w:t>
      </w:r>
      <w:proofErr w:type="spellEnd"/>
      <w:r w:rsidRPr="00023F43">
        <w:rPr>
          <w:rFonts w:ascii="Times New Roman" w:hAnsi="Times New Roman" w:cs="Times New Roman"/>
          <w:bCs/>
          <w:color w:val="auto"/>
        </w:rPr>
        <w:t xml:space="preserve"> wynosi: …………………………zł brutto (słownie: ………………………….……… złotych), w tym podatek VAT w wysokości ustawowej    …………………….zł.</w:t>
      </w:r>
    </w:p>
    <w:p w14:paraId="75155210" w14:textId="2616974A" w:rsidR="00E16C7D" w:rsidRPr="00BA5D7B" w:rsidRDefault="00BA5D7B" w:rsidP="00AB2F62">
      <w:pPr>
        <w:widowControl/>
        <w:numPr>
          <w:ilvl w:val="0"/>
          <w:numId w:val="2"/>
        </w:numPr>
        <w:spacing w:line="360" w:lineRule="auto"/>
        <w:ind w:left="426" w:hanging="426"/>
        <w:contextualSpacing/>
        <w:jc w:val="both"/>
        <w:rPr>
          <w:rFonts w:ascii="Times New Roman" w:hAnsi="Times New Roman" w:cs="Times New Roman"/>
          <w:bCs/>
          <w:color w:val="auto"/>
        </w:rPr>
      </w:pPr>
      <w:r w:rsidRPr="00023F43">
        <w:rPr>
          <w:rFonts w:ascii="Times New Roman" w:hAnsi="Times New Roman" w:cs="Times New Roman"/>
          <w:bCs/>
          <w:color w:val="auto"/>
        </w:rPr>
        <w:t xml:space="preserve">Cena za dostawę, posadowienie i uruchomienie wszystkich ładowarek </w:t>
      </w:r>
      <w:proofErr w:type="spellStart"/>
      <w:r w:rsidRPr="00023F43">
        <w:rPr>
          <w:rFonts w:ascii="Times New Roman" w:hAnsi="Times New Roman" w:cs="Times New Roman"/>
          <w:bCs/>
          <w:color w:val="auto"/>
        </w:rPr>
        <w:t>zajezdniowych</w:t>
      </w:r>
      <w:proofErr w:type="spellEnd"/>
      <w:r w:rsidRPr="00023F43">
        <w:rPr>
          <w:rFonts w:ascii="Times New Roman" w:hAnsi="Times New Roman" w:cs="Times New Roman"/>
          <w:bCs/>
          <w:color w:val="auto"/>
        </w:rPr>
        <w:t xml:space="preserve"> (stanowiąca iloczyn ceny określonej w ust. </w:t>
      </w:r>
      <w:r w:rsidR="00E16C7D">
        <w:rPr>
          <w:rFonts w:ascii="Times New Roman" w:hAnsi="Times New Roman" w:cs="Times New Roman"/>
          <w:bCs/>
          <w:color w:val="auto"/>
        </w:rPr>
        <w:t>3</w:t>
      </w:r>
      <w:r w:rsidR="00E16C7D" w:rsidRPr="00023F43">
        <w:rPr>
          <w:rFonts w:ascii="Times New Roman" w:hAnsi="Times New Roman" w:cs="Times New Roman"/>
          <w:bCs/>
          <w:color w:val="auto"/>
        </w:rPr>
        <w:t xml:space="preserve"> </w:t>
      </w:r>
      <w:r w:rsidRPr="00023F43">
        <w:rPr>
          <w:rFonts w:ascii="Times New Roman" w:hAnsi="Times New Roman" w:cs="Times New Roman"/>
          <w:bCs/>
          <w:color w:val="auto"/>
        </w:rPr>
        <w:t xml:space="preserve">i ilości </w:t>
      </w:r>
      <w:r w:rsidR="00E16C7D">
        <w:rPr>
          <w:rFonts w:ascii="Times New Roman" w:hAnsi="Times New Roman" w:cs="Times New Roman"/>
          <w:bCs/>
          <w:color w:val="auto"/>
        </w:rPr>
        <w:t>3</w:t>
      </w:r>
      <w:r w:rsidR="00E16C7D" w:rsidRPr="00023F43">
        <w:rPr>
          <w:rFonts w:ascii="Times New Roman" w:hAnsi="Times New Roman" w:cs="Times New Roman"/>
          <w:bCs/>
          <w:color w:val="auto"/>
        </w:rPr>
        <w:t xml:space="preserve"> </w:t>
      </w:r>
      <w:r w:rsidRPr="00023F43">
        <w:rPr>
          <w:rFonts w:ascii="Times New Roman" w:hAnsi="Times New Roman" w:cs="Times New Roman"/>
          <w:bCs/>
          <w:color w:val="auto"/>
        </w:rPr>
        <w:t>szt. urządzeń) wynosi: …………………………zł brutto (słownie: ………………………….……… złotych), w tym podatek VAT w wysokości ustawowej ……………………..zł.</w:t>
      </w:r>
    </w:p>
    <w:p w14:paraId="04218D6F" w14:textId="7394CF8F" w:rsidR="00E16C7D" w:rsidRPr="00E16C7D" w:rsidRDefault="00E16C7D" w:rsidP="00951953">
      <w:pPr>
        <w:widowControl/>
        <w:numPr>
          <w:ilvl w:val="0"/>
          <w:numId w:val="2"/>
        </w:numPr>
        <w:spacing w:line="360" w:lineRule="auto"/>
        <w:ind w:left="426" w:hanging="426"/>
        <w:contextualSpacing/>
        <w:jc w:val="both"/>
        <w:rPr>
          <w:rFonts w:ascii="Times New Roman" w:hAnsi="Times New Roman" w:cs="Times New Roman"/>
          <w:bCs/>
          <w:color w:val="auto"/>
        </w:rPr>
      </w:pPr>
      <w:r w:rsidRPr="00E16C7D">
        <w:rPr>
          <w:rFonts w:ascii="Times New Roman" w:hAnsi="Times New Roman" w:cs="Times New Roman"/>
          <w:bCs/>
        </w:rPr>
        <w:t xml:space="preserve">Cena za </w:t>
      </w:r>
      <w:r w:rsidRPr="00E16C7D">
        <w:rPr>
          <w:rFonts w:ascii="Times New Roman" w:hAnsi="Times New Roman"/>
        </w:rPr>
        <w:t>roboty budowlane związane z przystosowaniem do zwiększonego poboru mocy istniejącego punktu przyłączenia energii</w:t>
      </w:r>
      <w:r w:rsidRPr="00E16C7D">
        <w:rPr>
          <w:rFonts w:ascii="Times New Roman" w:hAnsi="Times New Roman" w:cs="Times New Roman"/>
          <w:bCs/>
        </w:rPr>
        <w:t>, wynosi: …………………………zł brutto (słownie: ………………………….……… złotych), w tym podatek VAT w wysokości ustawowej.</w:t>
      </w:r>
    </w:p>
    <w:p w14:paraId="700F02A0" w14:textId="77777777" w:rsidR="00E16C7D" w:rsidRDefault="00E16C7D" w:rsidP="00E16C7D">
      <w:pPr>
        <w:widowControl/>
        <w:spacing w:line="360" w:lineRule="auto"/>
        <w:contextualSpacing/>
        <w:jc w:val="both"/>
        <w:rPr>
          <w:rFonts w:ascii="Times New Roman" w:hAnsi="Times New Roman" w:cs="Times New Roman"/>
          <w:bCs/>
          <w:color w:val="auto"/>
        </w:rPr>
      </w:pPr>
    </w:p>
    <w:p w14:paraId="0B0D883A" w14:textId="77777777" w:rsidR="00E16C7D" w:rsidRDefault="00E16C7D" w:rsidP="00E16C7D">
      <w:pPr>
        <w:widowControl/>
        <w:spacing w:line="360" w:lineRule="auto"/>
        <w:contextualSpacing/>
        <w:jc w:val="both"/>
        <w:rPr>
          <w:rFonts w:ascii="Times New Roman" w:hAnsi="Times New Roman" w:cs="Times New Roman"/>
          <w:bCs/>
          <w:color w:val="auto"/>
        </w:rPr>
      </w:pPr>
    </w:p>
    <w:p w14:paraId="6E93DDE6" w14:textId="77777777" w:rsidR="00E16C7D" w:rsidRDefault="00E16C7D" w:rsidP="00E16C7D">
      <w:pPr>
        <w:widowControl/>
        <w:spacing w:line="360" w:lineRule="auto"/>
        <w:contextualSpacing/>
        <w:jc w:val="both"/>
        <w:rPr>
          <w:rFonts w:ascii="Times New Roman" w:hAnsi="Times New Roman" w:cs="Times New Roman"/>
          <w:bCs/>
          <w:color w:val="auto"/>
        </w:rPr>
      </w:pPr>
    </w:p>
    <w:p w14:paraId="6AC34362" w14:textId="77777777" w:rsidR="00E16C7D" w:rsidRPr="00023F43" w:rsidRDefault="00E16C7D" w:rsidP="00951953">
      <w:pPr>
        <w:widowControl/>
        <w:spacing w:line="360" w:lineRule="auto"/>
        <w:contextualSpacing/>
        <w:jc w:val="both"/>
        <w:rPr>
          <w:rFonts w:ascii="Times New Roman" w:hAnsi="Times New Roman" w:cs="Times New Roman"/>
          <w:bCs/>
          <w:color w:val="auto"/>
        </w:rPr>
      </w:pPr>
    </w:p>
    <w:p w14:paraId="6704FF9F" w14:textId="2EEBA666" w:rsidR="00BA5D7B" w:rsidRPr="00E16C7D" w:rsidRDefault="00294365" w:rsidP="00951953">
      <w:pPr>
        <w:pStyle w:val="Teksttreci1"/>
        <w:numPr>
          <w:ilvl w:val="0"/>
          <w:numId w:val="2"/>
        </w:numPr>
        <w:shd w:val="clear" w:color="auto" w:fill="auto"/>
        <w:tabs>
          <w:tab w:val="left" w:pos="380"/>
        </w:tabs>
        <w:spacing w:before="0" w:after="0" w:line="360" w:lineRule="auto"/>
        <w:ind w:left="284" w:right="20" w:hanging="264"/>
        <w:jc w:val="both"/>
        <w:rPr>
          <w:color w:val="000000" w:themeColor="text1"/>
          <w:sz w:val="24"/>
          <w:szCs w:val="24"/>
        </w:rPr>
      </w:pPr>
      <w:r w:rsidRPr="00AB2F62">
        <w:rPr>
          <w:color w:val="000000" w:themeColor="text1"/>
          <w:sz w:val="24"/>
          <w:szCs w:val="24"/>
        </w:rPr>
        <w:lastRenderedPageBreak/>
        <w:t xml:space="preserve">Cena, o </w:t>
      </w:r>
      <w:r w:rsidR="009B6C33" w:rsidRPr="00AB2F62">
        <w:rPr>
          <w:color w:val="000000" w:themeColor="text1"/>
          <w:sz w:val="24"/>
          <w:szCs w:val="24"/>
        </w:rPr>
        <w:t>której mowa w ust. 1</w:t>
      </w:r>
      <w:r w:rsidRPr="00AB2F62">
        <w:rPr>
          <w:color w:val="000000" w:themeColor="text1"/>
          <w:sz w:val="24"/>
          <w:szCs w:val="24"/>
        </w:rPr>
        <w:t xml:space="preserve">, obejmuje wszelkie koszty Wykonawcy wynikające </w:t>
      </w:r>
      <w:r w:rsidR="00F23717" w:rsidRPr="00AB2F62">
        <w:rPr>
          <w:color w:val="000000" w:themeColor="text1"/>
          <w:sz w:val="24"/>
          <w:szCs w:val="24"/>
        </w:rPr>
        <w:t xml:space="preserve">                               </w:t>
      </w:r>
      <w:r w:rsidRPr="00AB2F62">
        <w:rPr>
          <w:color w:val="000000" w:themeColor="text1"/>
          <w:sz w:val="24"/>
          <w:szCs w:val="24"/>
        </w:rPr>
        <w:t>z wymagań określonych w niniejszej Umowie, w tym koszty związane z udzieleniem gwarancji jakości, koszty transportu autobusów do miejsca odbioru, szkolenia pracowników Zamawiającego, opracowania i dostarczenia dokumentacji technicznej autobusów oraz wyposażenia.</w:t>
      </w:r>
    </w:p>
    <w:p w14:paraId="41AF503C" w14:textId="2F4FD888" w:rsidR="009707B8" w:rsidRPr="00AB2F62" w:rsidRDefault="009707B8" w:rsidP="003F7AA2">
      <w:pPr>
        <w:pStyle w:val="Teksttreci1"/>
        <w:numPr>
          <w:ilvl w:val="0"/>
          <w:numId w:val="2"/>
        </w:numPr>
        <w:shd w:val="clear" w:color="auto" w:fill="auto"/>
        <w:tabs>
          <w:tab w:val="left" w:pos="380"/>
        </w:tabs>
        <w:spacing w:before="0" w:after="0" w:line="360" w:lineRule="auto"/>
        <w:ind w:left="284" w:right="20" w:hanging="264"/>
        <w:jc w:val="both"/>
        <w:rPr>
          <w:color w:val="000000" w:themeColor="text1"/>
          <w:sz w:val="24"/>
          <w:szCs w:val="24"/>
        </w:rPr>
      </w:pPr>
      <w:r w:rsidRPr="00AB2F62">
        <w:rPr>
          <w:color w:val="000000" w:themeColor="text1"/>
          <w:sz w:val="24"/>
          <w:szCs w:val="24"/>
        </w:rPr>
        <w:t xml:space="preserve">Cena </w:t>
      </w:r>
      <w:r w:rsidR="003F7AA2" w:rsidRPr="00AB2F62">
        <w:rPr>
          <w:color w:val="000000" w:themeColor="text1"/>
          <w:sz w:val="24"/>
          <w:szCs w:val="24"/>
        </w:rPr>
        <w:t>której mowa w ust. 1</w:t>
      </w:r>
      <w:r w:rsidRPr="00AB2F62">
        <w:rPr>
          <w:color w:val="000000" w:themeColor="text1"/>
          <w:sz w:val="24"/>
          <w:szCs w:val="24"/>
        </w:rPr>
        <w:t xml:space="preserve"> powyżej obejmuje pełne wynagrodzenie Wykonawcy za wykonanie w całości przedmiotu zamówienia. Wykonawca nie jest uprawniony do żądania jakiegokolwiek dodatkowego wynagrodzenia z tytułu wykonania przedmiotu umowy.</w:t>
      </w:r>
    </w:p>
    <w:p w14:paraId="63FAB684" w14:textId="77777777" w:rsidR="003F7AA2" w:rsidRPr="00AB2F62" w:rsidRDefault="009707B8" w:rsidP="003F7AA2">
      <w:pPr>
        <w:pStyle w:val="Teksttreci1"/>
        <w:numPr>
          <w:ilvl w:val="0"/>
          <w:numId w:val="2"/>
        </w:numPr>
        <w:shd w:val="clear" w:color="auto" w:fill="auto"/>
        <w:tabs>
          <w:tab w:val="left" w:pos="380"/>
        </w:tabs>
        <w:spacing w:before="0" w:after="0" w:line="360" w:lineRule="auto"/>
        <w:ind w:left="284" w:right="20" w:hanging="264"/>
        <w:jc w:val="both"/>
        <w:rPr>
          <w:color w:val="000000" w:themeColor="text1"/>
          <w:sz w:val="24"/>
          <w:szCs w:val="24"/>
        </w:rPr>
      </w:pPr>
      <w:r w:rsidRPr="00AB2F62">
        <w:rPr>
          <w:color w:val="000000" w:themeColor="text1"/>
          <w:sz w:val="24"/>
          <w:szCs w:val="24"/>
        </w:rPr>
        <w:t>Ceny jednostkowe nie ulegną zmianie przez cały okres realizacji umowy.</w:t>
      </w:r>
    </w:p>
    <w:p w14:paraId="69C5D3C5" w14:textId="1F519FD3" w:rsidR="003F7AA2" w:rsidRPr="00AB2F62" w:rsidRDefault="009707B8" w:rsidP="003F7AA2">
      <w:pPr>
        <w:pStyle w:val="Teksttreci1"/>
        <w:numPr>
          <w:ilvl w:val="0"/>
          <w:numId w:val="2"/>
        </w:numPr>
        <w:shd w:val="clear" w:color="auto" w:fill="auto"/>
        <w:tabs>
          <w:tab w:val="left" w:pos="380"/>
        </w:tabs>
        <w:spacing w:before="0" w:after="0" w:line="360" w:lineRule="auto"/>
        <w:ind w:left="284" w:right="20" w:hanging="264"/>
        <w:jc w:val="both"/>
        <w:rPr>
          <w:color w:val="000000" w:themeColor="text1"/>
          <w:sz w:val="24"/>
          <w:szCs w:val="24"/>
        </w:rPr>
      </w:pPr>
      <w:r w:rsidRPr="00AB2F62">
        <w:rPr>
          <w:color w:val="000000" w:themeColor="text1"/>
          <w:sz w:val="24"/>
          <w:szCs w:val="24"/>
        </w:rPr>
        <w:t>Zamawiający wypłaci wynagrodzenie Wykonawcy po prawidłowym zrealizowaniu dostawy, co potwierdzone zostanie protokołami zdawczo</w:t>
      </w:r>
      <w:r w:rsidR="00FA6B3C" w:rsidRPr="00AB2F62">
        <w:rPr>
          <w:color w:val="000000" w:themeColor="text1"/>
          <w:sz w:val="24"/>
          <w:szCs w:val="24"/>
        </w:rPr>
        <w:t xml:space="preserve"> – </w:t>
      </w:r>
      <w:r w:rsidRPr="00AB2F62">
        <w:rPr>
          <w:color w:val="000000" w:themeColor="text1"/>
          <w:sz w:val="24"/>
          <w:szCs w:val="24"/>
        </w:rPr>
        <w:t xml:space="preserve">odbiorczymi dla dostarczonych pojazdów, </w:t>
      </w:r>
      <w:r w:rsidR="003F7AA2" w:rsidRPr="00AB2F62">
        <w:rPr>
          <w:color w:val="000000" w:themeColor="text1"/>
          <w:sz w:val="24"/>
          <w:szCs w:val="24"/>
        </w:rPr>
        <w:t xml:space="preserve">stacji ładowania oraz stacji transformatorowej </w:t>
      </w:r>
      <w:r w:rsidRPr="00AB2F62">
        <w:rPr>
          <w:color w:val="000000" w:themeColor="text1"/>
          <w:sz w:val="24"/>
          <w:szCs w:val="24"/>
        </w:rPr>
        <w:t>na podstawie których wykonawca wystawi fakturę VAT.</w:t>
      </w:r>
    </w:p>
    <w:p w14:paraId="755D7B66" w14:textId="66D8CAD7" w:rsidR="003F7AA2" w:rsidRPr="00AB2F62" w:rsidRDefault="009707B8" w:rsidP="003F7AA2">
      <w:pPr>
        <w:pStyle w:val="Teksttreci1"/>
        <w:numPr>
          <w:ilvl w:val="0"/>
          <w:numId w:val="2"/>
        </w:numPr>
        <w:shd w:val="clear" w:color="auto" w:fill="auto"/>
        <w:tabs>
          <w:tab w:val="left" w:pos="380"/>
        </w:tabs>
        <w:spacing w:before="0" w:after="0" w:line="360" w:lineRule="auto"/>
        <w:ind w:left="284" w:right="20" w:hanging="264"/>
        <w:jc w:val="both"/>
        <w:rPr>
          <w:color w:val="000000" w:themeColor="text1"/>
          <w:sz w:val="24"/>
          <w:szCs w:val="24"/>
        </w:rPr>
      </w:pPr>
      <w:r w:rsidRPr="00AB2F62">
        <w:rPr>
          <w:color w:val="000000" w:themeColor="text1"/>
          <w:sz w:val="24"/>
          <w:szCs w:val="24"/>
        </w:rPr>
        <w:t xml:space="preserve">Zamawiający wypłaci wynagrodzenie w terminie do </w:t>
      </w:r>
      <w:r w:rsidR="009F1A6E" w:rsidRPr="00AB2F62">
        <w:rPr>
          <w:color w:val="000000" w:themeColor="text1"/>
          <w:sz w:val="24"/>
          <w:szCs w:val="24"/>
        </w:rPr>
        <w:t>30</w:t>
      </w:r>
      <w:r w:rsidRPr="00AB2F62">
        <w:rPr>
          <w:color w:val="000000" w:themeColor="text1"/>
          <w:sz w:val="24"/>
          <w:szCs w:val="24"/>
        </w:rPr>
        <w:t xml:space="preserve"> dni od dnia otrzymania prawidłowo wystawionej faktury.</w:t>
      </w:r>
    </w:p>
    <w:p w14:paraId="374CA8A0" w14:textId="0826465D" w:rsidR="003F7AA2" w:rsidRPr="00AB2F62" w:rsidRDefault="003F7AA2" w:rsidP="00433725">
      <w:pPr>
        <w:pStyle w:val="Teksttreci1"/>
        <w:numPr>
          <w:ilvl w:val="1"/>
          <w:numId w:val="2"/>
        </w:numPr>
        <w:shd w:val="clear" w:color="auto" w:fill="auto"/>
        <w:tabs>
          <w:tab w:val="left" w:pos="870"/>
        </w:tabs>
        <w:spacing w:before="0" w:after="0" w:line="360" w:lineRule="auto"/>
        <w:ind w:left="880" w:hanging="500"/>
        <w:jc w:val="both"/>
        <w:rPr>
          <w:color w:val="000000" w:themeColor="text1"/>
          <w:sz w:val="24"/>
          <w:szCs w:val="24"/>
        </w:rPr>
      </w:pPr>
      <w:r w:rsidRPr="00AB2F62">
        <w:rPr>
          <w:color w:val="000000" w:themeColor="text1"/>
          <w:sz w:val="24"/>
          <w:szCs w:val="24"/>
        </w:rPr>
        <w:t>Zapłata uważana będzie za dokonaną z chwilą obciążenia rachunku bankowego Zamawiającego</w:t>
      </w:r>
    </w:p>
    <w:p w14:paraId="266588F8" w14:textId="50CB5C9A" w:rsidR="009B485D" w:rsidRPr="00AB2F62" w:rsidRDefault="009707B8" w:rsidP="003F7AA2">
      <w:pPr>
        <w:pStyle w:val="Teksttreci1"/>
        <w:numPr>
          <w:ilvl w:val="0"/>
          <w:numId w:val="2"/>
        </w:numPr>
        <w:shd w:val="clear" w:color="auto" w:fill="auto"/>
        <w:tabs>
          <w:tab w:val="left" w:pos="380"/>
        </w:tabs>
        <w:spacing w:before="0" w:after="0" w:line="360" w:lineRule="auto"/>
        <w:ind w:left="284" w:right="20" w:hanging="264"/>
        <w:jc w:val="both"/>
        <w:rPr>
          <w:color w:val="000000" w:themeColor="text1"/>
          <w:sz w:val="24"/>
          <w:szCs w:val="24"/>
        </w:rPr>
      </w:pPr>
      <w:r w:rsidRPr="00AB2F62">
        <w:rPr>
          <w:color w:val="000000" w:themeColor="text1"/>
          <w:sz w:val="24"/>
          <w:szCs w:val="24"/>
        </w:rPr>
        <w:t>Wykonawca wystawi oddzielną fakturę na każdy dostarczony autobus.</w:t>
      </w:r>
    </w:p>
    <w:p w14:paraId="7675A07A" w14:textId="77777777" w:rsidR="009B485D" w:rsidRPr="00AB2F62" w:rsidRDefault="00294365" w:rsidP="002E4B91">
      <w:pPr>
        <w:pStyle w:val="Teksttreci1"/>
        <w:numPr>
          <w:ilvl w:val="0"/>
          <w:numId w:val="2"/>
        </w:numPr>
        <w:shd w:val="clear" w:color="auto" w:fill="auto"/>
        <w:tabs>
          <w:tab w:val="left" w:pos="380"/>
        </w:tabs>
        <w:spacing w:before="0" w:after="0" w:line="360" w:lineRule="auto"/>
        <w:ind w:left="380" w:hanging="360"/>
        <w:jc w:val="both"/>
        <w:rPr>
          <w:color w:val="000000" w:themeColor="text1"/>
          <w:sz w:val="24"/>
          <w:szCs w:val="24"/>
        </w:rPr>
      </w:pPr>
      <w:r w:rsidRPr="00AB2F62">
        <w:rPr>
          <w:color w:val="000000" w:themeColor="text1"/>
          <w:sz w:val="24"/>
          <w:szCs w:val="24"/>
        </w:rPr>
        <w:t>Wykonawca oświadcza, że:</w:t>
      </w:r>
    </w:p>
    <w:p w14:paraId="02619485" w14:textId="4690BE3F" w:rsidR="00882A05" w:rsidRPr="00AB2F62" w:rsidRDefault="00294365" w:rsidP="00685A6A">
      <w:pPr>
        <w:pStyle w:val="Teksttreci1"/>
        <w:numPr>
          <w:ilvl w:val="1"/>
          <w:numId w:val="2"/>
        </w:numPr>
        <w:shd w:val="clear" w:color="auto" w:fill="auto"/>
        <w:tabs>
          <w:tab w:val="left" w:pos="870"/>
        </w:tabs>
        <w:spacing w:before="0" w:after="0" w:line="360" w:lineRule="auto"/>
        <w:ind w:left="880" w:hanging="500"/>
        <w:jc w:val="both"/>
        <w:rPr>
          <w:color w:val="000000" w:themeColor="text1"/>
          <w:sz w:val="24"/>
          <w:szCs w:val="24"/>
        </w:rPr>
      </w:pPr>
      <w:r w:rsidRPr="00AB2F62">
        <w:rPr>
          <w:color w:val="000000" w:themeColor="text1"/>
          <w:sz w:val="24"/>
          <w:szCs w:val="24"/>
        </w:rPr>
        <w:t>posiada status czynnego podatnika VAT,</w:t>
      </w:r>
    </w:p>
    <w:p w14:paraId="5479B35E" w14:textId="3B387C29" w:rsidR="00685A6A" w:rsidRPr="00AB2F62" w:rsidRDefault="00294365" w:rsidP="00BA5D7B">
      <w:pPr>
        <w:pStyle w:val="Teksttreci1"/>
        <w:numPr>
          <w:ilvl w:val="1"/>
          <w:numId w:val="2"/>
        </w:numPr>
        <w:shd w:val="clear" w:color="auto" w:fill="auto"/>
        <w:tabs>
          <w:tab w:val="left" w:pos="874"/>
        </w:tabs>
        <w:spacing w:before="0" w:after="0" w:line="360" w:lineRule="auto"/>
        <w:ind w:left="880" w:right="20" w:hanging="500"/>
        <w:jc w:val="both"/>
        <w:rPr>
          <w:color w:val="000000" w:themeColor="text1"/>
          <w:sz w:val="24"/>
          <w:szCs w:val="24"/>
        </w:rPr>
      </w:pPr>
      <w:r w:rsidRPr="00AB2F62">
        <w:rPr>
          <w:color w:val="000000" w:themeColor="text1"/>
          <w:sz w:val="24"/>
          <w:szCs w:val="24"/>
        </w:rPr>
        <w:t>numer jego rachu</w:t>
      </w:r>
      <w:r w:rsidRPr="00AB2F62">
        <w:rPr>
          <w:rStyle w:val="Teksttreci0"/>
          <w:color w:val="000000" w:themeColor="text1"/>
          <w:sz w:val="24"/>
          <w:szCs w:val="24"/>
          <w:u w:val="none"/>
        </w:rPr>
        <w:t>nk</w:t>
      </w:r>
      <w:r w:rsidRPr="00AB2F62">
        <w:rPr>
          <w:color w:val="000000" w:themeColor="text1"/>
          <w:sz w:val="24"/>
          <w:szCs w:val="24"/>
        </w:rPr>
        <w:t>u rozliczeniowego widnieje w wykazie podmiotów zarejestrowanych jako podatnicy VAT, niezarejestrowanych oraz wykreślonych</w:t>
      </w:r>
      <w:r w:rsidR="00230442" w:rsidRPr="00AB2F62">
        <w:rPr>
          <w:color w:val="000000" w:themeColor="text1"/>
          <w:sz w:val="24"/>
          <w:szCs w:val="24"/>
        </w:rPr>
        <w:t xml:space="preserve">                                  </w:t>
      </w:r>
      <w:r w:rsidRPr="00AB2F62">
        <w:rPr>
          <w:color w:val="000000" w:themeColor="text1"/>
          <w:sz w:val="24"/>
          <w:szCs w:val="24"/>
        </w:rPr>
        <w:t xml:space="preserve"> i przywróconych do rejestru VAT tj. w tzw. Białej liście podatników VAT,</w:t>
      </w:r>
      <w:r w:rsidR="008A460B" w:rsidRPr="00AB2F62">
        <w:rPr>
          <w:color w:val="000000" w:themeColor="text1"/>
          <w:sz w:val="24"/>
          <w:szCs w:val="24"/>
        </w:rPr>
        <w:t xml:space="preserve"> </w:t>
      </w:r>
      <w:r w:rsidRPr="00AB2F62">
        <w:rPr>
          <w:color w:val="000000" w:themeColor="text1"/>
          <w:sz w:val="24"/>
          <w:szCs w:val="24"/>
        </w:rPr>
        <w:t>swoje zobowiązania podatkowe deklaruje i reguluje zgodnie z obowiązującym w tym zakresie prawem i w chwili podpisywania niniejszej umowy nie ma żadnych zaległości</w:t>
      </w:r>
      <w:r w:rsidR="003A7DFE" w:rsidRPr="00AB2F62">
        <w:rPr>
          <w:color w:val="000000" w:themeColor="text1"/>
          <w:sz w:val="24"/>
          <w:szCs w:val="24"/>
        </w:rPr>
        <w:t xml:space="preserve"> </w:t>
      </w:r>
      <w:r w:rsidR="0017513F" w:rsidRPr="00BA5D7B">
        <w:rPr>
          <w:color w:val="000000" w:themeColor="text1"/>
          <w:sz w:val="24"/>
          <w:szCs w:val="24"/>
        </w:rPr>
        <w:t xml:space="preserve"> </w:t>
      </w:r>
      <w:r w:rsidRPr="00AB2F62">
        <w:rPr>
          <w:color w:val="000000" w:themeColor="text1"/>
          <w:sz w:val="24"/>
          <w:szCs w:val="24"/>
        </w:rPr>
        <w:t>w uiszczaniu należnych podatków, w tym podatku VAT.</w:t>
      </w:r>
    </w:p>
    <w:p w14:paraId="4F19B9DE" w14:textId="77777777" w:rsidR="008A460B" w:rsidRPr="00AB2F62" w:rsidRDefault="008A460B" w:rsidP="00EC0588">
      <w:pPr>
        <w:pStyle w:val="Akapitzlist"/>
        <w:numPr>
          <w:ilvl w:val="0"/>
          <w:numId w:val="2"/>
        </w:numPr>
        <w:spacing w:after="0" w:line="360" w:lineRule="auto"/>
        <w:ind w:left="426" w:hanging="426"/>
        <w:rPr>
          <w:rFonts w:ascii="Times New Roman" w:hAnsi="Times New Roman" w:cs="Times New Roman"/>
          <w:color w:val="000000" w:themeColor="text1"/>
        </w:rPr>
      </w:pPr>
      <w:r w:rsidRPr="00AB2F62">
        <w:rPr>
          <w:rFonts w:ascii="Times New Roman" w:eastAsia="Times New Roman" w:hAnsi="Times New Roman" w:cs="Times New Roman"/>
          <w:color w:val="000000" w:themeColor="text1"/>
        </w:rPr>
        <w:t>Wy</w:t>
      </w:r>
      <w:r w:rsidRPr="00AB2F62">
        <w:rPr>
          <w:rFonts w:ascii="Times New Roman" w:hAnsi="Times New Roman" w:cs="Times New Roman"/>
          <w:color w:val="000000" w:themeColor="text1"/>
        </w:rPr>
        <w:t>konawca jest zobowiązany wystawić fakturę z następującymi danymi:</w:t>
      </w:r>
    </w:p>
    <w:p w14:paraId="28FC5822" w14:textId="77777777" w:rsidR="008A460B" w:rsidRPr="00AB2F62" w:rsidRDefault="008A460B" w:rsidP="00230442">
      <w:pPr>
        <w:shd w:val="clear" w:color="auto" w:fill="FFFFFF"/>
        <w:tabs>
          <w:tab w:val="num" w:pos="284"/>
        </w:tabs>
        <w:autoSpaceDE w:val="0"/>
        <w:autoSpaceDN w:val="0"/>
        <w:adjustRightInd w:val="0"/>
        <w:spacing w:line="360" w:lineRule="auto"/>
        <w:ind w:left="426"/>
        <w:jc w:val="both"/>
        <w:rPr>
          <w:rFonts w:ascii="Times New Roman" w:hAnsi="Times New Roman" w:cs="Times New Roman"/>
          <w:color w:val="000000" w:themeColor="text1"/>
          <w:kern w:val="16"/>
          <w:u w:val="single"/>
        </w:rPr>
      </w:pPr>
      <w:r w:rsidRPr="00AB2F62">
        <w:rPr>
          <w:rFonts w:ascii="Times New Roman" w:hAnsi="Times New Roman" w:cs="Times New Roman"/>
          <w:color w:val="000000" w:themeColor="text1"/>
          <w:kern w:val="16"/>
          <w:u w:val="single"/>
        </w:rPr>
        <w:t>Nabywca:</w:t>
      </w:r>
    </w:p>
    <w:p w14:paraId="73CDEC10" w14:textId="77777777" w:rsidR="008A460B" w:rsidRPr="00AB2F62" w:rsidRDefault="008A460B" w:rsidP="00230442">
      <w:pPr>
        <w:shd w:val="clear" w:color="auto" w:fill="FFFFFF"/>
        <w:tabs>
          <w:tab w:val="num" w:pos="284"/>
        </w:tabs>
        <w:autoSpaceDE w:val="0"/>
        <w:autoSpaceDN w:val="0"/>
        <w:adjustRightInd w:val="0"/>
        <w:spacing w:line="360" w:lineRule="auto"/>
        <w:ind w:left="426"/>
        <w:jc w:val="both"/>
        <w:rPr>
          <w:rFonts w:ascii="Times New Roman" w:hAnsi="Times New Roman" w:cs="Times New Roman"/>
          <w:color w:val="000000" w:themeColor="text1"/>
          <w:kern w:val="16"/>
        </w:rPr>
      </w:pPr>
      <w:r w:rsidRPr="00AB2F62">
        <w:rPr>
          <w:rFonts w:ascii="Times New Roman" w:hAnsi="Times New Roman" w:cs="Times New Roman"/>
          <w:color w:val="000000" w:themeColor="text1"/>
          <w:kern w:val="16"/>
        </w:rPr>
        <w:t>Gmina Kielce</w:t>
      </w:r>
    </w:p>
    <w:p w14:paraId="0BEF4A5F" w14:textId="189FEAFF" w:rsidR="00685A6A" w:rsidRDefault="008A460B" w:rsidP="00230442">
      <w:pPr>
        <w:shd w:val="clear" w:color="auto" w:fill="FFFFFF"/>
        <w:tabs>
          <w:tab w:val="left" w:pos="284"/>
        </w:tabs>
        <w:autoSpaceDE w:val="0"/>
        <w:autoSpaceDN w:val="0"/>
        <w:adjustRightInd w:val="0"/>
        <w:spacing w:line="360" w:lineRule="auto"/>
        <w:ind w:left="426"/>
        <w:jc w:val="both"/>
        <w:rPr>
          <w:rFonts w:ascii="Times New Roman" w:hAnsi="Times New Roman" w:cs="Times New Roman"/>
          <w:color w:val="000000" w:themeColor="text1"/>
          <w:kern w:val="16"/>
          <w:u w:val="single"/>
        </w:rPr>
      </w:pPr>
      <w:r w:rsidRPr="00AB2F62">
        <w:rPr>
          <w:rFonts w:ascii="Times New Roman" w:hAnsi="Times New Roman" w:cs="Times New Roman"/>
          <w:color w:val="000000" w:themeColor="text1"/>
          <w:kern w:val="16"/>
        </w:rPr>
        <w:t xml:space="preserve">ul. Rynek 1, 25 – 303 Kielce, NIP: 657 – 261 – 73 – 25 </w:t>
      </w:r>
    </w:p>
    <w:p w14:paraId="3CD6F1B0" w14:textId="6096956C" w:rsidR="008A460B" w:rsidRPr="00AB2F62" w:rsidRDefault="008A460B" w:rsidP="00230442">
      <w:pPr>
        <w:shd w:val="clear" w:color="auto" w:fill="FFFFFF"/>
        <w:tabs>
          <w:tab w:val="left" w:pos="284"/>
        </w:tabs>
        <w:autoSpaceDE w:val="0"/>
        <w:autoSpaceDN w:val="0"/>
        <w:adjustRightInd w:val="0"/>
        <w:spacing w:line="360" w:lineRule="auto"/>
        <w:ind w:left="426"/>
        <w:jc w:val="both"/>
        <w:rPr>
          <w:rFonts w:ascii="Times New Roman" w:hAnsi="Times New Roman" w:cs="Times New Roman"/>
          <w:color w:val="000000" w:themeColor="text1"/>
          <w:kern w:val="16"/>
          <w:u w:val="single"/>
        </w:rPr>
      </w:pPr>
      <w:r w:rsidRPr="00AB2F62">
        <w:rPr>
          <w:rFonts w:ascii="Times New Roman" w:hAnsi="Times New Roman" w:cs="Times New Roman"/>
          <w:color w:val="000000" w:themeColor="text1"/>
          <w:kern w:val="16"/>
          <w:u w:val="single"/>
        </w:rPr>
        <w:t>Odbiorca faktury:</w:t>
      </w:r>
    </w:p>
    <w:p w14:paraId="1D02CB80" w14:textId="77777777" w:rsidR="008A460B" w:rsidRPr="00AB2F62" w:rsidRDefault="008A460B" w:rsidP="00230442">
      <w:pPr>
        <w:shd w:val="clear" w:color="auto" w:fill="FFFFFF"/>
        <w:tabs>
          <w:tab w:val="left" w:pos="284"/>
        </w:tabs>
        <w:autoSpaceDE w:val="0"/>
        <w:autoSpaceDN w:val="0"/>
        <w:adjustRightInd w:val="0"/>
        <w:spacing w:line="360" w:lineRule="auto"/>
        <w:ind w:left="426"/>
        <w:jc w:val="both"/>
        <w:rPr>
          <w:rFonts w:ascii="Times New Roman" w:hAnsi="Times New Roman" w:cs="Times New Roman"/>
          <w:color w:val="000000" w:themeColor="text1"/>
          <w:kern w:val="16"/>
        </w:rPr>
      </w:pPr>
      <w:r w:rsidRPr="00AB2F62">
        <w:rPr>
          <w:rFonts w:ascii="Times New Roman" w:hAnsi="Times New Roman" w:cs="Times New Roman"/>
          <w:color w:val="000000" w:themeColor="text1"/>
          <w:kern w:val="16"/>
        </w:rPr>
        <w:t>Zarząd Transportu Miejskiego w Kielcach</w:t>
      </w:r>
    </w:p>
    <w:p w14:paraId="5EADAC2F" w14:textId="058629C2" w:rsidR="00586E37" w:rsidRDefault="00896DC4" w:rsidP="00FA6B3C">
      <w:pPr>
        <w:shd w:val="clear" w:color="auto" w:fill="FFFFFF"/>
        <w:tabs>
          <w:tab w:val="left" w:pos="284"/>
        </w:tabs>
        <w:autoSpaceDE w:val="0"/>
        <w:autoSpaceDN w:val="0"/>
        <w:adjustRightInd w:val="0"/>
        <w:spacing w:line="360" w:lineRule="auto"/>
        <w:ind w:left="426"/>
        <w:jc w:val="both"/>
        <w:rPr>
          <w:rFonts w:ascii="Times New Roman" w:hAnsi="Times New Roman" w:cs="Times New Roman"/>
          <w:color w:val="000000" w:themeColor="text1"/>
          <w:kern w:val="16"/>
        </w:rPr>
      </w:pPr>
      <w:r w:rsidRPr="00AB2F62">
        <w:rPr>
          <w:rFonts w:ascii="Times New Roman" w:hAnsi="Times New Roman" w:cs="Times New Roman"/>
          <w:color w:val="000000" w:themeColor="text1"/>
          <w:kern w:val="16"/>
        </w:rPr>
        <w:t>pl. Niepodległości 1</w:t>
      </w:r>
      <w:r w:rsidR="008A460B" w:rsidRPr="00AB2F62">
        <w:rPr>
          <w:rFonts w:ascii="Times New Roman" w:hAnsi="Times New Roman" w:cs="Times New Roman"/>
          <w:color w:val="000000" w:themeColor="text1"/>
          <w:kern w:val="16"/>
        </w:rPr>
        <w:t xml:space="preserve">, 25 – </w:t>
      </w:r>
      <w:r w:rsidRPr="00AB2F62">
        <w:rPr>
          <w:rFonts w:ascii="Times New Roman" w:hAnsi="Times New Roman" w:cs="Times New Roman"/>
          <w:color w:val="000000" w:themeColor="text1"/>
          <w:kern w:val="16"/>
        </w:rPr>
        <w:t xml:space="preserve">001 </w:t>
      </w:r>
      <w:r w:rsidR="008A460B" w:rsidRPr="00AB2F62">
        <w:rPr>
          <w:rFonts w:ascii="Times New Roman" w:hAnsi="Times New Roman" w:cs="Times New Roman"/>
          <w:color w:val="000000" w:themeColor="text1"/>
          <w:kern w:val="16"/>
        </w:rPr>
        <w:t>Kielce.</w:t>
      </w:r>
    </w:p>
    <w:p w14:paraId="145CCC53" w14:textId="77777777" w:rsidR="00E16C7D" w:rsidRDefault="00E16C7D" w:rsidP="00FA6B3C">
      <w:pPr>
        <w:shd w:val="clear" w:color="auto" w:fill="FFFFFF"/>
        <w:tabs>
          <w:tab w:val="left" w:pos="284"/>
        </w:tabs>
        <w:autoSpaceDE w:val="0"/>
        <w:autoSpaceDN w:val="0"/>
        <w:adjustRightInd w:val="0"/>
        <w:spacing w:line="360" w:lineRule="auto"/>
        <w:ind w:left="426"/>
        <w:jc w:val="both"/>
        <w:rPr>
          <w:rFonts w:ascii="Times New Roman" w:hAnsi="Times New Roman" w:cs="Times New Roman"/>
          <w:color w:val="000000" w:themeColor="text1"/>
          <w:kern w:val="16"/>
        </w:rPr>
      </w:pPr>
    </w:p>
    <w:p w14:paraId="231BDB23" w14:textId="77777777" w:rsidR="00E16C7D" w:rsidRDefault="00E16C7D" w:rsidP="00FA6B3C">
      <w:pPr>
        <w:shd w:val="clear" w:color="auto" w:fill="FFFFFF"/>
        <w:tabs>
          <w:tab w:val="left" w:pos="284"/>
        </w:tabs>
        <w:autoSpaceDE w:val="0"/>
        <w:autoSpaceDN w:val="0"/>
        <w:adjustRightInd w:val="0"/>
        <w:spacing w:line="360" w:lineRule="auto"/>
        <w:ind w:left="426"/>
        <w:jc w:val="both"/>
        <w:rPr>
          <w:rFonts w:ascii="Times New Roman" w:hAnsi="Times New Roman" w:cs="Times New Roman"/>
          <w:color w:val="000000" w:themeColor="text1"/>
          <w:kern w:val="16"/>
        </w:rPr>
      </w:pPr>
    </w:p>
    <w:p w14:paraId="256FB0AF" w14:textId="77777777" w:rsidR="00E16C7D" w:rsidRPr="00AB2F62" w:rsidRDefault="00E16C7D" w:rsidP="00FA6B3C">
      <w:pPr>
        <w:shd w:val="clear" w:color="auto" w:fill="FFFFFF"/>
        <w:tabs>
          <w:tab w:val="left" w:pos="284"/>
        </w:tabs>
        <w:autoSpaceDE w:val="0"/>
        <w:autoSpaceDN w:val="0"/>
        <w:adjustRightInd w:val="0"/>
        <w:spacing w:line="360" w:lineRule="auto"/>
        <w:ind w:left="426"/>
        <w:jc w:val="both"/>
        <w:rPr>
          <w:rFonts w:ascii="Times New Roman" w:hAnsi="Times New Roman" w:cs="Times New Roman"/>
          <w:color w:val="000000" w:themeColor="text1"/>
          <w:kern w:val="16"/>
        </w:rPr>
      </w:pPr>
    </w:p>
    <w:p w14:paraId="4C3241DA" w14:textId="56D6F957" w:rsidR="00896DC4" w:rsidRPr="00AB2F62" w:rsidRDefault="00294365" w:rsidP="006B1B5E">
      <w:pPr>
        <w:pStyle w:val="Teksttreci1"/>
        <w:numPr>
          <w:ilvl w:val="0"/>
          <w:numId w:val="2"/>
        </w:numPr>
        <w:shd w:val="clear" w:color="auto" w:fill="auto"/>
        <w:tabs>
          <w:tab w:val="left" w:pos="390"/>
        </w:tabs>
        <w:spacing w:before="0" w:after="0" w:line="360" w:lineRule="auto"/>
        <w:ind w:left="380" w:right="20" w:hanging="340"/>
        <w:jc w:val="both"/>
        <w:rPr>
          <w:color w:val="000000" w:themeColor="text1"/>
          <w:sz w:val="24"/>
          <w:szCs w:val="24"/>
        </w:rPr>
      </w:pPr>
      <w:r w:rsidRPr="00AB2F62">
        <w:rPr>
          <w:color w:val="000000" w:themeColor="text1"/>
          <w:sz w:val="24"/>
          <w:szCs w:val="24"/>
        </w:rPr>
        <w:lastRenderedPageBreak/>
        <w:t xml:space="preserve">Wykonawca zobowiązuje się ciążące na nim zobowiązania podatkowe regulować zgodnie </w:t>
      </w:r>
      <w:r w:rsidR="003A7DFE" w:rsidRPr="00AB2F62">
        <w:rPr>
          <w:color w:val="000000" w:themeColor="text1"/>
          <w:sz w:val="24"/>
          <w:szCs w:val="24"/>
        </w:rPr>
        <w:t xml:space="preserve">                          </w:t>
      </w:r>
      <w:r w:rsidRPr="00AB2F62">
        <w:rPr>
          <w:color w:val="000000" w:themeColor="text1"/>
          <w:sz w:val="24"/>
          <w:szCs w:val="24"/>
        </w:rPr>
        <w:t>z obowiązującym w tym zakresie prawem.</w:t>
      </w:r>
    </w:p>
    <w:p w14:paraId="537DD7C5" w14:textId="77777777" w:rsidR="009B485D" w:rsidRPr="00AB2F62" w:rsidRDefault="00294365" w:rsidP="002E4B91">
      <w:pPr>
        <w:pStyle w:val="Teksttreci1"/>
        <w:numPr>
          <w:ilvl w:val="0"/>
          <w:numId w:val="2"/>
        </w:numPr>
        <w:shd w:val="clear" w:color="auto" w:fill="auto"/>
        <w:tabs>
          <w:tab w:val="left" w:pos="395"/>
        </w:tabs>
        <w:spacing w:before="0" w:after="0" w:line="360" w:lineRule="auto"/>
        <w:ind w:left="380" w:hanging="340"/>
        <w:jc w:val="both"/>
        <w:rPr>
          <w:color w:val="000000" w:themeColor="text1"/>
          <w:sz w:val="24"/>
          <w:szCs w:val="24"/>
        </w:rPr>
      </w:pPr>
      <w:r w:rsidRPr="00AB2F62">
        <w:rPr>
          <w:color w:val="000000" w:themeColor="text1"/>
          <w:sz w:val="24"/>
          <w:szCs w:val="24"/>
        </w:rPr>
        <w:t>Zamawiający jest uprawniony do odstąpienia od Umowy w przypadkach gdy:</w:t>
      </w:r>
    </w:p>
    <w:p w14:paraId="1DCB8233" w14:textId="25BA9645" w:rsidR="009B485D" w:rsidRPr="00AB2F62" w:rsidRDefault="00294365" w:rsidP="002E4B91">
      <w:pPr>
        <w:pStyle w:val="Teksttreci1"/>
        <w:numPr>
          <w:ilvl w:val="1"/>
          <w:numId w:val="2"/>
        </w:numPr>
        <w:shd w:val="clear" w:color="auto" w:fill="auto"/>
        <w:tabs>
          <w:tab w:val="left" w:pos="870"/>
        </w:tabs>
        <w:spacing w:before="0" w:after="0" w:line="360" w:lineRule="auto"/>
        <w:ind w:left="880" w:right="20" w:hanging="500"/>
        <w:jc w:val="both"/>
        <w:rPr>
          <w:color w:val="000000" w:themeColor="text1"/>
          <w:sz w:val="24"/>
          <w:szCs w:val="24"/>
        </w:rPr>
      </w:pPr>
      <w:r w:rsidRPr="00AB2F62">
        <w:rPr>
          <w:color w:val="000000" w:themeColor="text1"/>
          <w:sz w:val="24"/>
          <w:szCs w:val="24"/>
        </w:rPr>
        <w:t xml:space="preserve">zajdzie uzasadnione przypuszczenie, że Wykonawca nie przestrzega obowiązujących przepisów dotyczących regulowania zobowiązań podatkowych, </w:t>
      </w:r>
      <w:r w:rsidR="0062598E" w:rsidRPr="00AB2F62">
        <w:rPr>
          <w:color w:val="000000" w:themeColor="text1"/>
          <w:sz w:val="24"/>
          <w:szCs w:val="24"/>
        </w:rPr>
        <w:t xml:space="preserve">                       </w:t>
      </w:r>
      <w:r w:rsidRPr="00AB2F62">
        <w:rPr>
          <w:color w:val="000000" w:themeColor="text1"/>
          <w:sz w:val="24"/>
          <w:szCs w:val="24"/>
        </w:rPr>
        <w:t>w szczególności</w:t>
      </w:r>
      <w:r w:rsidR="00230442" w:rsidRPr="00AB2F62">
        <w:rPr>
          <w:color w:val="000000" w:themeColor="text1"/>
          <w:sz w:val="24"/>
          <w:szCs w:val="24"/>
        </w:rPr>
        <w:t xml:space="preserve"> </w:t>
      </w:r>
      <w:r w:rsidRPr="00AB2F62">
        <w:rPr>
          <w:color w:val="000000" w:themeColor="text1"/>
          <w:sz w:val="24"/>
          <w:szCs w:val="24"/>
        </w:rPr>
        <w:t>z tytułu podatku VAT,</w:t>
      </w:r>
    </w:p>
    <w:p w14:paraId="1C297529" w14:textId="37B75A60" w:rsidR="009B485D" w:rsidRPr="00AB2F62" w:rsidRDefault="00294365" w:rsidP="008A460B">
      <w:pPr>
        <w:pStyle w:val="Teksttreci1"/>
        <w:numPr>
          <w:ilvl w:val="1"/>
          <w:numId w:val="2"/>
        </w:numPr>
        <w:shd w:val="clear" w:color="auto" w:fill="auto"/>
        <w:tabs>
          <w:tab w:val="left" w:pos="870"/>
        </w:tabs>
        <w:spacing w:before="0" w:after="0" w:line="360" w:lineRule="auto"/>
        <w:ind w:left="880" w:hanging="500"/>
        <w:jc w:val="both"/>
        <w:rPr>
          <w:color w:val="000000" w:themeColor="text1"/>
          <w:sz w:val="24"/>
          <w:szCs w:val="24"/>
        </w:rPr>
      </w:pPr>
      <w:r w:rsidRPr="00AB2F62">
        <w:rPr>
          <w:color w:val="000000" w:themeColor="text1"/>
          <w:sz w:val="24"/>
          <w:szCs w:val="24"/>
        </w:rPr>
        <w:t>Wykonawca złożył nieprawdziwe oświadczenia, o którym mowa w ust. 7 powyżej,</w:t>
      </w:r>
      <w:r w:rsidR="008A460B" w:rsidRPr="00AB2F62">
        <w:rPr>
          <w:color w:val="000000" w:themeColor="text1"/>
          <w:sz w:val="24"/>
          <w:szCs w:val="24"/>
        </w:rPr>
        <w:t xml:space="preserve"> </w:t>
      </w:r>
      <w:r w:rsidR="00B76D4F" w:rsidRPr="00AB2F62">
        <w:rPr>
          <w:color w:val="000000" w:themeColor="text1"/>
          <w:sz w:val="24"/>
          <w:szCs w:val="24"/>
        </w:rPr>
        <w:t xml:space="preserve">                           </w:t>
      </w:r>
      <w:r w:rsidRPr="00AB2F62">
        <w:rPr>
          <w:color w:val="000000" w:themeColor="text1"/>
          <w:sz w:val="24"/>
          <w:szCs w:val="24"/>
        </w:rPr>
        <w:t>w wyniku przeprowadzonej przez Zamawiającego oceny Wykonawcy, zostanie on uznany za podmiot, który uczestniczy w procedurze wyłudzania podatku od towarów i usług lub Zamawiający poweźmie w tym zakresie uzasadnione podejrzenie.</w:t>
      </w:r>
    </w:p>
    <w:p w14:paraId="534C184C" w14:textId="1AB3EFD3" w:rsidR="004F7EE2" w:rsidRPr="00AB2F62" w:rsidRDefault="00294365" w:rsidP="00FF37FD">
      <w:pPr>
        <w:pStyle w:val="Teksttreci1"/>
        <w:numPr>
          <w:ilvl w:val="0"/>
          <w:numId w:val="2"/>
        </w:numPr>
        <w:shd w:val="clear" w:color="auto" w:fill="auto"/>
        <w:tabs>
          <w:tab w:val="left" w:pos="376"/>
        </w:tabs>
        <w:spacing w:before="0" w:after="0" w:line="360" w:lineRule="auto"/>
        <w:ind w:left="380" w:right="20" w:hanging="340"/>
        <w:jc w:val="both"/>
        <w:rPr>
          <w:color w:val="000000" w:themeColor="text1"/>
          <w:sz w:val="24"/>
          <w:szCs w:val="24"/>
        </w:rPr>
      </w:pPr>
      <w:r w:rsidRPr="00AB2F62">
        <w:rPr>
          <w:color w:val="000000" w:themeColor="text1"/>
          <w:sz w:val="24"/>
          <w:szCs w:val="24"/>
        </w:rPr>
        <w:t xml:space="preserve">Złożenie oświadczenia o odstąpieniu od Umowy, o którym mowa w ust. </w:t>
      </w:r>
      <w:r w:rsidR="00230442" w:rsidRPr="00AB2F62">
        <w:rPr>
          <w:color w:val="000000" w:themeColor="text1"/>
          <w:sz w:val="24"/>
          <w:szCs w:val="24"/>
        </w:rPr>
        <w:t>1</w:t>
      </w:r>
      <w:r w:rsidR="00144D5A" w:rsidRPr="00AB2F62">
        <w:rPr>
          <w:color w:val="000000" w:themeColor="text1"/>
          <w:sz w:val="24"/>
          <w:szCs w:val="24"/>
        </w:rPr>
        <w:t>6</w:t>
      </w:r>
      <w:r w:rsidRPr="00AB2F62">
        <w:rPr>
          <w:color w:val="000000" w:themeColor="text1"/>
          <w:sz w:val="24"/>
          <w:szCs w:val="24"/>
        </w:rPr>
        <w:t xml:space="preserve"> powyżej, wymaga pod rygorem nieważności zachowania formy pisemnej i doręczenia drugiej Stronie, przy czym oświadczenie to jest skuteczne od następnego dnia po jego doręczeniu. Zamawiającemu przysługuje prawo odstąpienia od Umowy w ciągu 21 dni od dnia powzięcia wiadomości o zaistnieniu przyczyny stanowiącej przesłankę realizacji prawa odstąpienia.</w:t>
      </w:r>
    </w:p>
    <w:p w14:paraId="3F030BDA" w14:textId="6A5828CC" w:rsidR="00A30485" w:rsidRPr="00AB2F62" w:rsidRDefault="00294365" w:rsidP="00BA5D7B">
      <w:pPr>
        <w:pStyle w:val="Teksttreci1"/>
        <w:numPr>
          <w:ilvl w:val="0"/>
          <w:numId w:val="2"/>
        </w:numPr>
        <w:shd w:val="clear" w:color="auto" w:fill="auto"/>
        <w:tabs>
          <w:tab w:val="left" w:pos="371"/>
        </w:tabs>
        <w:spacing w:before="0" w:after="0" w:line="360" w:lineRule="auto"/>
        <w:ind w:left="380" w:right="20" w:hanging="340"/>
        <w:jc w:val="both"/>
        <w:rPr>
          <w:color w:val="000000" w:themeColor="text1"/>
          <w:sz w:val="24"/>
          <w:szCs w:val="24"/>
        </w:rPr>
      </w:pPr>
      <w:r w:rsidRPr="00AB2F62">
        <w:rPr>
          <w:color w:val="000000" w:themeColor="text1"/>
          <w:sz w:val="24"/>
          <w:szCs w:val="24"/>
        </w:rPr>
        <w:t>Zważywszy na ryzyka związane z procederem wyłudzenia podatku od towarów i usług, Strony postanawiają, że Wykonawca ponosi pełną odpowiedzialność za własne zobowiązania podatkowe oraz przejmuje pełną odpowiedzialność za działanie swoich dostawców oraz podwykonawców, także w zakresie nieprzestrzegania przez te podmioty obowiązków związanych z rozliczeniami z tytułu podatku od towarów i usług.</w:t>
      </w:r>
    </w:p>
    <w:p w14:paraId="64DBD5A1" w14:textId="25EA979D" w:rsidR="009B485D" w:rsidRPr="00AB2F62" w:rsidRDefault="00294365" w:rsidP="002E4B91">
      <w:pPr>
        <w:pStyle w:val="Teksttreci1"/>
        <w:numPr>
          <w:ilvl w:val="0"/>
          <w:numId w:val="2"/>
        </w:numPr>
        <w:shd w:val="clear" w:color="auto" w:fill="auto"/>
        <w:tabs>
          <w:tab w:val="left" w:pos="381"/>
        </w:tabs>
        <w:spacing w:before="0" w:after="0" w:line="360" w:lineRule="auto"/>
        <w:ind w:left="380" w:right="20" w:hanging="340"/>
        <w:jc w:val="both"/>
        <w:rPr>
          <w:color w:val="000000" w:themeColor="text1"/>
          <w:sz w:val="24"/>
          <w:szCs w:val="24"/>
        </w:rPr>
      </w:pPr>
      <w:r w:rsidRPr="00AB2F62">
        <w:rPr>
          <w:color w:val="000000" w:themeColor="text1"/>
          <w:sz w:val="24"/>
          <w:szCs w:val="24"/>
        </w:rPr>
        <w:t xml:space="preserve">W przypadku wystąpienia do Zamawiającego przez organy skarbowe z jakimikolwiek wezwaniami do wypełnienia obowiązków podatkowych wynikających z działania lub zaniechania </w:t>
      </w:r>
      <w:r w:rsidR="00B6352F" w:rsidRPr="00AB2F62">
        <w:rPr>
          <w:color w:val="000000" w:themeColor="text1"/>
          <w:sz w:val="24"/>
          <w:szCs w:val="24"/>
        </w:rPr>
        <w:t>Wykonawcy</w:t>
      </w:r>
      <w:r w:rsidRPr="00AB2F62">
        <w:rPr>
          <w:color w:val="000000" w:themeColor="text1"/>
          <w:sz w:val="24"/>
          <w:szCs w:val="24"/>
        </w:rPr>
        <w:t xml:space="preserve"> lub jego dostawców oraz podwykonawców, Wykonawca zobowiązuje się do całkowitego zaspokojenia ewentualnych zobowiązań Zamawiającego wobec organów skarbowych z tego tytułu, na pierwsze wezwanie Zamawiającego.</w:t>
      </w:r>
    </w:p>
    <w:p w14:paraId="3EF317A7" w14:textId="17829D65" w:rsidR="00586E37" w:rsidRPr="00AB2F62" w:rsidRDefault="00294365" w:rsidP="00F13ABC">
      <w:pPr>
        <w:pStyle w:val="Teksttreci1"/>
        <w:numPr>
          <w:ilvl w:val="0"/>
          <w:numId w:val="2"/>
        </w:numPr>
        <w:shd w:val="clear" w:color="auto" w:fill="auto"/>
        <w:tabs>
          <w:tab w:val="left" w:pos="381"/>
        </w:tabs>
        <w:spacing w:before="0" w:after="0" w:line="360" w:lineRule="auto"/>
        <w:ind w:left="380" w:right="20" w:hanging="340"/>
        <w:jc w:val="both"/>
        <w:rPr>
          <w:color w:val="000000" w:themeColor="text1"/>
          <w:sz w:val="24"/>
          <w:szCs w:val="24"/>
        </w:rPr>
      </w:pPr>
      <w:r w:rsidRPr="00AB2F62">
        <w:rPr>
          <w:color w:val="000000" w:themeColor="text1"/>
          <w:sz w:val="24"/>
          <w:szCs w:val="24"/>
        </w:rPr>
        <w:t>Wykonawca jest zobowiązany do pisemnego poinformowania Zamawiającego</w:t>
      </w:r>
      <w:r w:rsidR="00C85DBE" w:rsidRPr="00AB2F62">
        <w:rPr>
          <w:color w:val="000000" w:themeColor="text1"/>
          <w:sz w:val="24"/>
          <w:szCs w:val="24"/>
        </w:rPr>
        <w:t xml:space="preserve"> </w:t>
      </w:r>
      <w:r w:rsidR="00FF37FD">
        <w:rPr>
          <w:color w:val="000000" w:themeColor="text1"/>
          <w:sz w:val="24"/>
          <w:szCs w:val="24"/>
        </w:rPr>
        <w:t xml:space="preserve">                            </w:t>
      </w:r>
      <w:r w:rsidRPr="00AB2F62">
        <w:rPr>
          <w:color w:val="000000" w:themeColor="text1"/>
          <w:sz w:val="24"/>
          <w:szCs w:val="24"/>
        </w:rPr>
        <w:t xml:space="preserve">o wszelkich zmianach jego statusu VAT w trakcie trwania Umowy tj. o rezygnacji </w:t>
      </w:r>
      <w:r w:rsidR="00FF37FD">
        <w:rPr>
          <w:color w:val="000000" w:themeColor="text1"/>
          <w:sz w:val="24"/>
          <w:szCs w:val="24"/>
        </w:rPr>
        <w:t xml:space="preserve">                     </w:t>
      </w:r>
      <w:r w:rsidRPr="00AB2F62">
        <w:rPr>
          <w:color w:val="000000" w:themeColor="text1"/>
          <w:sz w:val="24"/>
          <w:szCs w:val="24"/>
        </w:rPr>
        <w:t>ze statusu czynnego podatnika VAT lub wykreślenia go z listy podatników VAT czynnych przez organ podatkowy, najpóźniej w ciągu 2 dni roboczych od zaistnienia tego zdarzenia.</w:t>
      </w:r>
    </w:p>
    <w:p w14:paraId="55EDA6F2" w14:textId="273418EF" w:rsidR="00896DC4" w:rsidRPr="00AB2F62" w:rsidRDefault="00294365" w:rsidP="0017513F">
      <w:pPr>
        <w:pStyle w:val="Teksttreci1"/>
        <w:shd w:val="clear" w:color="auto" w:fill="auto"/>
        <w:tabs>
          <w:tab w:val="left" w:pos="381"/>
        </w:tabs>
        <w:spacing w:before="0" w:after="0" w:line="360" w:lineRule="auto"/>
        <w:ind w:left="380" w:right="20" w:firstLine="0"/>
        <w:jc w:val="both"/>
        <w:rPr>
          <w:color w:val="000000" w:themeColor="text1"/>
          <w:sz w:val="24"/>
          <w:szCs w:val="24"/>
        </w:rPr>
      </w:pPr>
      <w:r w:rsidRPr="00AB2F62">
        <w:rPr>
          <w:color w:val="000000" w:themeColor="text1"/>
          <w:sz w:val="24"/>
          <w:szCs w:val="24"/>
        </w:rPr>
        <w:t xml:space="preserve">W przypadku złożenia przez Wykonawcę nieprawdziwych oświadczeń lub dokumentów związanych z zawarciem niniejszej umowy, bądź niewykonywania lub nienależytego wykonywania zobowiązań podatkowych, Zamawiający niezależnie od uprawnienia do odstąpienia od Umowy, o którym mowa w ust. </w:t>
      </w:r>
      <w:r w:rsidR="00144D5A" w:rsidRPr="00AB2F62">
        <w:rPr>
          <w:color w:val="000000" w:themeColor="text1"/>
          <w:sz w:val="24"/>
          <w:szCs w:val="24"/>
        </w:rPr>
        <w:t>16</w:t>
      </w:r>
      <w:r w:rsidRPr="00AB2F62">
        <w:rPr>
          <w:color w:val="000000" w:themeColor="text1"/>
          <w:sz w:val="24"/>
          <w:szCs w:val="24"/>
        </w:rPr>
        <w:t>, ma prawo żądać od Wykonawcy zapłaty kary umownej w wysokości 1 % wynagrodzenia Wykon</w:t>
      </w:r>
      <w:r w:rsidR="003F7AA2" w:rsidRPr="00AB2F62">
        <w:rPr>
          <w:color w:val="000000" w:themeColor="text1"/>
          <w:sz w:val="24"/>
          <w:szCs w:val="24"/>
        </w:rPr>
        <w:t xml:space="preserve">awcy, o którym mowa </w:t>
      </w:r>
      <w:r w:rsidR="0062598E" w:rsidRPr="00AB2F62">
        <w:rPr>
          <w:color w:val="000000" w:themeColor="text1"/>
          <w:sz w:val="24"/>
          <w:szCs w:val="24"/>
        </w:rPr>
        <w:t xml:space="preserve">                            </w:t>
      </w:r>
      <w:r w:rsidR="003F7AA2" w:rsidRPr="00AB2F62">
        <w:rPr>
          <w:color w:val="000000" w:themeColor="text1"/>
          <w:sz w:val="24"/>
          <w:szCs w:val="24"/>
        </w:rPr>
        <w:lastRenderedPageBreak/>
        <w:t>w § 2 ust. 1</w:t>
      </w:r>
      <w:r w:rsidRPr="00AB2F62">
        <w:rPr>
          <w:color w:val="000000" w:themeColor="text1"/>
          <w:sz w:val="24"/>
          <w:szCs w:val="24"/>
        </w:rPr>
        <w:t xml:space="preserve"> Umowy.</w:t>
      </w:r>
    </w:p>
    <w:p w14:paraId="697C2B01" w14:textId="047A9121" w:rsidR="009B485D" w:rsidRPr="00AB2F62" w:rsidRDefault="00294365" w:rsidP="002E4B91">
      <w:pPr>
        <w:pStyle w:val="Teksttreci1"/>
        <w:numPr>
          <w:ilvl w:val="0"/>
          <w:numId w:val="2"/>
        </w:numPr>
        <w:shd w:val="clear" w:color="auto" w:fill="auto"/>
        <w:tabs>
          <w:tab w:val="left" w:pos="381"/>
        </w:tabs>
        <w:spacing w:before="0" w:after="0" w:line="360" w:lineRule="auto"/>
        <w:ind w:left="380" w:right="20" w:hanging="340"/>
        <w:jc w:val="both"/>
        <w:rPr>
          <w:color w:val="000000" w:themeColor="text1"/>
          <w:sz w:val="24"/>
          <w:szCs w:val="24"/>
        </w:rPr>
      </w:pPr>
      <w:r w:rsidRPr="00AB2F62">
        <w:rPr>
          <w:color w:val="000000" w:themeColor="text1"/>
          <w:sz w:val="24"/>
          <w:szCs w:val="24"/>
        </w:rPr>
        <w:t xml:space="preserve">Zamawiający jest uprawniony do potrącenia kary umownej z wynagrodzenia Wykonawcy, </w:t>
      </w:r>
      <w:r w:rsidR="003A7DFE" w:rsidRPr="00AB2F62">
        <w:rPr>
          <w:color w:val="000000" w:themeColor="text1"/>
          <w:sz w:val="24"/>
          <w:szCs w:val="24"/>
        </w:rPr>
        <w:t xml:space="preserve">  </w:t>
      </w:r>
      <w:r w:rsidRPr="00AB2F62">
        <w:rPr>
          <w:color w:val="000000" w:themeColor="text1"/>
          <w:sz w:val="24"/>
          <w:szCs w:val="24"/>
        </w:rPr>
        <w:t>a jeżeli to nie będzie możliwe Wykonawca zobowiązany będzie do zapłaty kary w terminie 30 dni od daty otrzymania wezwania w formie noty księgowej.</w:t>
      </w:r>
    </w:p>
    <w:p w14:paraId="5B8AC244" w14:textId="77777777" w:rsidR="009B485D" w:rsidRPr="00AB2F62" w:rsidRDefault="00294365" w:rsidP="002E4B91">
      <w:pPr>
        <w:pStyle w:val="Teksttreci1"/>
        <w:numPr>
          <w:ilvl w:val="0"/>
          <w:numId w:val="2"/>
        </w:numPr>
        <w:shd w:val="clear" w:color="auto" w:fill="auto"/>
        <w:tabs>
          <w:tab w:val="left" w:pos="381"/>
        </w:tabs>
        <w:spacing w:before="0" w:after="0" w:line="360" w:lineRule="auto"/>
        <w:ind w:left="380" w:right="20" w:hanging="340"/>
        <w:jc w:val="both"/>
        <w:rPr>
          <w:color w:val="000000" w:themeColor="text1"/>
          <w:sz w:val="24"/>
          <w:szCs w:val="24"/>
        </w:rPr>
      </w:pPr>
      <w:r w:rsidRPr="00AB2F62">
        <w:rPr>
          <w:color w:val="000000" w:themeColor="text1"/>
          <w:sz w:val="24"/>
          <w:szCs w:val="24"/>
        </w:rPr>
        <w:t>Zamawiający oraz Wykonawca na podstawie art. 4 c ustawy o przeciwdziałaniu nadmiernym opóźnieniom w transakcjach handlowych oświadczają, iż posiadają status „dużego przedsiębiorcy” w rozumieniu art. 4 pkt 6 przedmiotowej ustawy.</w:t>
      </w:r>
    </w:p>
    <w:p w14:paraId="6EDB9711" w14:textId="77777777" w:rsidR="008A460B" w:rsidRPr="00AB2F62" w:rsidRDefault="008A460B" w:rsidP="008A460B">
      <w:pPr>
        <w:jc w:val="center"/>
        <w:rPr>
          <w:rFonts w:ascii="Times New Roman" w:hAnsi="Times New Roman" w:cs="Times New Roman"/>
          <w:b/>
          <w:color w:val="000000" w:themeColor="text1"/>
        </w:rPr>
      </w:pPr>
    </w:p>
    <w:p w14:paraId="2EB79408" w14:textId="53B6D35E" w:rsidR="00D35365" w:rsidRPr="00AB2F62" w:rsidRDefault="00294365" w:rsidP="002E4B91">
      <w:pPr>
        <w:pStyle w:val="Nagwek31"/>
        <w:keepNext/>
        <w:keepLines/>
        <w:shd w:val="clear" w:color="auto" w:fill="auto"/>
        <w:spacing w:before="0" w:line="360" w:lineRule="auto"/>
        <w:ind w:right="240"/>
        <w:rPr>
          <w:rStyle w:val="Nagwek3Bezpogrubienia"/>
          <w:b/>
          <w:bCs/>
          <w:color w:val="000000" w:themeColor="text1"/>
          <w:sz w:val="24"/>
          <w:szCs w:val="24"/>
        </w:rPr>
      </w:pPr>
      <w:bookmarkStart w:id="3" w:name="bookmark4"/>
      <w:r w:rsidRPr="00AB2F62">
        <w:rPr>
          <w:rStyle w:val="Nagwek3Bezpogrubienia"/>
          <w:b/>
          <w:bCs/>
          <w:color w:val="000000" w:themeColor="text1"/>
          <w:sz w:val="24"/>
          <w:szCs w:val="24"/>
        </w:rPr>
        <w:t xml:space="preserve">§3 </w:t>
      </w:r>
    </w:p>
    <w:p w14:paraId="754BA309" w14:textId="04C90453" w:rsidR="009B485D" w:rsidRPr="00AB2F62" w:rsidRDefault="00294365" w:rsidP="002E4B91">
      <w:pPr>
        <w:pStyle w:val="Nagwek31"/>
        <w:keepNext/>
        <w:keepLines/>
        <w:shd w:val="clear" w:color="auto" w:fill="auto"/>
        <w:spacing w:before="0" w:line="360" w:lineRule="auto"/>
        <w:ind w:right="240"/>
        <w:rPr>
          <w:color w:val="000000" w:themeColor="text1"/>
          <w:sz w:val="24"/>
          <w:szCs w:val="24"/>
        </w:rPr>
      </w:pPr>
      <w:r w:rsidRPr="00AB2F62">
        <w:rPr>
          <w:rStyle w:val="Nagwek30"/>
          <w:b/>
          <w:bCs/>
          <w:color w:val="000000" w:themeColor="text1"/>
          <w:sz w:val="24"/>
          <w:szCs w:val="24"/>
          <w:u w:val="none"/>
        </w:rPr>
        <w:t>Dostawa autobusów</w:t>
      </w:r>
      <w:bookmarkEnd w:id="3"/>
    </w:p>
    <w:p w14:paraId="692C221E" w14:textId="5D25CACA" w:rsidR="00AA4223" w:rsidRPr="00AB2F62" w:rsidRDefault="00AA4223" w:rsidP="002E4B91">
      <w:pPr>
        <w:pStyle w:val="Teksttreci1"/>
        <w:numPr>
          <w:ilvl w:val="0"/>
          <w:numId w:val="3"/>
        </w:numPr>
        <w:shd w:val="clear" w:color="auto" w:fill="auto"/>
        <w:tabs>
          <w:tab w:val="left" w:pos="381"/>
        </w:tabs>
        <w:spacing w:before="0" w:after="0" w:line="360" w:lineRule="auto"/>
        <w:ind w:left="380" w:hanging="340"/>
        <w:jc w:val="both"/>
        <w:rPr>
          <w:color w:val="000000" w:themeColor="text1"/>
          <w:sz w:val="24"/>
          <w:szCs w:val="24"/>
        </w:rPr>
      </w:pPr>
      <w:r w:rsidRPr="00AB2F62">
        <w:rPr>
          <w:color w:val="000000" w:themeColor="text1"/>
          <w:sz w:val="24"/>
          <w:szCs w:val="24"/>
        </w:rPr>
        <w:t>Wykonawca ponosi odpowiedzialność za autobusy do czasu ich ostatecznego odbioru przez Zamawiającego</w:t>
      </w:r>
    </w:p>
    <w:p w14:paraId="792EC592" w14:textId="67EC256A" w:rsidR="004F7EE2" w:rsidRPr="00AB2F62" w:rsidRDefault="00AA4223" w:rsidP="00FF37FD">
      <w:pPr>
        <w:pStyle w:val="Teksttreci1"/>
        <w:numPr>
          <w:ilvl w:val="0"/>
          <w:numId w:val="3"/>
        </w:numPr>
        <w:shd w:val="clear" w:color="auto" w:fill="auto"/>
        <w:tabs>
          <w:tab w:val="left" w:pos="381"/>
        </w:tabs>
        <w:spacing w:before="0" w:after="0" w:line="360" w:lineRule="auto"/>
        <w:ind w:left="380" w:hanging="340"/>
        <w:jc w:val="both"/>
        <w:rPr>
          <w:color w:val="000000" w:themeColor="text1"/>
          <w:sz w:val="24"/>
          <w:szCs w:val="24"/>
        </w:rPr>
      </w:pPr>
      <w:r w:rsidRPr="00AB2F62">
        <w:rPr>
          <w:color w:val="000000" w:themeColor="text1"/>
          <w:sz w:val="24"/>
          <w:szCs w:val="24"/>
        </w:rPr>
        <w:t>Zamawiający dopuszcza dostawę autobusów partiami.</w:t>
      </w:r>
      <w:r w:rsidR="00294365" w:rsidRPr="00AB2F62">
        <w:rPr>
          <w:color w:val="000000" w:themeColor="text1"/>
          <w:sz w:val="24"/>
          <w:szCs w:val="24"/>
        </w:rPr>
        <w:t xml:space="preserve"> </w:t>
      </w:r>
    </w:p>
    <w:p w14:paraId="3430CA84" w14:textId="3633C5E7" w:rsidR="00A30485" w:rsidRPr="00AB2F62" w:rsidRDefault="00294365" w:rsidP="00BA5D7B">
      <w:pPr>
        <w:pStyle w:val="Teksttreci1"/>
        <w:numPr>
          <w:ilvl w:val="0"/>
          <w:numId w:val="3"/>
        </w:numPr>
        <w:shd w:val="clear" w:color="auto" w:fill="auto"/>
        <w:tabs>
          <w:tab w:val="left" w:pos="390"/>
        </w:tabs>
        <w:spacing w:before="0" w:after="0" w:line="360" w:lineRule="auto"/>
        <w:ind w:left="380" w:right="20" w:hanging="360"/>
        <w:jc w:val="both"/>
        <w:rPr>
          <w:color w:val="000000" w:themeColor="text1"/>
          <w:sz w:val="24"/>
          <w:szCs w:val="24"/>
        </w:rPr>
      </w:pPr>
      <w:r w:rsidRPr="00AB2F62">
        <w:rPr>
          <w:color w:val="000000" w:themeColor="text1"/>
          <w:sz w:val="24"/>
          <w:szCs w:val="24"/>
        </w:rPr>
        <w:t xml:space="preserve">O dacie odbioru każdej partii autobusów, dokonywanego wyłącznie w dni robocze od poniedziałku do piątku, z wyłączeniem dodatkowo dni poprzedzających dni świąteczne, Wykonawca zawiadomi Zamawiającego na piśmie, a potwierdzi drogą mailową, na 7 dni przed terminem odbioru pierwszych autobusów z danej partii. </w:t>
      </w:r>
    </w:p>
    <w:p w14:paraId="714A1026" w14:textId="2111B236" w:rsidR="00B739B4" w:rsidRPr="00AB2F62" w:rsidRDefault="00294365" w:rsidP="00B739B4">
      <w:pPr>
        <w:pStyle w:val="Teksttreci1"/>
        <w:numPr>
          <w:ilvl w:val="0"/>
          <w:numId w:val="3"/>
        </w:numPr>
        <w:shd w:val="clear" w:color="auto" w:fill="auto"/>
        <w:tabs>
          <w:tab w:val="left" w:pos="380"/>
        </w:tabs>
        <w:spacing w:before="0" w:after="0" w:line="360" w:lineRule="auto"/>
        <w:ind w:left="380" w:right="20" w:hanging="360"/>
        <w:jc w:val="both"/>
        <w:rPr>
          <w:color w:val="000000" w:themeColor="text1"/>
          <w:sz w:val="24"/>
          <w:szCs w:val="24"/>
        </w:rPr>
      </w:pPr>
      <w:r w:rsidRPr="00AB2F62">
        <w:rPr>
          <w:color w:val="000000" w:themeColor="text1"/>
          <w:sz w:val="24"/>
          <w:szCs w:val="24"/>
        </w:rPr>
        <w:t xml:space="preserve">Przekazanie i odbiór autobusów odbędzie się w </w:t>
      </w:r>
      <w:r w:rsidR="00BF448D" w:rsidRPr="00AB2F62">
        <w:rPr>
          <w:color w:val="000000" w:themeColor="text1"/>
          <w:sz w:val="24"/>
          <w:szCs w:val="24"/>
        </w:rPr>
        <w:t>siedzibie o</w:t>
      </w:r>
      <w:r w:rsidRPr="00AB2F62">
        <w:rPr>
          <w:color w:val="000000" w:themeColor="text1"/>
          <w:sz w:val="24"/>
          <w:szCs w:val="24"/>
        </w:rPr>
        <w:t xml:space="preserve"> </w:t>
      </w:r>
      <w:r w:rsidR="00BF448D" w:rsidRPr="00AB2F62">
        <w:rPr>
          <w:color w:val="000000" w:themeColor="text1"/>
          <w:sz w:val="24"/>
          <w:szCs w:val="24"/>
        </w:rPr>
        <w:t xml:space="preserve">Zamawiającego </w:t>
      </w:r>
      <w:r w:rsidRPr="00AB2F62">
        <w:rPr>
          <w:color w:val="000000" w:themeColor="text1"/>
          <w:sz w:val="24"/>
          <w:szCs w:val="24"/>
        </w:rPr>
        <w:t xml:space="preserve"> na terytorium Rzeczypospolitej Polskiej</w:t>
      </w:r>
      <w:r w:rsidR="00BA3E5C" w:rsidRPr="00AB2F62">
        <w:rPr>
          <w:color w:val="000000" w:themeColor="text1"/>
          <w:sz w:val="24"/>
          <w:szCs w:val="24"/>
        </w:rPr>
        <w:t xml:space="preserve"> w mieście Kielce</w:t>
      </w:r>
      <w:r w:rsidRPr="00AB2F62">
        <w:rPr>
          <w:color w:val="000000" w:themeColor="text1"/>
          <w:sz w:val="24"/>
          <w:szCs w:val="24"/>
        </w:rPr>
        <w:t xml:space="preserve">; wszystkie czynności formalne związane </w:t>
      </w:r>
      <w:r w:rsidR="00FA6B3C" w:rsidRPr="00AB2F62">
        <w:rPr>
          <w:color w:val="000000" w:themeColor="text1"/>
          <w:sz w:val="24"/>
          <w:szCs w:val="24"/>
        </w:rPr>
        <w:t xml:space="preserve">                  </w:t>
      </w:r>
      <w:r w:rsidRPr="00AB2F62">
        <w:rPr>
          <w:color w:val="000000" w:themeColor="text1"/>
          <w:sz w:val="24"/>
          <w:szCs w:val="24"/>
        </w:rPr>
        <w:t>z ewentualnym przekroczeniem granicy leżą po stronie Wyk</w:t>
      </w:r>
      <w:r w:rsidR="00BF448D" w:rsidRPr="00AB2F62">
        <w:rPr>
          <w:color w:val="000000" w:themeColor="text1"/>
          <w:sz w:val="24"/>
          <w:szCs w:val="24"/>
        </w:rPr>
        <w:t>onawcy</w:t>
      </w:r>
      <w:r w:rsidRPr="00AB2F62">
        <w:rPr>
          <w:color w:val="000000" w:themeColor="text1"/>
          <w:sz w:val="24"/>
          <w:szCs w:val="24"/>
        </w:rPr>
        <w:t>, przy udziale upoważnionych przedstawicieli Stron. Jeżeli odległość między miejscem odbioru autobusów, a siedzibą Zamawiającego będzie większa niż maksymalny zasięg autobusu, możliwy do uzyskania na naładowanych w pełni bateriach trakcyjnych, Wykonawca jest zobowiązany dostarczyć własnymi siłami i na własny koszt odebrane autobusy do siedziby Zamawiającego.</w:t>
      </w:r>
    </w:p>
    <w:p w14:paraId="2DB5F7BC" w14:textId="6BD068A9" w:rsidR="00B739B4" w:rsidRPr="00AB2F62" w:rsidRDefault="00B739B4" w:rsidP="00B739B4">
      <w:pPr>
        <w:pStyle w:val="Teksttreci1"/>
        <w:numPr>
          <w:ilvl w:val="0"/>
          <w:numId w:val="3"/>
        </w:numPr>
        <w:shd w:val="clear" w:color="auto" w:fill="auto"/>
        <w:tabs>
          <w:tab w:val="left" w:pos="380"/>
        </w:tabs>
        <w:spacing w:before="0" w:after="0" w:line="360" w:lineRule="auto"/>
        <w:ind w:left="380" w:right="20" w:hanging="360"/>
        <w:jc w:val="both"/>
        <w:rPr>
          <w:color w:val="000000" w:themeColor="text1"/>
          <w:sz w:val="24"/>
          <w:szCs w:val="24"/>
        </w:rPr>
      </w:pPr>
      <w:r w:rsidRPr="00AB2F62">
        <w:rPr>
          <w:color w:val="000000" w:themeColor="text1"/>
          <w:sz w:val="24"/>
          <w:szCs w:val="24"/>
        </w:rPr>
        <w:t xml:space="preserve">Wykonawca przekaże Zamawiającemu dokumenty niezbędne do rejestracji pojazdu                      </w:t>
      </w:r>
      <w:r w:rsidR="00524D3A" w:rsidRPr="00AB2F62">
        <w:rPr>
          <w:color w:val="000000" w:themeColor="text1"/>
          <w:sz w:val="24"/>
          <w:szCs w:val="24"/>
        </w:rPr>
        <w:t>w tym,</w:t>
      </w:r>
      <w:r w:rsidRPr="00AB2F62">
        <w:rPr>
          <w:color w:val="000000" w:themeColor="text1"/>
          <w:sz w:val="24"/>
          <w:szCs w:val="24"/>
        </w:rPr>
        <w:t xml:space="preserve"> wyciąg ze świadectwa homologacji pojazdu. Wykonawca zobowiązuje się do uzupełnienia dokumentów wymaganych do rejestracji w przypadku zgłoszenia takiej potrzeby przez Zamawiającego najpóźniej w dniu następnym po zgłoszeniu.</w:t>
      </w:r>
    </w:p>
    <w:p w14:paraId="69BADD23" w14:textId="53EF8D8C" w:rsidR="00B739B4" w:rsidRPr="00AB2F62" w:rsidRDefault="00B739B4" w:rsidP="00B739B4">
      <w:pPr>
        <w:pStyle w:val="Teksttreci1"/>
        <w:numPr>
          <w:ilvl w:val="0"/>
          <w:numId w:val="3"/>
        </w:numPr>
        <w:shd w:val="clear" w:color="auto" w:fill="auto"/>
        <w:tabs>
          <w:tab w:val="left" w:pos="380"/>
        </w:tabs>
        <w:spacing w:before="0" w:after="0" w:line="360" w:lineRule="auto"/>
        <w:ind w:left="380" w:right="20" w:hanging="360"/>
        <w:jc w:val="both"/>
        <w:rPr>
          <w:color w:val="000000" w:themeColor="text1"/>
          <w:sz w:val="24"/>
          <w:szCs w:val="24"/>
        </w:rPr>
      </w:pPr>
      <w:r w:rsidRPr="00AB2F62">
        <w:rPr>
          <w:color w:val="000000" w:themeColor="text1"/>
          <w:sz w:val="24"/>
          <w:szCs w:val="24"/>
        </w:rPr>
        <w:t xml:space="preserve">Wykonawca zobowiązany jest do przedstawienia przedstawicielom Zamawiającego odpowiednich zezwoleń i świadectw dopuszczających zainstalowany w pojeździe zespół (podzespół, element) do obrotu i użytkowania w Polsce jak również okazania uwidocznionych oznaczeń takich jak: nazwa, energochłonność, znak bezpieczeństwa, informujących o dopuszczeniu do obrotu w Polsce (homologację), nazwę producenta </w:t>
      </w:r>
      <w:r w:rsidR="0062598E" w:rsidRPr="00AB2F62">
        <w:rPr>
          <w:color w:val="000000" w:themeColor="text1"/>
          <w:sz w:val="24"/>
          <w:szCs w:val="24"/>
        </w:rPr>
        <w:t xml:space="preserve">                       </w:t>
      </w:r>
      <w:r w:rsidRPr="00AB2F62">
        <w:rPr>
          <w:color w:val="000000" w:themeColor="text1"/>
          <w:sz w:val="24"/>
          <w:szCs w:val="24"/>
        </w:rPr>
        <w:t>i inne dane określone w odrębnych przepisach, w przypadku, gdy posiadanie takich dokumentów lub oznaczeń jest wymagane w odrębnych przepisach.</w:t>
      </w:r>
    </w:p>
    <w:p w14:paraId="47F55B94" w14:textId="47C6F8E2" w:rsidR="00B739B4" w:rsidRPr="00AB2F62" w:rsidRDefault="00B739B4" w:rsidP="0071719E">
      <w:pPr>
        <w:pStyle w:val="Teksttreci1"/>
        <w:numPr>
          <w:ilvl w:val="0"/>
          <w:numId w:val="3"/>
        </w:numPr>
        <w:shd w:val="clear" w:color="auto" w:fill="auto"/>
        <w:tabs>
          <w:tab w:val="left" w:pos="380"/>
        </w:tabs>
        <w:spacing w:before="0" w:after="0" w:line="360" w:lineRule="auto"/>
        <w:ind w:left="380" w:right="20" w:hanging="360"/>
        <w:jc w:val="both"/>
        <w:rPr>
          <w:color w:val="000000" w:themeColor="text1"/>
          <w:sz w:val="24"/>
          <w:szCs w:val="24"/>
        </w:rPr>
      </w:pPr>
      <w:r w:rsidRPr="00AB2F62">
        <w:rPr>
          <w:color w:val="000000" w:themeColor="text1"/>
          <w:sz w:val="24"/>
          <w:szCs w:val="24"/>
        </w:rPr>
        <w:lastRenderedPageBreak/>
        <w:t xml:space="preserve">Wykonawca okaże Zamawiającemu oznaczenia i dane w pojeździe świadczące </w:t>
      </w:r>
      <w:r w:rsidR="0062598E" w:rsidRPr="00AB2F62">
        <w:rPr>
          <w:color w:val="000000" w:themeColor="text1"/>
          <w:sz w:val="24"/>
          <w:szCs w:val="24"/>
        </w:rPr>
        <w:t xml:space="preserve">                           </w:t>
      </w:r>
      <w:r w:rsidRPr="00AB2F62">
        <w:rPr>
          <w:color w:val="000000" w:themeColor="text1"/>
          <w:sz w:val="24"/>
          <w:szCs w:val="24"/>
        </w:rPr>
        <w:t>o zgodności z zapisami w dokumencie gwarancyjnym (np. nienaruszone plomby lub inne zabezpieczenia).</w:t>
      </w:r>
    </w:p>
    <w:p w14:paraId="30C5AED2" w14:textId="425C1BCD" w:rsidR="00524D3A" w:rsidRPr="00AB2F62" w:rsidRDefault="00294365" w:rsidP="00896DC4">
      <w:pPr>
        <w:pStyle w:val="Teksttreci1"/>
        <w:numPr>
          <w:ilvl w:val="0"/>
          <w:numId w:val="3"/>
        </w:numPr>
        <w:shd w:val="clear" w:color="auto" w:fill="auto"/>
        <w:tabs>
          <w:tab w:val="left" w:pos="375"/>
        </w:tabs>
        <w:spacing w:before="0" w:after="0" w:line="360" w:lineRule="auto"/>
        <w:ind w:left="380" w:right="20" w:hanging="360"/>
        <w:jc w:val="both"/>
        <w:rPr>
          <w:color w:val="000000" w:themeColor="text1"/>
          <w:sz w:val="24"/>
          <w:szCs w:val="24"/>
        </w:rPr>
      </w:pPr>
      <w:r w:rsidRPr="00AB2F62">
        <w:rPr>
          <w:color w:val="000000" w:themeColor="text1"/>
          <w:sz w:val="24"/>
          <w:szCs w:val="24"/>
        </w:rPr>
        <w:t xml:space="preserve">Dokonanie przez Strony odbioru każdego autobusu </w:t>
      </w:r>
      <w:r w:rsidR="00FA6B3C" w:rsidRPr="00AB2F62">
        <w:rPr>
          <w:color w:val="000000" w:themeColor="text1"/>
          <w:sz w:val="24"/>
          <w:szCs w:val="24"/>
        </w:rPr>
        <w:t xml:space="preserve">u Wykonawcy </w:t>
      </w:r>
      <w:r w:rsidRPr="00AB2F62">
        <w:rPr>
          <w:color w:val="000000" w:themeColor="text1"/>
          <w:sz w:val="24"/>
          <w:szCs w:val="24"/>
        </w:rPr>
        <w:t>zostanie potwierdzone protokołem zdawczo</w:t>
      </w:r>
      <w:r w:rsidR="00F05F20" w:rsidRPr="00AB2F62">
        <w:rPr>
          <w:color w:val="000000" w:themeColor="text1"/>
          <w:sz w:val="24"/>
          <w:szCs w:val="24"/>
        </w:rPr>
        <w:t xml:space="preserve"> –</w:t>
      </w:r>
      <w:r w:rsidRPr="00AB2F62">
        <w:rPr>
          <w:color w:val="000000" w:themeColor="text1"/>
          <w:sz w:val="24"/>
          <w:szCs w:val="24"/>
        </w:rPr>
        <w:t xml:space="preserve"> odbiorczym. Jego podpisanie przez Strony będzie każdorazowo podstawą do wystawienia faktury VAT za każdy autobus. </w:t>
      </w:r>
    </w:p>
    <w:p w14:paraId="22DFB2C6" w14:textId="19157B0F" w:rsidR="009B485D" w:rsidRPr="00AB2F62" w:rsidRDefault="00294365" w:rsidP="002E4B91">
      <w:pPr>
        <w:pStyle w:val="Teksttreci1"/>
        <w:numPr>
          <w:ilvl w:val="1"/>
          <w:numId w:val="3"/>
        </w:numPr>
        <w:shd w:val="clear" w:color="auto" w:fill="auto"/>
        <w:tabs>
          <w:tab w:val="left" w:pos="860"/>
        </w:tabs>
        <w:spacing w:before="0" w:after="0" w:line="360" w:lineRule="auto"/>
        <w:ind w:left="860" w:right="20" w:hanging="480"/>
        <w:jc w:val="both"/>
        <w:rPr>
          <w:color w:val="000000" w:themeColor="text1"/>
          <w:sz w:val="24"/>
          <w:szCs w:val="24"/>
        </w:rPr>
      </w:pPr>
      <w:r w:rsidRPr="00AB2F62">
        <w:rPr>
          <w:color w:val="000000" w:themeColor="text1"/>
          <w:sz w:val="24"/>
          <w:szCs w:val="24"/>
        </w:rPr>
        <w:t xml:space="preserve">Po każdorazowym odbiorze Wykonawca przekaże Zamawiającemu wszystkie dokumenty niezbędne do zarejestrowania autobusu. Do momentu zarejestrowania </w:t>
      </w:r>
      <w:r w:rsidR="00AD324F" w:rsidRPr="00AB2F62">
        <w:rPr>
          <w:color w:val="000000" w:themeColor="text1"/>
          <w:sz w:val="24"/>
          <w:szCs w:val="24"/>
        </w:rPr>
        <w:t xml:space="preserve">                </w:t>
      </w:r>
      <w:r w:rsidR="00FA6B3C" w:rsidRPr="00AB2F62">
        <w:rPr>
          <w:color w:val="000000" w:themeColor="text1"/>
          <w:sz w:val="24"/>
          <w:szCs w:val="24"/>
        </w:rPr>
        <w:t xml:space="preserve">i dostarczenia autobusu do Zamawiającego </w:t>
      </w:r>
      <w:r w:rsidRPr="00AB2F62">
        <w:rPr>
          <w:color w:val="000000" w:themeColor="text1"/>
          <w:sz w:val="24"/>
          <w:szCs w:val="24"/>
        </w:rPr>
        <w:t>autobus pozostaje</w:t>
      </w:r>
      <w:r w:rsidR="00230442" w:rsidRPr="00AB2F62">
        <w:rPr>
          <w:color w:val="000000" w:themeColor="text1"/>
          <w:sz w:val="24"/>
          <w:szCs w:val="24"/>
        </w:rPr>
        <w:t xml:space="preserve"> </w:t>
      </w:r>
      <w:r w:rsidRPr="00AB2F62">
        <w:rPr>
          <w:color w:val="000000" w:themeColor="text1"/>
          <w:sz w:val="24"/>
          <w:szCs w:val="24"/>
        </w:rPr>
        <w:t xml:space="preserve">w depozycie Wykonawcy. </w:t>
      </w:r>
    </w:p>
    <w:p w14:paraId="5AC241C0" w14:textId="7F8C0F5F" w:rsidR="003A7DFE" w:rsidRPr="00AB2F62" w:rsidRDefault="00294365" w:rsidP="00D35365">
      <w:pPr>
        <w:pStyle w:val="Teksttreci1"/>
        <w:numPr>
          <w:ilvl w:val="1"/>
          <w:numId w:val="3"/>
        </w:numPr>
        <w:shd w:val="clear" w:color="auto" w:fill="auto"/>
        <w:tabs>
          <w:tab w:val="left" w:pos="860"/>
        </w:tabs>
        <w:spacing w:before="0" w:after="0" w:line="360" w:lineRule="auto"/>
        <w:ind w:left="860" w:right="20" w:hanging="480"/>
        <w:jc w:val="both"/>
        <w:rPr>
          <w:color w:val="000000" w:themeColor="text1"/>
          <w:sz w:val="24"/>
          <w:szCs w:val="24"/>
        </w:rPr>
      </w:pPr>
      <w:r w:rsidRPr="00AB2F62">
        <w:rPr>
          <w:color w:val="000000" w:themeColor="text1"/>
          <w:sz w:val="24"/>
          <w:szCs w:val="24"/>
        </w:rPr>
        <w:t xml:space="preserve">Zamawiający niezwłocznie dokona zarejestrowania autobusu, a po jego dokonaniu przedstawiciel Zamawiającego </w:t>
      </w:r>
      <w:r w:rsidR="006A219A" w:rsidRPr="00AB2F62">
        <w:rPr>
          <w:color w:val="000000" w:themeColor="text1"/>
          <w:sz w:val="24"/>
          <w:szCs w:val="24"/>
        </w:rPr>
        <w:t>przekaże</w:t>
      </w:r>
      <w:r w:rsidR="00FA6B3C" w:rsidRPr="00AB2F62">
        <w:rPr>
          <w:color w:val="000000" w:themeColor="text1"/>
          <w:sz w:val="24"/>
          <w:szCs w:val="24"/>
        </w:rPr>
        <w:t xml:space="preserve"> </w:t>
      </w:r>
      <w:r w:rsidRPr="00AB2F62">
        <w:rPr>
          <w:color w:val="000000" w:themeColor="text1"/>
          <w:sz w:val="24"/>
          <w:szCs w:val="24"/>
        </w:rPr>
        <w:t>Wykonawcy dow</w:t>
      </w:r>
      <w:r w:rsidR="006A219A" w:rsidRPr="00AB2F62">
        <w:rPr>
          <w:color w:val="000000" w:themeColor="text1"/>
          <w:sz w:val="24"/>
          <w:szCs w:val="24"/>
        </w:rPr>
        <w:t xml:space="preserve">ód </w:t>
      </w:r>
      <w:r w:rsidRPr="00AB2F62">
        <w:rPr>
          <w:color w:val="000000" w:themeColor="text1"/>
          <w:sz w:val="24"/>
          <w:szCs w:val="24"/>
        </w:rPr>
        <w:t xml:space="preserve"> rejestracyjny i tablic</w:t>
      </w:r>
      <w:r w:rsidR="006A219A" w:rsidRPr="00AB2F62">
        <w:rPr>
          <w:color w:val="000000" w:themeColor="text1"/>
          <w:sz w:val="24"/>
          <w:szCs w:val="24"/>
        </w:rPr>
        <w:t>e</w:t>
      </w:r>
      <w:r w:rsidRPr="00AB2F62">
        <w:rPr>
          <w:color w:val="000000" w:themeColor="text1"/>
          <w:sz w:val="24"/>
          <w:szCs w:val="24"/>
        </w:rPr>
        <w:t xml:space="preserve"> rejestracyj</w:t>
      </w:r>
      <w:r w:rsidR="006A219A" w:rsidRPr="00AB2F62">
        <w:rPr>
          <w:color w:val="000000" w:themeColor="text1"/>
          <w:sz w:val="24"/>
          <w:szCs w:val="24"/>
        </w:rPr>
        <w:t>ne</w:t>
      </w:r>
      <w:r w:rsidR="00FA6B3C" w:rsidRPr="00AB2F62">
        <w:rPr>
          <w:color w:val="000000" w:themeColor="text1"/>
          <w:sz w:val="24"/>
          <w:szCs w:val="24"/>
        </w:rPr>
        <w:t>. Po dostarczeniu autobusu do siedziby Zamawiającego nastąpi</w:t>
      </w:r>
      <w:r w:rsidR="00AD324F" w:rsidRPr="00AB2F62">
        <w:rPr>
          <w:color w:val="000000" w:themeColor="text1"/>
          <w:sz w:val="24"/>
          <w:szCs w:val="24"/>
        </w:rPr>
        <w:t xml:space="preserve"> końcowy odbiór z przeniesieniem własności.</w:t>
      </w:r>
    </w:p>
    <w:p w14:paraId="3EBDE710" w14:textId="2C3C4653" w:rsidR="00685A6A" w:rsidRPr="00AB2F62" w:rsidRDefault="00294365" w:rsidP="00A30485">
      <w:pPr>
        <w:pStyle w:val="Teksttreci1"/>
        <w:numPr>
          <w:ilvl w:val="0"/>
          <w:numId w:val="3"/>
        </w:numPr>
        <w:shd w:val="clear" w:color="auto" w:fill="auto"/>
        <w:tabs>
          <w:tab w:val="left" w:pos="380"/>
        </w:tabs>
        <w:spacing w:before="0" w:after="0" w:line="360" w:lineRule="auto"/>
        <w:ind w:left="380" w:right="20" w:hanging="360"/>
        <w:jc w:val="both"/>
        <w:rPr>
          <w:color w:val="000000" w:themeColor="text1"/>
          <w:sz w:val="24"/>
          <w:szCs w:val="24"/>
        </w:rPr>
      </w:pPr>
      <w:r w:rsidRPr="00AB2F62">
        <w:rPr>
          <w:color w:val="000000" w:themeColor="text1"/>
          <w:sz w:val="24"/>
          <w:szCs w:val="24"/>
        </w:rPr>
        <w:t xml:space="preserve">Wszelkie stwierdzone niezgodności podstawionych do odbioru autobusów </w:t>
      </w:r>
      <w:r w:rsidR="00230442" w:rsidRPr="00AB2F62">
        <w:rPr>
          <w:color w:val="000000" w:themeColor="text1"/>
          <w:sz w:val="24"/>
          <w:szCs w:val="24"/>
        </w:rPr>
        <w:t xml:space="preserve">                                           </w:t>
      </w:r>
      <w:r w:rsidRPr="00AB2F62">
        <w:rPr>
          <w:color w:val="000000" w:themeColor="text1"/>
          <w:sz w:val="24"/>
          <w:szCs w:val="24"/>
        </w:rPr>
        <w:t xml:space="preserve">z postanowieniami Umowy, mogą być przyczyną odmowy dokonania ich odbioru </w:t>
      </w:r>
      <w:r w:rsidR="00230442" w:rsidRPr="00AB2F62">
        <w:rPr>
          <w:color w:val="000000" w:themeColor="text1"/>
          <w:sz w:val="24"/>
          <w:szCs w:val="24"/>
        </w:rPr>
        <w:t xml:space="preserve">                                 </w:t>
      </w:r>
      <w:r w:rsidRPr="00AB2F62">
        <w:rPr>
          <w:color w:val="000000" w:themeColor="text1"/>
          <w:sz w:val="24"/>
          <w:szCs w:val="24"/>
        </w:rPr>
        <w:t>i podpisania protokołu zdawczo</w:t>
      </w:r>
      <w:r w:rsidR="00230442" w:rsidRPr="00AB2F62">
        <w:rPr>
          <w:color w:val="000000" w:themeColor="text1"/>
          <w:sz w:val="24"/>
          <w:szCs w:val="24"/>
        </w:rPr>
        <w:t xml:space="preserve"> – </w:t>
      </w:r>
      <w:r w:rsidRPr="00AB2F62">
        <w:rPr>
          <w:color w:val="000000" w:themeColor="text1"/>
          <w:sz w:val="24"/>
          <w:szCs w:val="24"/>
        </w:rPr>
        <w:t xml:space="preserve">odbiorczego, o którym mowa w ust. </w:t>
      </w:r>
      <w:r w:rsidR="00A12A40" w:rsidRPr="00AB2F62">
        <w:rPr>
          <w:color w:val="000000" w:themeColor="text1"/>
          <w:sz w:val="24"/>
          <w:szCs w:val="24"/>
        </w:rPr>
        <w:t>8</w:t>
      </w:r>
      <w:r w:rsidRPr="00AB2F62">
        <w:rPr>
          <w:color w:val="000000" w:themeColor="text1"/>
          <w:sz w:val="24"/>
          <w:szCs w:val="24"/>
        </w:rPr>
        <w:t>, co musi zostać potwierdzone na piśmie. W takim przypadku uznaje się, że autobusy nie zostały dostarczone z przyczyn za które odpowiedzialność ponosi Wykonawca.</w:t>
      </w:r>
    </w:p>
    <w:p w14:paraId="04BA3150" w14:textId="438FF36A" w:rsidR="0071719E" w:rsidRPr="00AB2F62" w:rsidRDefault="00294365" w:rsidP="0071719E">
      <w:pPr>
        <w:pStyle w:val="Teksttreci1"/>
        <w:numPr>
          <w:ilvl w:val="0"/>
          <w:numId w:val="3"/>
        </w:numPr>
        <w:shd w:val="clear" w:color="auto" w:fill="auto"/>
        <w:spacing w:before="0" w:after="0" w:line="360" w:lineRule="auto"/>
        <w:ind w:left="360" w:hanging="340"/>
        <w:jc w:val="both"/>
        <w:rPr>
          <w:color w:val="000000" w:themeColor="text1"/>
          <w:sz w:val="24"/>
          <w:szCs w:val="24"/>
        </w:rPr>
      </w:pPr>
      <w:r w:rsidRPr="00AB2F62">
        <w:rPr>
          <w:color w:val="000000" w:themeColor="text1"/>
          <w:sz w:val="24"/>
          <w:szCs w:val="24"/>
        </w:rPr>
        <w:t>Wykonawca zobowiązany jest podstawić do odbioru autobusy:</w:t>
      </w:r>
    </w:p>
    <w:p w14:paraId="11316165" w14:textId="1FCA9F6D" w:rsidR="00D35365" w:rsidRPr="00AB2F62" w:rsidRDefault="00294365" w:rsidP="0071719E">
      <w:pPr>
        <w:pStyle w:val="Teksttreci1"/>
        <w:numPr>
          <w:ilvl w:val="1"/>
          <w:numId w:val="3"/>
        </w:numPr>
        <w:shd w:val="clear" w:color="auto" w:fill="auto"/>
        <w:tabs>
          <w:tab w:val="left" w:pos="840"/>
        </w:tabs>
        <w:spacing w:before="0" w:after="0" w:line="360" w:lineRule="auto"/>
        <w:ind w:left="840" w:right="20" w:hanging="480"/>
        <w:jc w:val="both"/>
        <w:rPr>
          <w:color w:val="000000" w:themeColor="text1"/>
          <w:sz w:val="24"/>
          <w:szCs w:val="24"/>
        </w:rPr>
      </w:pPr>
      <w:r w:rsidRPr="00AB2F62">
        <w:rPr>
          <w:color w:val="000000" w:themeColor="text1"/>
          <w:sz w:val="24"/>
          <w:szCs w:val="24"/>
        </w:rPr>
        <w:t>w pełni sprawne, wykonane zgodnie z dokumentacją techniczną, świadectwem homologacji typu pojazdu oraz protokołem uzgodnień szczegółowych, stanowiącymi załączniki nr 1,</w:t>
      </w:r>
      <w:r w:rsidR="003A7DFE" w:rsidRPr="00AB2F62">
        <w:rPr>
          <w:color w:val="000000" w:themeColor="text1"/>
          <w:sz w:val="24"/>
          <w:szCs w:val="24"/>
        </w:rPr>
        <w:t xml:space="preserve"> </w:t>
      </w:r>
      <w:r w:rsidRPr="00AB2F62">
        <w:rPr>
          <w:color w:val="000000" w:themeColor="text1"/>
          <w:sz w:val="24"/>
          <w:szCs w:val="24"/>
        </w:rPr>
        <w:t xml:space="preserve">nr </w:t>
      </w:r>
      <w:r w:rsidR="00023F43" w:rsidRPr="00AB2F62">
        <w:rPr>
          <w:color w:val="000000" w:themeColor="text1"/>
          <w:sz w:val="24"/>
          <w:szCs w:val="24"/>
        </w:rPr>
        <w:t>2</w:t>
      </w:r>
      <w:r w:rsidRPr="00AB2F62">
        <w:rPr>
          <w:color w:val="000000" w:themeColor="text1"/>
          <w:sz w:val="24"/>
          <w:szCs w:val="24"/>
        </w:rPr>
        <w:t xml:space="preserve">  do Umowy;</w:t>
      </w:r>
    </w:p>
    <w:p w14:paraId="455E1EC2" w14:textId="3B36A035" w:rsidR="009B485D" w:rsidRPr="00AB2F62" w:rsidRDefault="00294365" w:rsidP="0071719E">
      <w:pPr>
        <w:pStyle w:val="Teksttreci1"/>
        <w:numPr>
          <w:ilvl w:val="1"/>
          <w:numId w:val="3"/>
        </w:numPr>
        <w:shd w:val="clear" w:color="auto" w:fill="auto"/>
        <w:tabs>
          <w:tab w:val="left" w:pos="845"/>
        </w:tabs>
        <w:spacing w:before="0" w:after="0" w:line="360" w:lineRule="auto"/>
        <w:ind w:left="840" w:right="20" w:hanging="480"/>
        <w:jc w:val="both"/>
        <w:rPr>
          <w:color w:val="000000" w:themeColor="text1"/>
          <w:sz w:val="24"/>
          <w:szCs w:val="24"/>
        </w:rPr>
      </w:pPr>
      <w:r w:rsidRPr="00AB2F62">
        <w:rPr>
          <w:color w:val="000000" w:themeColor="text1"/>
          <w:sz w:val="24"/>
          <w:szCs w:val="24"/>
        </w:rPr>
        <w:t>posiadające świadectwo odbioru przez Kontrolę Techniczną producenta kończące formalnie proces technologiczny produkcji z potwierdzeniem wykonania oraz kompletnymi wynikami badania technicznego, wymaganego dla dopuszczenia do ruchu</w:t>
      </w:r>
      <w:r w:rsidR="003A7DFE" w:rsidRPr="00AB2F62">
        <w:rPr>
          <w:color w:val="000000" w:themeColor="text1"/>
          <w:sz w:val="24"/>
          <w:szCs w:val="24"/>
        </w:rPr>
        <w:t xml:space="preserve"> </w:t>
      </w:r>
      <w:r w:rsidRPr="00AB2F62">
        <w:rPr>
          <w:color w:val="000000" w:themeColor="text1"/>
          <w:sz w:val="24"/>
          <w:szCs w:val="24"/>
        </w:rPr>
        <w:t>i przygotowane do eksploatacji;</w:t>
      </w:r>
    </w:p>
    <w:p w14:paraId="46CECC2C" w14:textId="7B560535" w:rsidR="009B485D" w:rsidRPr="00AB2F62" w:rsidRDefault="00586E37" w:rsidP="0071719E">
      <w:pPr>
        <w:pStyle w:val="Teksttreci1"/>
        <w:numPr>
          <w:ilvl w:val="1"/>
          <w:numId w:val="3"/>
        </w:numPr>
        <w:shd w:val="clear" w:color="auto" w:fill="auto"/>
        <w:tabs>
          <w:tab w:val="left" w:pos="850"/>
        </w:tabs>
        <w:spacing w:before="0" w:after="0" w:line="360" w:lineRule="auto"/>
        <w:ind w:left="840" w:right="20" w:hanging="480"/>
        <w:jc w:val="both"/>
        <w:rPr>
          <w:color w:val="000000" w:themeColor="text1"/>
          <w:sz w:val="24"/>
          <w:szCs w:val="24"/>
        </w:rPr>
      </w:pPr>
      <w:r w:rsidRPr="00AB2F62">
        <w:rPr>
          <w:color w:val="000000" w:themeColor="text1"/>
          <w:sz w:val="24"/>
          <w:szCs w:val="24"/>
        </w:rPr>
        <w:t xml:space="preserve"> </w:t>
      </w:r>
      <w:r w:rsidR="00294365" w:rsidRPr="00AB2F62">
        <w:rPr>
          <w:color w:val="000000" w:themeColor="text1"/>
          <w:sz w:val="24"/>
          <w:szCs w:val="24"/>
        </w:rPr>
        <w:t>z naładowanymi całkowicie akumulatorami trakcyjnymi, oraz pełnym zbiornikiem płynu do spryskiwacza szyb;</w:t>
      </w:r>
    </w:p>
    <w:p w14:paraId="748C47F6" w14:textId="006360AE" w:rsidR="00896DC4" w:rsidRDefault="00294365" w:rsidP="006B1B5E">
      <w:pPr>
        <w:pStyle w:val="Teksttreci1"/>
        <w:numPr>
          <w:ilvl w:val="0"/>
          <w:numId w:val="3"/>
        </w:numPr>
        <w:shd w:val="clear" w:color="auto" w:fill="auto"/>
        <w:tabs>
          <w:tab w:val="left" w:pos="361"/>
        </w:tabs>
        <w:spacing w:before="0" w:after="0" w:line="360" w:lineRule="auto"/>
        <w:ind w:left="360" w:right="20" w:hanging="340"/>
        <w:jc w:val="both"/>
        <w:rPr>
          <w:color w:val="000000" w:themeColor="text1"/>
          <w:sz w:val="24"/>
          <w:szCs w:val="24"/>
        </w:rPr>
      </w:pPr>
      <w:r w:rsidRPr="00AB2F62">
        <w:rPr>
          <w:color w:val="000000" w:themeColor="text1"/>
          <w:sz w:val="24"/>
          <w:szCs w:val="24"/>
        </w:rPr>
        <w:t>Wykonawca zobowiązuje się umożliwić Zamawiającemu sprawdzenie odbieranego autobusu</w:t>
      </w:r>
      <w:r w:rsidR="00230442" w:rsidRPr="00AB2F62">
        <w:rPr>
          <w:color w:val="000000" w:themeColor="text1"/>
          <w:sz w:val="24"/>
          <w:szCs w:val="24"/>
        </w:rPr>
        <w:t xml:space="preserve"> </w:t>
      </w:r>
      <w:r w:rsidRPr="00AB2F62">
        <w:rPr>
          <w:color w:val="000000" w:themeColor="text1"/>
          <w:sz w:val="24"/>
          <w:szCs w:val="24"/>
        </w:rPr>
        <w:t>w pomieszczeniu zabezpieczającym przed wpływem warunków atmosferycznych, pozwalającym na obejrzenie od dołu podwozia. Wykonawca zobowiązuje się w szczególności umożliwić Zamawiającemu sprawdzenie podczas odbioru:</w:t>
      </w:r>
    </w:p>
    <w:p w14:paraId="6A449E14" w14:textId="77777777" w:rsidR="00E16C7D" w:rsidRDefault="00E16C7D" w:rsidP="00E16C7D">
      <w:pPr>
        <w:pStyle w:val="Teksttreci1"/>
        <w:shd w:val="clear" w:color="auto" w:fill="auto"/>
        <w:tabs>
          <w:tab w:val="left" w:pos="361"/>
        </w:tabs>
        <w:spacing w:before="0" w:after="0" w:line="360" w:lineRule="auto"/>
        <w:ind w:right="20" w:firstLine="0"/>
        <w:jc w:val="both"/>
        <w:rPr>
          <w:color w:val="000000" w:themeColor="text1"/>
          <w:sz w:val="24"/>
          <w:szCs w:val="24"/>
        </w:rPr>
      </w:pPr>
    </w:p>
    <w:p w14:paraId="62E8B53D" w14:textId="77777777" w:rsidR="00E16C7D" w:rsidRPr="00AB2F62" w:rsidRDefault="00E16C7D" w:rsidP="00951953">
      <w:pPr>
        <w:pStyle w:val="Teksttreci1"/>
        <w:shd w:val="clear" w:color="auto" w:fill="auto"/>
        <w:tabs>
          <w:tab w:val="left" w:pos="361"/>
        </w:tabs>
        <w:spacing w:before="0" w:after="0" w:line="360" w:lineRule="auto"/>
        <w:ind w:right="20" w:firstLine="0"/>
        <w:jc w:val="both"/>
        <w:rPr>
          <w:color w:val="000000" w:themeColor="text1"/>
          <w:sz w:val="24"/>
          <w:szCs w:val="24"/>
        </w:rPr>
      </w:pPr>
    </w:p>
    <w:p w14:paraId="6D8817F7" w14:textId="50D9528A" w:rsidR="00C85DBE" w:rsidRPr="00AB2F62" w:rsidRDefault="00294365" w:rsidP="003B04AF">
      <w:pPr>
        <w:pStyle w:val="Teksttreci1"/>
        <w:numPr>
          <w:ilvl w:val="1"/>
          <w:numId w:val="3"/>
        </w:numPr>
        <w:shd w:val="clear" w:color="auto" w:fill="auto"/>
        <w:tabs>
          <w:tab w:val="left" w:pos="830"/>
        </w:tabs>
        <w:spacing w:before="0" w:after="0" w:line="360" w:lineRule="auto"/>
        <w:ind w:left="840" w:hanging="480"/>
        <w:jc w:val="both"/>
        <w:rPr>
          <w:color w:val="000000" w:themeColor="text1"/>
          <w:sz w:val="24"/>
          <w:szCs w:val="24"/>
        </w:rPr>
      </w:pPr>
      <w:r w:rsidRPr="00AB2F62">
        <w:rPr>
          <w:color w:val="000000" w:themeColor="text1"/>
          <w:sz w:val="24"/>
          <w:szCs w:val="24"/>
        </w:rPr>
        <w:lastRenderedPageBreak/>
        <w:t>zgodność oznaczeń identyfikacyjnych autobusu i jego zespołów z dokumentacją techniczną,</w:t>
      </w:r>
    </w:p>
    <w:p w14:paraId="10E79D93" w14:textId="1A97C38C" w:rsidR="009B485D" w:rsidRPr="00AB2F62" w:rsidRDefault="00294365" w:rsidP="00542542">
      <w:pPr>
        <w:pStyle w:val="Teksttreci1"/>
        <w:numPr>
          <w:ilvl w:val="1"/>
          <w:numId w:val="3"/>
        </w:numPr>
        <w:shd w:val="clear" w:color="auto" w:fill="auto"/>
        <w:tabs>
          <w:tab w:val="left" w:pos="830"/>
        </w:tabs>
        <w:spacing w:before="0" w:after="0" w:line="360" w:lineRule="auto"/>
        <w:ind w:left="840" w:right="20" w:hanging="480"/>
        <w:jc w:val="both"/>
        <w:rPr>
          <w:color w:val="000000" w:themeColor="text1"/>
          <w:sz w:val="24"/>
          <w:szCs w:val="24"/>
        </w:rPr>
      </w:pPr>
      <w:r w:rsidRPr="00AB2F62">
        <w:rPr>
          <w:color w:val="000000" w:themeColor="text1"/>
          <w:sz w:val="24"/>
          <w:szCs w:val="24"/>
        </w:rPr>
        <w:t xml:space="preserve">zgodność kompletacji autobusów z dokumentacją techniczną, stan nadwozia </w:t>
      </w:r>
      <w:r w:rsidR="00230442" w:rsidRPr="00AB2F62">
        <w:rPr>
          <w:color w:val="000000" w:themeColor="text1"/>
          <w:sz w:val="24"/>
          <w:szCs w:val="24"/>
        </w:rPr>
        <w:t xml:space="preserve">                      </w:t>
      </w:r>
      <w:r w:rsidRPr="00AB2F62">
        <w:rPr>
          <w:color w:val="000000" w:themeColor="text1"/>
          <w:sz w:val="24"/>
          <w:szCs w:val="24"/>
        </w:rPr>
        <w:t xml:space="preserve">i wyposażenia wnętrza oraz funkcjonowanie wszystkich zespołów, urządzeń </w:t>
      </w:r>
      <w:r w:rsidR="00230442" w:rsidRPr="00AB2F62">
        <w:rPr>
          <w:color w:val="000000" w:themeColor="text1"/>
          <w:sz w:val="24"/>
          <w:szCs w:val="24"/>
        </w:rPr>
        <w:t xml:space="preserve">                       </w:t>
      </w:r>
      <w:r w:rsidRPr="00AB2F62">
        <w:rPr>
          <w:color w:val="000000" w:themeColor="text1"/>
          <w:sz w:val="24"/>
          <w:szCs w:val="24"/>
        </w:rPr>
        <w:t>i mechanizmów,</w:t>
      </w:r>
    </w:p>
    <w:p w14:paraId="1F9F9583" w14:textId="33F805E9" w:rsidR="00524D3A" w:rsidRPr="00AB2F62" w:rsidRDefault="00294365" w:rsidP="00896DC4">
      <w:pPr>
        <w:pStyle w:val="Teksttreci1"/>
        <w:numPr>
          <w:ilvl w:val="1"/>
          <w:numId w:val="3"/>
        </w:numPr>
        <w:shd w:val="clear" w:color="auto" w:fill="auto"/>
        <w:tabs>
          <w:tab w:val="left" w:pos="826"/>
        </w:tabs>
        <w:spacing w:before="0" w:after="0" w:line="360" w:lineRule="auto"/>
        <w:ind w:left="840" w:hanging="480"/>
        <w:jc w:val="both"/>
        <w:rPr>
          <w:color w:val="000000" w:themeColor="text1"/>
          <w:sz w:val="24"/>
          <w:szCs w:val="24"/>
        </w:rPr>
      </w:pPr>
      <w:r w:rsidRPr="00AB2F62">
        <w:rPr>
          <w:color w:val="000000" w:themeColor="text1"/>
          <w:sz w:val="24"/>
          <w:szCs w:val="24"/>
        </w:rPr>
        <w:t>kompletność dokumentacji dostarczanej z autobusami.</w:t>
      </w:r>
    </w:p>
    <w:p w14:paraId="0456D57F" w14:textId="18479886" w:rsidR="009B485D" w:rsidRPr="00AB2F62" w:rsidRDefault="00294365" w:rsidP="00542542">
      <w:pPr>
        <w:pStyle w:val="Teksttreci1"/>
        <w:numPr>
          <w:ilvl w:val="0"/>
          <w:numId w:val="3"/>
        </w:numPr>
        <w:shd w:val="clear" w:color="auto" w:fill="auto"/>
        <w:tabs>
          <w:tab w:val="left" w:pos="361"/>
        </w:tabs>
        <w:spacing w:before="0" w:after="0" w:line="360" w:lineRule="auto"/>
        <w:ind w:left="360" w:right="20" w:hanging="340"/>
        <w:jc w:val="both"/>
        <w:rPr>
          <w:color w:val="000000" w:themeColor="text1"/>
          <w:sz w:val="24"/>
          <w:szCs w:val="24"/>
        </w:rPr>
      </w:pPr>
      <w:r w:rsidRPr="00AB2F62">
        <w:rPr>
          <w:color w:val="000000" w:themeColor="text1"/>
          <w:sz w:val="24"/>
          <w:szCs w:val="24"/>
        </w:rPr>
        <w:t>Wykonawca zobowiązuje się umożliwić Zamawiającemu dokonanie oględzin pierwszej sztuki wykonanego autobusu na terytorium Rzeczypospolitej Polskiej (siedziba Wykonawcy lub serwis Wykonawcy) lub Wykonawca pokryje wszystkie koszty wyjazdu w tym celu przedstawicieli Zamawiającego, jeśli dokonanie oględzin byłoby możliwe jedynie w siedzibie Wykonawcy poza granicami Rzec</w:t>
      </w:r>
      <w:r w:rsidR="00D84708" w:rsidRPr="00AB2F62">
        <w:rPr>
          <w:color w:val="000000" w:themeColor="text1"/>
          <w:sz w:val="24"/>
          <w:szCs w:val="24"/>
        </w:rPr>
        <w:t>zypospolitej Polskiej. Strony w </w:t>
      </w:r>
      <w:r w:rsidRPr="00AB2F62">
        <w:rPr>
          <w:color w:val="000000" w:themeColor="text1"/>
          <w:sz w:val="24"/>
          <w:szCs w:val="24"/>
        </w:rPr>
        <w:t>trybie roboczym, na etapie produkcji pierwszego egzemplarza autobusu oraz podczas powyższych oględzin, uzgodnią ostatecznie szczegóły zagospodarowania przestrzeni pasażerskiej</w:t>
      </w:r>
      <w:r w:rsidR="00D84708" w:rsidRPr="00AB2F62">
        <w:rPr>
          <w:color w:val="000000" w:themeColor="text1"/>
          <w:sz w:val="24"/>
          <w:szCs w:val="24"/>
        </w:rPr>
        <w:t xml:space="preserve"> </w:t>
      </w:r>
      <w:r w:rsidRPr="00AB2F62">
        <w:rPr>
          <w:color w:val="000000" w:themeColor="text1"/>
          <w:sz w:val="24"/>
          <w:szCs w:val="24"/>
        </w:rPr>
        <w:t xml:space="preserve">i kabiny kierowcy. Rozmieszczenie poszczególnych elementów przedstawione w ofercie oraz w Umowie jest wstępne i może podlegać modyfikacji </w:t>
      </w:r>
      <w:r w:rsidR="0062598E" w:rsidRPr="00AB2F62">
        <w:rPr>
          <w:color w:val="000000" w:themeColor="text1"/>
          <w:sz w:val="24"/>
          <w:szCs w:val="24"/>
        </w:rPr>
        <w:t xml:space="preserve">                      </w:t>
      </w:r>
      <w:r w:rsidRPr="00AB2F62">
        <w:rPr>
          <w:color w:val="000000" w:themeColor="text1"/>
          <w:sz w:val="24"/>
          <w:szCs w:val="24"/>
        </w:rPr>
        <w:t>w zakresie obejmującym m. in.:</w:t>
      </w:r>
    </w:p>
    <w:p w14:paraId="1249095C" w14:textId="77777777" w:rsidR="009B485D" w:rsidRPr="00AB2F62" w:rsidRDefault="00294365" w:rsidP="00542542">
      <w:pPr>
        <w:pStyle w:val="Teksttreci1"/>
        <w:numPr>
          <w:ilvl w:val="1"/>
          <w:numId w:val="3"/>
        </w:numPr>
        <w:shd w:val="clear" w:color="auto" w:fill="auto"/>
        <w:tabs>
          <w:tab w:val="left" w:pos="821"/>
        </w:tabs>
        <w:spacing w:before="0" w:after="0" w:line="360" w:lineRule="auto"/>
        <w:ind w:left="840" w:hanging="480"/>
        <w:jc w:val="both"/>
        <w:rPr>
          <w:color w:val="000000" w:themeColor="text1"/>
          <w:sz w:val="24"/>
          <w:szCs w:val="24"/>
        </w:rPr>
      </w:pPr>
      <w:r w:rsidRPr="00AB2F62">
        <w:rPr>
          <w:color w:val="000000" w:themeColor="text1"/>
          <w:sz w:val="24"/>
          <w:szCs w:val="24"/>
        </w:rPr>
        <w:t>rozmieszczenie kasowników,</w:t>
      </w:r>
    </w:p>
    <w:p w14:paraId="16F8C5F2" w14:textId="77777777" w:rsidR="009B485D" w:rsidRPr="00AB2F62" w:rsidRDefault="00294365" w:rsidP="00542542">
      <w:pPr>
        <w:pStyle w:val="Teksttreci1"/>
        <w:numPr>
          <w:ilvl w:val="1"/>
          <w:numId w:val="3"/>
        </w:numPr>
        <w:shd w:val="clear" w:color="auto" w:fill="auto"/>
        <w:tabs>
          <w:tab w:val="left" w:pos="826"/>
        </w:tabs>
        <w:spacing w:before="0" w:after="0" w:line="360" w:lineRule="auto"/>
        <w:ind w:left="840" w:hanging="480"/>
        <w:jc w:val="both"/>
        <w:rPr>
          <w:color w:val="000000" w:themeColor="text1"/>
          <w:sz w:val="24"/>
          <w:szCs w:val="24"/>
        </w:rPr>
      </w:pPr>
      <w:r w:rsidRPr="00AB2F62">
        <w:rPr>
          <w:color w:val="000000" w:themeColor="text1"/>
          <w:sz w:val="24"/>
          <w:szCs w:val="24"/>
        </w:rPr>
        <w:t>rozmieszczenie poręczy, uchwytów i przycisków,</w:t>
      </w:r>
    </w:p>
    <w:p w14:paraId="60CE9F3E" w14:textId="77777777" w:rsidR="009B485D" w:rsidRPr="00AB2F62" w:rsidRDefault="00294365" w:rsidP="00542542">
      <w:pPr>
        <w:pStyle w:val="Teksttreci1"/>
        <w:numPr>
          <w:ilvl w:val="1"/>
          <w:numId w:val="3"/>
        </w:numPr>
        <w:shd w:val="clear" w:color="auto" w:fill="auto"/>
        <w:tabs>
          <w:tab w:val="left" w:pos="826"/>
        </w:tabs>
        <w:spacing w:before="0" w:after="0" w:line="360" w:lineRule="auto"/>
        <w:ind w:left="840" w:hanging="480"/>
        <w:jc w:val="both"/>
        <w:rPr>
          <w:color w:val="000000" w:themeColor="text1"/>
          <w:sz w:val="24"/>
          <w:szCs w:val="24"/>
        </w:rPr>
      </w:pPr>
      <w:r w:rsidRPr="00AB2F62">
        <w:rPr>
          <w:color w:val="000000" w:themeColor="text1"/>
          <w:sz w:val="24"/>
          <w:szCs w:val="24"/>
        </w:rPr>
        <w:t>rozmieszczenie kamer systemu monitoringu oraz lokalizację rejestratora,</w:t>
      </w:r>
    </w:p>
    <w:p w14:paraId="71BFEE8E" w14:textId="77777777" w:rsidR="009B485D" w:rsidRPr="00AB2F62" w:rsidRDefault="00294365" w:rsidP="00542542">
      <w:pPr>
        <w:pStyle w:val="Teksttreci1"/>
        <w:numPr>
          <w:ilvl w:val="1"/>
          <w:numId w:val="3"/>
        </w:numPr>
        <w:shd w:val="clear" w:color="auto" w:fill="auto"/>
        <w:tabs>
          <w:tab w:val="left" w:pos="826"/>
        </w:tabs>
        <w:spacing w:before="0" w:after="0" w:line="360" w:lineRule="auto"/>
        <w:ind w:left="840" w:right="20" w:hanging="480"/>
        <w:jc w:val="both"/>
        <w:rPr>
          <w:color w:val="000000" w:themeColor="text1"/>
          <w:sz w:val="24"/>
          <w:szCs w:val="24"/>
        </w:rPr>
      </w:pPr>
      <w:r w:rsidRPr="00AB2F62">
        <w:rPr>
          <w:color w:val="000000" w:themeColor="text1"/>
          <w:sz w:val="24"/>
          <w:szCs w:val="24"/>
        </w:rPr>
        <w:t>rozmieszczenie elektronicznych tablic kierunkowych i ekranów systemu wizualizacji reklam i ogłoszeń,</w:t>
      </w:r>
    </w:p>
    <w:p w14:paraId="6B2FA00A" w14:textId="321A8E2D" w:rsidR="009B485D" w:rsidRPr="00AB2F62" w:rsidRDefault="00294365" w:rsidP="00542542">
      <w:pPr>
        <w:pStyle w:val="Teksttreci1"/>
        <w:numPr>
          <w:ilvl w:val="1"/>
          <w:numId w:val="3"/>
        </w:numPr>
        <w:shd w:val="clear" w:color="auto" w:fill="auto"/>
        <w:tabs>
          <w:tab w:val="left" w:pos="830"/>
        </w:tabs>
        <w:spacing w:before="0" w:after="0" w:line="360" w:lineRule="auto"/>
        <w:ind w:left="840" w:right="20" w:hanging="480"/>
        <w:jc w:val="both"/>
        <w:rPr>
          <w:color w:val="000000" w:themeColor="text1"/>
          <w:sz w:val="24"/>
          <w:szCs w:val="24"/>
        </w:rPr>
      </w:pPr>
      <w:r w:rsidRPr="00AB2F62">
        <w:rPr>
          <w:color w:val="000000" w:themeColor="text1"/>
          <w:sz w:val="24"/>
          <w:szCs w:val="24"/>
        </w:rPr>
        <w:t xml:space="preserve">umiejscowienie elementów sterujących i sterowników, w tym panelu LCD, </w:t>
      </w:r>
      <w:r w:rsidR="0062598E" w:rsidRPr="00AB2F62">
        <w:rPr>
          <w:color w:val="000000" w:themeColor="text1"/>
          <w:sz w:val="24"/>
          <w:szCs w:val="24"/>
        </w:rPr>
        <w:t xml:space="preserve">                        </w:t>
      </w:r>
      <w:r w:rsidRPr="00AB2F62">
        <w:rPr>
          <w:color w:val="000000" w:themeColor="text1"/>
          <w:sz w:val="24"/>
          <w:szCs w:val="24"/>
        </w:rPr>
        <w:t>na stanowisku kierowcy,</w:t>
      </w:r>
    </w:p>
    <w:p w14:paraId="1D1B938D" w14:textId="77777777" w:rsidR="009B485D" w:rsidRPr="00AB2F62" w:rsidRDefault="00294365" w:rsidP="00542542">
      <w:pPr>
        <w:pStyle w:val="Teksttreci1"/>
        <w:numPr>
          <w:ilvl w:val="1"/>
          <w:numId w:val="3"/>
        </w:numPr>
        <w:shd w:val="clear" w:color="auto" w:fill="auto"/>
        <w:tabs>
          <w:tab w:val="left" w:pos="830"/>
        </w:tabs>
        <w:spacing w:before="0" w:after="0" w:line="360" w:lineRule="auto"/>
        <w:ind w:left="840" w:hanging="480"/>
        <w:jc w:val="both"/>
        <w:rPr>
          <w:color w:val="000000" w:themeColor="text1"/>
          <w:sz w:val="24"/>
          <w:szCs w:val="24"/>
        </w:rPr>
      </w:pPr>
      <w:r w:rsidRPr="00AB2F62">
        <w:rPr>
          <w:color w:val="000000" w:themeColor="text1"/>
          <w:sz w:val="24"/>
          <w:szCs w:val="24"/>
        </w:rPr>
        <w:t>umiejscowienie folii samoprzylepnej przeciwsłonecznej na szybach kabiny kierowcy,</w:t>
      </w:r>
    </w:p>
    <w:p w14:paraId="45F83BB3" w14:textId="77777777" w:rsidR="009B485D" w:rsidRPr="00AB2F62" w:rsidRDefault="00294365" w:rsidP="00542542">
      <w:pPr>
        <w:pStyle w:val="Teksttreci1"/>
        <w:numPr>
          <w:ilvl w:val="1"/>
          <w:numId w:val="3"/>
        </w:numPr>
        <w:shd w:val="clear" w:color="auto" w:fill="auto"/>
        <w:tabs>
          <w:tab w:val="left" w:pos="835"/>
        </w:tabs>
        <w:spacing w:before="0" w:after="0" w:line="360" w:lineRule="auto"/>
        <w:ind w:left="840" w:hanging="480"/>
        <w:jc w:val="both"/>
        <w:rPr>
          <w:color w:val="000000" w:themeColor="text1"/>
          <w:sz w:val="24"/>
          <w:szCs w:val="24"/>
        </w:rPr>
      </w:pPr>
      <w:r w:rsidRPr="00AB2F62">
        <w:rPr>
          <w:color w:val="000000" w:themeColor="text1"/>
          <w:sz w:val="24"/>
          <w:szCs w:val="24"/>
        </w:rPr>
        <w:t>sposób sterowania temperaturą przestrzeni pasażerskiej,</w:t>
      </w:r>
    </w:p>
    <w:p w14:paraId="5A6EF6C9" w14:textId="36D2AB46" w:rsidR="00586E37" w:rsidRPr="00AB2F62" w:rsidRDefault="00294365" w:rsidP="00F13ABC">
      <w:pPr>
        <w:pStyle w:val="Teksttreci1"/>
        <w:numPr>
          <w:ilvl w:val="1"/>
          <w:numId w:val="3"/>
        </w:numPr>
        <w:shd w:val="clear" w:color="auto" w:fill="auto"/>
        <w:tabs>
          <w:tab w:val="left" w:pos="840"/>
        </w:tabs>
        <w:spacing w:before="0" w:after="0" w:line="360" w:lineRule="auto"/>
        <w:ind w:left="840" w:hanging="480"/>
        <w:jc w:val="both"/>
        <w:rPr>
          <w:color w:val="000000" w:themeColor="text1"/>
          <w:sz w:val="24"/>
          <w:szCs w:val="24"/>
        </w:rPr>
      </w:pPr>
      <w:r w:rsidRPr="00AB2F62">
        <w:rPr>
          <w:color w:val="000000" w:themeColor="text1"/>
          <w:sz w:val="24"/>
          <w:szCs w:val="24"/>
        </w:rPr>
        <w:t>listę rejestrowanych sygnałów technicznych,</w:t>
      </w:r>
    </w:p>
    <w:p w14:paraId="27FD903A" w14:textId="354C07D1" w:rsidR="00FB3FD7" w:rsidRPr="00AB2F62" w:rsidRDefault="00294365" w:rsidP="00FB3FD7">
      <w:pPr>
        <w:pStyle w:val="Teksttreci1"/>
        <w:numPr>
          <w:ilvl w:val="1"/>
          <w:numId w:val="3"/>
        </w:numPr>
        <w:shd w:val="clear" w:color="auto" w:fill="auto"/>
        <w:tabs>
          <w:tab w:val="left" w:pos="830"/>
        </w:tabs>
        <w:spacing w:before="0" w:after="0" w:line="360" w:lineRule="auto"/>
        <w:ind w:left="840" w:hanging="480"/>
        <w:jc w:val="both"/>
        <w:rPr>
          <w:color w:val="000000" w:themeColor="text1"/>
          <w:sz w:val="24"/>
          <w:szCs w:val="24"/>
        </w:rPr>
      </w:pPr>
      <w:r w:rsidRPr="00AB2F62">
        <w:rPr>
          <w:color w:val="000000" w:themeColor="text1"/>
          <w:sz w:val="24"/>
          <w:szCs w:val="24"/>
        </w:rPr>
        <w:t xml:space="preserve">miejsce mocowania pojemnika, ramek, uchwytów itp. na materiały informacyjne </w:t>
      </w:r>
      <w:r w:rsidR="003A7DFE" w:rsidRPr="00AB2F62">
        <w:rPr>
          <w:color w:val="000000" w:themeColor="text1"/>
          <w:sz w:val="24"/>
          <w:szCs w:val="24"/>
        </w:rPr>
        <w:t xml:space="preserve">                                   </w:t>
      </w:r>
      <w:r w:rsidRPr="00AB2F62">
        <w:rPr>
          <w:color w:val="000000" w:themeColor="text1"/>
          <w:sz w:val="24"/>
          <w:szCs w:val="24"/>
        </w:rPr>
        <w:t>i reklamowe,</w:t>
      </w:r>
    </w:p>
    <w:p w14:paraId="31A65E48" w14:textId="69B891D9" w:rsidR="00FB3FD7" w:rsidRPr="00951953" w:rsidRDefault="00FB3FD7" w:rsidP="00AB2F62">
      <w:pPr>
        <w:pStyle w:val="Teksttreci1"/>
        <w:numPr>
          <w:ilvl w:val="1"/>
          <w:numId w:val="3"/>
        </w:numPr>
        <w:shd w:val="clear" w:color="auto" w:fill="auto"/>
        <w:tabs>
          <w:tab w:val="left" w:pos="993"/>
        </w:tabs>
        <w:spacing w:before="0" w:after="0" w:line="360" w:lineRule="auto"/>
        <w:ind w:left="840" w:hanging="480"/>
        <w:jc w:val="both"/>
        <w:rPr>
          <w:color w:val="000000" w:themeColor="text1"/>
        </w:rPr>
      </w:pPr>
      <w:r w:rsidRPr="00AB2F62">
        <w:rPr>
          <w:color w:val="000000" w:themeColor="text1"/>
          <w:sz w:val="24"/>
          <w:szCs w:val="24"/>
        </w:rPr>
        <w:t>piktogramy, logo Zamawiającego, regulaminy i taryfy opłat i wskazane przez Zamawiającego dodatkowe oznakowanie taboru.</w:t>
      </w:r>
    </w:p>
    <w:p w14:paraId="03ED407B" w14:textId="77777777" w:rsidR="00E16C7D" w:rsidRDefault="00E16C7D" w:rsidP="00E16C7D">
      <w:pPr>
        <w:pStyle w:val="Teksttreci1"/>
        <w:shd w:val="clear" w:color="auto" w:fill="auto"/>
        <w:tabs>
          <w:tab w:val="left" w:pos="993"/>
        </w:tabs>
        <w:spacing w:before="0" w:after="0" w:line="360" w:lineRule="auto"/>
        <w:ind w:firstLine="0"/>
        <w:jc w:val="both"/>
        <w:rPr>
          <w:color w:val="000000" w:themeColor="text1"/>
          <w:sz w:val="24"/>
          <w:szCs w:val="24"/>
        </w:rPr>
      </w:pPr>
    </w:p>
    <w:p w14:paraId="33D578D3" w14:textId="77777777" w:rsidR="00E16C7D" w:rsidRDefault="00E16C7D" w:rsidP="00E16C7D">
      <w:pPr>
        <w:pStyle w:val="Teksttreci1"/>
        <w:shd w:val="clear" w:color="auto" w:fill="auto"/>
        <w:tabs>
          <w:tab w:val="left" w:pos="993"/>
        </w:tabs>
        <w:spacing w:before="0" w:after="0" w:line="360" w:lineRule="auto"/>
        <w:ind w:firstLine="0"/>
        <w:jc w:val="both"/>
        <w:rPr>
          <w:color w:val="000000" w:themeColor="text1"/>
          <w:sz w:val="24"/>
          <w:szCs w:val="24"/>
        </w:rPr>
      </w:pPr>
    </w:p>
    <w:p w14:paraId="7F7C1396" w14:textId="77777777" w:rsidR="00E16C7D" w:rsidRDefault="00E16C7D" w:rsidP="00E16C7D">
      <w:pPr>
        <w:pStyle w:val="Teksttreci1"/>
        <w:shd w:val="clear" w:color="auto" w:fill="auto"/>
        <w:tabs>
          <w:tab w:val="left" w:pos="993"/>
        </w:tabs>
        <w:spacing w:before="0" w:after="0" w:line="360" w:lineRule="auto"/>
        <w:ind w:firstLine="0"/>
        <w:jc w:val="both"/>
        <w:rPr>
          <w:color w:val="000000" w:themeColor="text1"/>
          <w:sz w:val="24"/>
          <w:szCs w:val="24"/>
        </w:rPr>
      </w:pPr>
    </w:p>
    <w:p w14:paraId="6480554E" w14:textId="77777777" w:rsidR="00E16C7D" w:rsidRDefault="00E16C7D" w:rsidP="00E16C7D">
      <w:pPr>
        <w:pStyle w:val="Teksttreci1"/>
        <w:shd w:val="clear" w:color="auto" w:fill="auto"/>
        <w:tabs>
          <w:tab w:val="left" w:pos="993"/>
        </w:tabs>
        <w:spacing w:before="0" w:after="0" w:line="360" w:lineRule="auto"/>
        <w:ind w:firstLine="0"/>
        <w:jc w:val="both"/>
        <w:rPr>
          <w:color w:val="000000" w:themeColor="text1"/>
          <w:sz w:val="24"/>
          <w:szCs w:val="24"/>
        </w:rPr>
      </w:pPr>
    </w:p>
    <w:p w14:paraId="302C42F8" w14:textId="77777777" w:rsidR="00E16C7D" w:rsidRDefault="00E16C7D" w:rsidP="00E16C7D">
      <w:pPr>
        <w:pStyle w:val="Teksttreci1"/>
        <w:shd w:val="clear" w:color="auto" w:fill="auto"/>
        <w:tabs>
          <w:tab w:val="left" w:pos="993"/>
        </w:tabs>
        <w:spacing w:before="0" w:after="0" w:line="360" w:lineRule="auto"/>
        <w:ind w:firstLine="0"/>
        <w:jc w:val="both"/>
        <w:rPr>
          <w:color w:val="000000" w:themeColor="text1"/>
          <w:sz w:val="24"/>
          <w:szCs w:val="24"/>
        </w:rPr>
      </w:pPr>
    </w:p>
    <w:p w14:paraId="4168A790" w14:textId="77777777" w:rsidR="00E16C7D" w:rsidRPr="00AB2F62" w:rsidRDefault="00E16C7D" w:rsidP="00951953">
      <w:pPr>
        <w:pStyle w:val="Teksttreci1"/>
        <w:shd w:val="clear" w:color="auto" w:fill="auto"/>
        <w:tabs>
          <w:tab w:val="left" w:pos="993"/>
        </w:tabs>
        <w:spacing w:before="0" w:after="0" w:line="360" w:lineRule="auto"/>
        <w:ind w:firstLine="0"/>
        <w:jc w:val="both"/>
        <w:rPr>
          <w:color w:val="000000" w:themeColor="text1"/>
        </w:rPr>
      </w:pPr>
    </w:p>
    <w:p w14:paraId="3BABA5EB" w14:textId="77777777" w:rsidR="00614E06" w:rsidRPr="00AB2F62" w:rsidRDefault="00614E06" w:rsidP="00542542">
      <w:pPr>
        <w:pStyle w:val="Teksttreci1"/>
        <w:numPr>
          <w:ilvl w:val="0"/>
          <w:numId w:val="3"/>
        </w:numPr>
        <w:shd w:val="clear" w:color="auto" w:fill="auto"/>
        <w:tabs>
          <w:tab w:val="left" w:pos="370"/>
        </w:tabs>
        <w:spacing w:before="0" w:after="0" w:line="360" w:lineRule="auto"/>
        <w:ind w:left="380" w:right="20" w:hanging="360"/>
        <w:jc w:val="both"/>
        <w:rPr>
          <w:color w:val="000000" w:themeColor="text1"/>
          <w:sz w:val="24"/>
          <w:szCs w:val="24"/>
        </w:rPr>
      </w:pPr>
      <w:r w:rsidRPr="00AB2F62">
        <w:rPr>
          <w:color w:val="000000" w:themeColor="text1"/>
          <w:sz w:val="24"/>
          <w:szCs w:val="24"/>
        </w:rPr>
        <w:lastRenderedPageBreak/>
        <w:t>Strony upoważniają do bezpośrednich, roboczych kontaktów, związanych z odbiorem oraz eksploatacją autobusów na podstawie niniejszej Umowy, następujące osoby:</w:t>
      </w:r>
    </w:p>
    <w:p w14:paraId="4308F087" w14:textId="77777777" w:rsidR="00614E06" w:rsidRPr="00AB2F62" w:rsidRDefault="00614E06" w:rsidP="00542542">
      <w:pPr>
        <w:pStyle w:val="Teksttreci1"/>
        <w:numPr>
          <w:ilvl w:val="1"/>
          <w:numId w:val="3"/>
        </w:numPr>
        <w:shd w:val="clear" w:color="auto" w:fill="auto"/>
        <w:tabs>
          <w:tab w:val="left" w:pos="830"/>
        </w:tabs>
        <w:spacing w:before="0" w:after="0" w:line="360" w:lineRule="auto"/>
        <w:ind w:left="840" w:hanging="480"/>
        <w:jc w:val="both"/>
        <w:rPr>
          <w:color w:val="000000" w:themeColor="text1"/>
          <w:sz w:val="24"/>
          <w:szCs w:val="24"/>
        </w:rPr>
      </w:pPr>
      <w:r w:rsidRPr="00AB2F62">
        <w:rPr>
          <w:color w:val="000000" w:themeColor="text1"/>
          <w:sz w:val="24"/>
          <w:szCs w:val="24"/>
        </w:rPr>
        <w:t xml:space="preserve"> Ze strony Zamawiającego:</w:t>
      </w:r>
    </w:p>
    <w:p w14:paraId="645DB313" w14:textId="40D4B079" w:rsidR="00A12A40" w:rsidRPr="00AB2F62" w:rsidRDefault="00D0533F" w:rsidP="00A12A40">
      <w:pPr>
        <w:pStyle w:val="Teksttreci1"/>
        <w:shd w:val="clear" w:color="auto" w:fill="auto"/>
        <w:tabs>
          <w:tab w:val="left" w:pos="830"/>
        </w:tabs>
        <w:spacing w:before="0" w:after="0" w:line="360" w:lineRule="auto"/>
        <w:ind w:left="840" w:firstLine="0"/>
        <w:jc w:val="both"/>
        <w:rPr>
          <w:b/>
          <w:bCs/>
          <w:color w:val="000000" w:themeColor="text1"/>
          <w:sz w:val="24"/>
          <w:szCs w:val="24"/>
        </w:rPr>
      </w:pPr>
      <w:r>
        <w:rPr>
          <w:b/>
          <w:bCs/>
          <w:color w:val="000000" w:themeColor="text1"/>
          <w:sz w:val="24"/>
          <w:szCs w:val="24"/>
        </w:rPr>
        <w:t>………………………………..</w:t>
      </w:r>
    </w:p>
    <w:p w14:paraId="490041CF" w14:textId="77777777" w:rsidR="00614E06" w:rsidRPr="00AB2F62" w:rsidRDefault="00614E06" w:rsidP="00542542">
      <w:pPr>
        <w:pStyle w:val="Teksttreci1"/>
        <w:numPr>
          <w:ilvl w:val="1"/>
          <w:numId w:val="3"/>
        </w:numPr>
        <w:shd w:val="clear" w:color="auto" w:fill="auto"/>
        <w:tabs>
          <w:tab w:val="left" w:pos="835"/>
          <w:tab w:val="left" w:leader="dot" w:pos="4910"/>
          <w:tab w:val="left" w:leader="dot" w:pos="6826"/>
          <w:tab w:val="left" w:leader="dot" w:pos="8842"/>
        </w:tabs>
        <w:spacing w:before="0" w:after="0" w:line="360" w:lineRule="auto"/>
        <w:ind w:left="840" w:hanging="480"/>
        <w:jc w:val="both"/>
        <w:rPr>
          <w:color w:val="000000" w:themeColor="text1"/>
          <w:sz w:val="24"/>
          <w:szCs w:val="24"/>
        </w:rPr>
      </w:pPr>
      <w:r w:rsidRPr="00AB2F62">
        <w:rPr>
          <w:color w:val="000000" w:themeColor="text1"/>
          <w:sz w:val="24"/>
          <w:szCs w:val="24"/>
        </w:rPr>
        <w:t xml:space="preserve"> Ze strony Wykonawcy:</w:t>
      </w:r>
    </w:p>
    <w:p w14:paraId="2FD7AF37" w14:textId="48E801F3" w:rsidR="00685A6A" w:rsidRPr="00AB2F62" w:rsidRDefault="00D0533F" w:rsidP="00F621E3">
      <w:pPr>
        <w:pStyle w:val="Teksttreci1"/>
        <w:shd w:val="clear" w:color="auto" w:fill="auto"/>
        <w:tabs>
          <w:tab w:val="left" w:pos="830"/>
          <w:tab w:val="left" w:leader="dot" w:pos="4910"/>
          <w:tab w:val="left" w:leader="dot" w:pos="6826"/>
          <w:tab w:val="left" w:leader="dot" w:pos="8842"/>
        </w:tabs>
        <w:spacing w:before="0" w:after="0" w:line="360" w:lineRule="auto"/>
        <w:ind w:left="840" w:firstLine="0"/>
        <w:jc w:val="both"/>
        <w:rPr>
          <w:b/>
          <w:bCs/>
          <w:color w:val="000000" w:themeColor="text1"/>
          <w:sz w:val="24"/>
          <w:szCs w:val="24"/>
        </w:rPr>
      </w:pPr>
      <w:r>
        <w:rPr>
          <w:b/>
          <w:bCs/>
          <w:color w:val="000000" w:themeColor="text1"/>
          <w:sz w:val="24"/>
          <w:szCs w:val="24"/>
        </w:rPr>
        <w:t>…………………………………</w:t>
      </w:r>
    </w:p>
    <w:p w14:paraId="120D2A84" w14:textId="77777777" w:rsidR="004F7EE2" w:rsidRPr="00FF37FD" w:rsidRDefault="004F7EE2" w:rsidP="00AB2F62">
      <w:pPr>
        <w:pStyle w:val="Teksttreci1"/>
        <w:shd w:val="clear" w:color="auto" w:fill="auto"/>
        <w:tabs>
          <w:tab w:val="left" w:pos="830"/>
          <w:tab w:val="left" w:leader="dot" w:pos="4910"/>
          <w:tab w:val="left" w:leader="dot" w:pos="6826"/>
          <w:tab w:val="left" w:leader="dot" w:pos="8842"/>
        </w:tabs>
        <w:spacing w:before="0" w:after="0" w:line="360" w:lineRule="auto"/>
        <w:ind w:left="840" w:firstLine="0"/>
        <w:jc w:val="both"/>
        <w:rPr>
          <w:rStyle w:val="Nagwek3Bezpogrubienia"/>
          <w:b w:val="0"/>
          <w:bCs w:val="0"/>
          <w:color w:val="000000" w:themeColor="text1"/>
          <w:sz w:val="24"/>
          <w:szCs w:val="24"/>
        </w:rPr>
      </w:pPr>
    </w:p>
    <w:p w14:paraId="14454BEF" w14:textId="527C9FD9" w:rsidR="00614E06" w:rsidRPr="00AB2F62" w:rsidRDefault="00614E06" w:rsidP="00614E06">
      <w:pPr>
        <w:pStyle w:val="Nagwek31"/>
        <w:keepNext/>
        <w:keepLines/>
        <w:shd w:val="clear" w:color="auto" w:fill="auto"/>
        <w:spacing w:before="0" w:line="360" w:lineRule="auto"/>
        <w:ind w:right="240"/>
        <w:rPr>
          <w:rStyle w:val="Nagwek3Bezpogrubienia"/>
          <w:b/>
          <w:bCs/>
          <w:color w:val="000000" w:themeColor="text1"/>
          <w:sz w:val="24"/>
          <w:szCs w:val="24"/>
        </w:rPr>
      </w:pPr>
      <w:r w:rsidRPr="00AB2F62">
        <w:rPr>
          <w:rStyle w:val="Nagwek3Bezpogrubienia"/>
          <w:b/>
          <w:bCs/>
          <w:color w:val="000000" w:themeColor="text1"/>
          <w:sz w:val="24"/>
          <w:szCs w:val="24"/>
        </w:rPr>
        <w:t>§4</w:t>
      </w:r>
    </w:p>
    <w:p w14:paraId="417EBC8F" w14:textId="5473E518" w:rsidR="00614E06" w:rsidRPr="00AB2F62" w:rsidRDefault="00614E06" w:rsidP="00614E06">
      <w:pPr>
        <w:pStyle w:val="Nagwek31"/>
        <w:keepNext/>
        <w:keepLines/>
        <w:shd w:val="clear" w:color="auto" w:fill="auto"/>
        <w:spacing w:before="0" w:line="360" w:lineRule="auto"/>
        <w:ind w:right="240"/>
        <w:rPr>
          <w:color w:val="000000" w:themeColor="text1"/>
          <w:sz w:val="24"/>
          <w:szCs w:val="24"/>
        </w:rPr>
      </w:pPr>
      <w:r w:rsidRPr="00AB2F62">
        <w:rPr>
          <w:rStyle w:val="Nagwek30"/>
          <w:b/>
          <w:bCs/>
          <w:color w:val="000000" w:themeColor="text1"/>
          <w:sz w:val="24"/>
          <w:szCs w:val="24"/>
          <w:u w:val="none"/>
        </w:rPr>
        <w:t xml:space="preserve">Dostawa ładowarek </w:t>
      </w:r>
    </w:p>
    <w:p w14:paraId="60EA42BC" w14:textId="77777777" w:rsidR="00614E06" w:rsidRPr="00AB2F62" w:rsidRDefault="00614E06" w:rsidP="00A57D3E">
      <w:pPr>
        <w:pStyle w:val="Akapitzlist1"/>
        <w:numPr>
          <w:ilvl w:val="0"/>
          <w:numId w:val="21"/>
        </w:numPr>
        <w:adjustRightInd w:val="0"/>
        <w:ind w:left="426" w:hanging="426"/>
        <w:contextualSpacing w:val="0"/>
        <w:jc w:val="both"/>
        <w:textAlignment w:val="baseline"/>
        <w:rPr>
          <w:rFonts w:ascii="Times New Roman" w:hAnsi="Times New Roman"/>
          <w:bCs/>
          <w:color w:val="000000" w:themeColor="text1"/>
          <w:sz w:val="24"/>
        </w:rPr>
      </w:pPr>
      <w:r w:rsidRPr="00AB2F62">
        <w:rPr>
          <w:rFonts w:ascii="Times New Roman" w:hAnsi="Times New Roman"/>
          <w:bCs/>
          <w:color w:val="000000" w:themeColor="text1"/>
          <w:sz w:val="24"/>
        </w:rPr>
        <w:t xml:space="preserve">Wykonawca na swój koszt i ryzyko zobowiązany jest do </w:t>
      </w:r>
      <w:r w:rsidRPr="00AB2F62">
        <w:rPr>
          <w:rFonts w:ascii="Times New Roman" w:eastAsia="CIDFont+F1" w:hAnsi="Times New Roman"/>
          <w:color w:val="000000" w:themeColor="text1"/>
          <w:sz w:val="24"/>
        </w:rPr>
        <w:t>dostarczenia:</w:t>
      </w:r>
    </w:p>
    <w:p w14:paraId="3836D06B" w14:textId="0F10756F" w:rsidR="00685A6A" w:rsidRPr="00C74152" w:rsidRDefault="00614E06" w:rsidP="00C74152">
      <w:pPr>
        <w:pStyle w:val="Akapitzlist1"/>
        <w:numPr>
          <w:ilvl w:val="0"/>
          <w:numId w:val="22"/>
        </w:numPr>
        <w:adjustRightInd w:val="0"/>
        <w:ind w:left="709" w:hanging="283"/>
        <w:contextualSpacing w:val="0"/>
        <w:jc w:val="both"/>
        <w:textAlignment w:val="baseline"/>
        <w:rPr>
          <w:rFonts w:ascii="Times New Roman" w:hAnsi="Times New Roman"/>
          <w:bCs/>
          <w:color w:val="000000" w:themeColor="text1"/>
          <w:sz w:val="24"/>
        </w:rPr>
      </w:pPr>
      <w:r w:rsidRPr="00AB2F62">
        <w:rPr>
          <w:rFonts w:ascii="Times New Roman" w:eastAsia="CIDFont+F1" w:hAnsi="Times New Roman"/>
          <w:color w:val="000000" w:themeColor="text1"/>
          <w:sz w:val="24"/>
        </w:rPr>
        <w:t>ul. Czarnowska 12</w:t>
      </w:r>
      <w:r w:rsidR="00F06B8F" w:rsidRPr="00AB2F62">
        <w:rPr>
          <w:rFonts w:ascii="Times New Roman" w:eastAsia="CIDFont+F1" w:hAnsi="Times New Roman"/>
          <w:color w:val="000000" w:themeColor="text1"/>
          <w:sz w:val="24"/>
        </w:rPr>
        <w:t>,</w:t>
      </w:r>
      <w:r w:rsidRPr="00AB2F62">
        <w:rPr>
          <w:rFonts w:ascii="Times New Roman" w:eastAsia="CIDFont+F1" w:hAnsi="Times New Roman"/>
          <w:color w:val="000000" w:themeColor="text1"/>
          <w:sz w:val="24"/>
        </w:rPr>
        <w:t xml:space="preserve"> Kielce (Dworzec Autobusowy w Kielcach) </w:t>
      </w:r>
      <w:r w:rsidRPr="00AB2F62">
        <w:rPr>
          <w:rFonts w:ascii="Times New Roman" w:hAnsi="Times New Roman"/>
          <w:bCs/>
          <w:color w:val="000000" w:themeColor="text1"/>
          <w:sz w:val="24"/>
        </w:rPr>
        <w:t xml:space="preserve">ładowarek </w:t>
      </w:r>
      <w:proofErr w:type="spellStart"/>
      <w:r w:rsidRPr="00AB2F62">
        <w:rPr>
          <w:rFonts w:ascii="Times New Roman" w:hAnsi="Times New Roman"/>
          <w:bCs/>
          <w:color w:val="000000" w:themeColor="text1"/>
          <w:sz w:val="24"/>
        </w:rPr>
        <w:t>zajezdniowych</w:t>
      </w:r>
      <w:proofErr w:type="spellEnd"/>
      <w:r w:rsidRPr="00AB2F62">
        <w:rPr>
          <w:rFonts w:ascii="Times New Roman" w:hAnsi="Times New Roman"/>
          <w:bCs/>
          <w:color w:val="000000" w:themeColor="text1"/>
          <w:sz w:val="24"/>
        </w:rPr>
        <w:t>, o których mowa w § 1 ust. 1 pkt 2) lit. a)</w:t>
      </w:r>
      <w:r w:rsidRPr="00AB2F62">
        <w:rPr>
          <w:rFonts w:ascii="Times New Roman" w:eastAsia="CIDFont+F1" w:hAnsi="Times New Roman"/>
          <w:color w:val="000000" w:themeColor="text1"/>
          <w:sz w:val="24"/>
        </w:rPr>
        <w:t xml:space="preserve">, w terminie </w:t>
      </w:r>
      <w:r w:rsidR="00206A0B" w:rsidRPr="00AB2F62">
        <w:rPr>
          <w:rFonts w:ascii="Times New Roman" w:eastAsia="CIDFont+F1" w:hAnsi="Times New Roman"/>
          <w:color w:val="000000" w:themeColor="text1"/>
          <w:sz w:val="24"/>
        </w:rPr>
        <w:t xml:space="preserve">nie wcześniej niż 30 dni </w:t>
      </w:r>
      <w:r w:rsidRPr="00AB2F62">
        <w:rPr>
          <w:rFonts w:ascii="Times New Roman" w:eastAsia="CIDFont+F1" w:hAnsi="Times New Roman"/>
          <w:color w:val="000000" w:themeColor="text1"/>
          <w:sz w:val="24"/>
        </w:rPr>
        <w:t xml:space="preserve">od daty </w:t>
      </w:r>
      <w:r w:rsidR="00206A0B" w:rsidRPr="00AB2F62">
        <w:rPr>
          <w:rFonts w:ascii="Times New Roman" w:eastAsia="CIDFont+F1" w:hAnsi="Times New Roman"/>
          <w:color w:val="000000" w:themeColor="text1"/>
          <w:sz w:val="24"/>
        </w:rPr>
        <w:t>dostawy pierwszej partii autobusów</w:t>
      </w:r>
      <w:r w:rsidR="00C74152">
        <w:rPr>
          <w:rFonts w:ascii="Times New Roman" w:eastAsia="CIDFont+F1" w:hAnsi="Times New Roman"/>
          <w:color w:val="000000" w:themeColor="text1"/>
          <w:sz w:val="24"/>
        </w:rPr>
        <w:t xml:space="preserve">. </w:t>
      </w:r>
      <w:r w:rsidRPr="00C74152" w:rsidDel="00BB1F49">
        <w:rPr>
          <w:rFonts w:ascii="Times New Roman" w:eastAsia="CIDFont+F1" w:hAnsi="Times New Roman"/>
          <w:color w:val="000000" w:themeColor="text1"/>
          <w:sz w:val="24"/>
        </w:rPr>
        <w:t>Uzyskanie prawomocnej decyzji zezwalającej na rozpoczęcie robót budowlanych</w:t>
      </w:r>
      <w:r w:rsidRPr="00C74152">
        <w:rPr>
          <w:rFonts w:ascii="Times New Roman" w:eastAsia="CIDFont+F1" w:hAnsi="Times New Roman"/>
          <w:color w:val="000000" w:themeColor="text1"/>
          <w:sz w:val="24"/>
        </w:rPr>
        <w:t xml:space="preserve"> bądź uzyskanie informacji o przyjęciu zgłoszenia zamiaru rozpoczęcia robot budowlanych </w:t>
      </w:r>
      <w:r w:rsidRPr="00C74152" w:rsidDel="00BB1F49">
        <w:rPr>
          <w:rFonts w:ascii="Times New Roman" w:eastAsia="CIDFont+F1" w:hAnsi="Times New Roman"/>
          <w:color w:val="000000" w:themeColor="text1"/>
          <w:sz w:val="24"/>
        </w:rPr>
        <w:t xml:space="preserve">winno nastąpić w terminie do </w:t>
      </w:r>
      <w:r w:rsidR="00CB79CC">
        <w:rPr>
          <w:rFonts w:ascii="Times New Roman" w:eastAsia="CIDFont+F1" w:hAnsi="Times New Roman"/>
          <w:color w:val="000000" w:themeColor="text1"/>
          <w:sz w:val="24"/>
        </w:rPr>
        <w:t xml:space="preserve">                </w:t>
      </w:r>
      <w:r w:rsidR="009A3C03" w:rsidRPr="00C74152">
        <w:rPr>
          <w:rFonts w:ascii="Times New Roman" w:eastAsia="CIDFont+F1" w:hAnsi="Times New Roman"/>
          <w:color w:val="000000" w:themeColor="text1"/>
          <w:sz w:val="24"/>
        </w:rPr>
        <w:t xml:space="preserve">200 </w:t>
      </w:r>
      <w:r w:rsidRPr="00C74152">
        <w:rPr>
          <w:rFonts w:ascii="Times New Roman" w:eastAsia="CIDFont+F1" w:hAnsi="Times New Roman"/>
          <w:color w:val="000000" w:themeColor="text1"/>
          <w:sz w:val="24"/>
        </w:rPr>
        <w:t>dni od zawarcia niniejszej Umowy.</w:t>
      </w:r>
    </w:p>
    <w:p w14:paraId="46BFC89F" w14:textId="66E1DD87" w:rsidR="00614E06" w:rsidRPr="00AB2F62" w:rsidRDefault="00614E06" w:rsidP="00A57D3E">
      <w:pPr>
        <w:pStyle w:val="Akapitzlist1"/>
        <w:numPr>
          <w:ilvl w:val="0"/>
          <w:numId w:val="21"/>
        </w:numPr>
        <w:adjustRightInd w:val="0"/>
        <w:ind w:left="426" w:hanging="426"/>
        <w:contextualSpacing w:val="0"/>
        <w:jc w:val="both"/>
        <w:textAlignment w:val="baseline"/>
        <w:rPr>
          <w:rFonts w:ascii="Times New Roman" w:hAnsi="Times New Roman"/>
          <w:bCs/>
          <w:color w:val="000000" w:themeColor="text1"/>
          <w:sz w:val="24"/>
        </w:rPr>
      </w:pPr>
      <w:r w:rsidRPr="00AB2F62">
        <w:rPr>
          <w:rFonts w:ascii="Times New Roman" w:hAnsi="Times New Roman"/>
          <w:bCs/>
          <w:color w:val="000000" w:themeColor="text1"/>
          <w:sz w:val="24"/>
        </w:rPr>
        <w:t>Wykonawca zawiadomi Zamawiającego pisemnie o dacie dostawy urządzeń najpóźniej na 10 dni przed terminem ich dostawy, ładowarek. Wykonawca zawiadomi Zamawiającego o posadowieniu i pełnym uruchomieniu ładowarek. Zamawiający przystąpi do odbioru urządzeń w terminie do</w:t>
      </w:r>
      <w:r w:rsidR="00C74152">
        <w:rPr>
          <w:rFonts w:ascii="Times New Roman" w:hAnsi="Times New Roman"/>
          <w:bCs/>
          <w:color w:val="000000" w:themeColor="text1"/>
          <w:sz w:val="24"/>
        </w:rPr>
        <w:t xml:space="preserve"> </w:t>
      </w:r>
      <w:r w:rsidRPr="00AB2F62">
        <w:rPr>
          <w:rFonts w:ascii="Times New Roman" w:hAnsi="Times New Roman"/>
          <w:bCs/>
          <w:color w:val="000000" w:themeColor="text1"/>
          <w:sz w:val="24"/>
        </w:rPr>
        <w:t>10 dni roboczych od daty otrzymania zgłoszenia o posadowieniu i pełnym uruchomieniu ładowarek w przewidzianych lokalizacjach tj. podłączeniu (zainstalowaniu) do sieci energetycznej, uruchomieniu oraz przeprowadzeniu badań i odbiorów przez Urząd Dozoru Technicznego i Nadzór Budowlany, otrzymaniu zaświadczenia o braku podstaw do wniesienia sprzeciwu do złożonego zawiadomienia o zakończeniu budowy, pozytywnym włączeniu ich do Systemu, przy czym czynności te Wykonawca jest obowiązany przeprowadzić własnym staraniem, na swój koszt i odpowiedzialność. Odbiór urządzeń odbywać się będzie w dni robocze. Odbiór będzie stwierdzony</w:t>
      </w:r>
      <w:r w:rsidR="00C74152">
        <w:rPr>
          <w:rFonts w:ascii="Times New Roman" w:hAnsi="Times New Roman"/>
          <w:bCs/>
          <w:color w:val="000000" w:themeColor="text1"/>
          <w:sz w:val="24"/>
        </w:rPr>
        <w:t xml:space="preserve"> </w:t>
      </w:r>
      <w:r w:rsidRPr="00AB2F62">
        <w:rPr>
          <w:rFonts w:ascii="Times New Roman" w:hAnsi="Times New Roman"/>
          <w:bCs/>
          <w:color w:val="000000" w:themeColor="text1"/>
          <w:sz w:val="24"/>
        </w:rPr>
        <w:t xml:space="preserve">w podpisanych przez przedstawicieli Zamawiającego oraz przedstawicieli Wykonawcy protokołach zdawczo-odbiorczych. Odbiór ładowarki </w:t>
      </w:r>
      <w:proofErr w:type="spellStart"/>
      <w:r w:rsidRPr="00AB2F62">
        <w:rPr>
          <w:rFonts w:ascii="Times New Roman" w:hAnsi="Times New Roman"/>
          <w:bCs/>
          <w:color w:val="000000" w:themeColor="text1"/>
          <w:sz w:val="24"/>
        </w:rPr>
        <w:t>zajezdniowej</w:t>
      </w:r>
      <w:proofErr w:type="spellEnd"/>
      <w:r w:rsidRPr="00AB2F62">
        <w:rPr>
          <w:rFonts w:ascii="Times New Roman" w:hAnsi="Times New Roman"/>
          <w:bCs/>
          <w:color w:val="000000" w:themeColor="text1"/>
          <w:sz w:val="24"/>
        </w:rPr>
        <w:t xml:space="preserve"> uwarunkowany jest pozytywnym wynikiem odbioru technicznego, oraz pozytywnym wynikiem testów zdolności ładowania.</w:t>
      </w:r>
    </w:p>
    <w:p w14:paraId="46804EB5" w14:textId="76C71465" w:rsidR="00614E06" w:rsidRPr="00AB2F62" w:rsidRDefault="00614E06" w:rsidP="00A57D3E">
      <w:pPr>
        <w:pStyle w:val="Akapitzlist1"/>
        <w:numPr>
          <w:ilvl w:val="0"/>
          <w:numId w:val="21"/>
        </w:numPr>
        <w:adjustRightInd w:val="0"/>
        <w:ind w:left="426" w:hanging="426"/>
        <w:contextualSpacing w:val="0"/>
        <w:jc w:val="both"/>
        <w:textAlignment w:val="baseline"/>
        <w:rPr>
          <w:rFonts w:ascii="Times New Roman" w:hAnsi="Times New Roman"/>
          <w:bCs/>
          <w:color w:val="000000" w:themeColor="text1"/>
          <w:sz w:val="24"/>
        </w:rPr>
      </w:pPr>
      <w:r w:rsidRPr="00AB2F62">
        <w:rPr>
          <w:rFonts w:ascii="Times New Roman" w:hAnsi="Times New Roman"/>
          <w:bCs/>
          <w:color w:val="000000" w:themeColor="text1"/>
          <w:sz w:val="24"/>
        </w:rPr>
        <w:t xml:space="preserve">Dostawa ładowarek </w:t>
      </w:r>
      <w:proofErr w:type="spellStart"/>
      <w:r w:rsidRPr="00AB2F62">
        <w:rPr>
          <w:rFonts w:ascii="Times New Roman" w:hAnsi="Times New Roman"/>
          <w:bCs/>
          <w:color w:val="000000" w:themeColor="text1"/>
          <w:sz w:val="24"/>
        </w:rPr>
        <w:t>zajezdniowych</w:t>
      </w:r>
      <w:proofErr w:type="spellEnd"/>
      <w:r w:rsidRPr="00AB2F62">
        <w:rPr>
          <w:rFonts w:ascii="Times New Roman" w:hAnsi="Times New Roman"/>
          <w:bCs/>
          <w:color w:val="000000" w:themeColor="text1"/>
          <w:sz w:val="24"/>
        </w:rPr>
        <w:t xml:space="preserve"> wraz z kontenerową stacją transformatorową, w tym montaż (posadowienie), podłączenie (zainstalowanie) do sieci energetycznej, uruchomienie w tym ich włączenie ich do Systemu oraz przeprowadzenie badań i odbiorów przez Urząd Dozoru Technicznego i Nadzór Budowlany nastąpi przed dostawą autobusów. Odbiór ładowarek </w:t>
      </w:r>
      <w:proofErr w:type="spellStart"/>
      <w:r w:rsidRPr="00AB2F62">
        <w:rPr>
          <w:rFonts w:ascii="Times New Roman" w:hAnsi="Times New Roman"/>
          <w:bCs/>
          <w:color w:val="000000" w:themeColor="text1"/>
          <w:sz w:val="24"/>
        </w:rPr>
        <w:t>zajezdniowych</w:t>
      </w:r>
      <w:proofErr w:type="spellEnd"/>
      <w:r w:rsidRPr="00AB2F62">
        <w:rPr>
          <w:rFonts w:ascii="Times New Roman" w:hAnsi="Times New Roman"/>
          <w:bCs/>
          <w:color w:val="000000" w:themeColor="text1"/>
          <w:sz w:val="24"/>
        </w:rPr>
        <w:t xml:space="preserve"> wraz z kontenerową stacją </w:t>
      </w:r>
      <w:r w:rsidRPr="00AB2F62">
        <w:rPr>
          <w:rFonts w:ascii="Times New Roman" w:hAnsi="Times New Roman"/>
          <w:bCs/>
          <w:color w:val="000000" w:themeColor="text1"/>
          <w:sz w:val="24"/>
        </w:rPr>
        <w:lastRenderedPageBreak/>
        <w:t xml:space="preserve">transformatorową będzie polegał na badaniu zgodności ich wykonania z wymaganiami wskazanymi w Umowie, a w szczególności zawartymi w załącznikach nr 1 - 2 </w:t>
      </w:r>
      <w:r w:rsidR="00023F43" w:rsidRPr="00AB2F62">
        <w:rPr>
          <w:rFonts w:ascii="Times New Roman" w:hAnsi="Times New Roman"/>
          <w:bCs/>
          <w:color w:val="000000" w:themeColor="text1"/>
          <w:sz w:val="24"/>
        </w:rPr>
        <w:t xml:space="preserve">                               </w:t>
      </w:r>
      <w:r w:rsidRPr="00AB2F62">
        <w:rPr>
          <w:rFonts w:ascii="Times New Roman" w:hAnsi="Times New Roman"/>
          <w:bCs/>
          <w:color w:val="000000" w:themeColor="text1"/>
          <w:sz w:val="24"/>
        </w:rPr>
        <w:t>do Umowy, a także zgodności z powszechnie obowiązującymi przepisami prawa. Ocenie będzie podlegała także jakość wykonania urządzeń, ich poszczególnych elementów</w:t>
      </w:r>
      <w:r w:rsidR="0062598E" w:rsidRPr="00AB2F62">
        <w:rPr>
          <w:rFonts w:ascii="Times New Roman" w:hAnsi="Times New Roman"/>
          <w:bCs/>
          <w:color w:val="000000" w:themeColor="text1"/>
          <w:sz w:val="24"/>
        </w:rPr>
        <w:t xml:space="preserve">                      </w:t>
      </w:r>
      <w:r w:rsidRPr="00AB2F62">
        <w:rPr>
          <w:rFonts w:ascii="Times New Roman" w:hAnsi="Times New Roman"/>
          <w:bCs/>
          <w:color w:val="000000" w:themeColor="text1"/>
          <w:sz w:val="24"/>
        </w:rPr>
        <w:t xml:space="preserve"> i funkcjonalności przewidzianych w SWZ oraz przekazana dokumentacja, o której mowa w ust. </w:t>
      </w:r>
      <w:r w:rsidR="00335434" w:rsidRPr="00AB2F62">
        <w:rPr>
          <w:rFonts w:ascii="Times New Roman" w:hAnsi="Times New Roman"/>
          <w:bCs/>
          <w:color w:val="000000" w:themeColor="text1"/>
          <w:sz w:val="24"/>
        </w:rPr>
        <w:t>12</w:t>
      </w:r>
      <w:r w:rsidRPr="00AB2F62">
        <w:rPr>
          <w:rFonts w:ascii="Times New Roman" w:hAnsi="Times New Roman"/>
          <w:bCs/>
          <w:color w:val="000000" w:themeColor="text1"/>
          <w:sz w:val="24"/>
        </w:rPr>
        <w:t>. Pozytywny wynik odbioru technicznego zostanie stwierdzony w podpisanym przez przedstawicieli Zamawiającego oraz przedstawicieli Wykonawcy protokole zdawczo – odbiorczym odbioru technicznego ładowarki.</w:t>
      </w:r>
    </w:p>
    <w:p w14:paraId="43585284" w14:textId="5E542FD6" w:rsidR="00614E06" w:rsidRPr="00AB2F62" w:rsidRDefault="00614E06" w:rsidP="00A57D3E">
      <w:pPr>
        <w:pStyle w:val="Akapitzlist1"/>
        <w:numPr>
          <w:ilvl w:val="0"/>
          <w:numId w:val="21"/>
        </w:numPr>
        <w:adjustRightInd w:val="0"/>
        <w:ind w:left="426" w:hanging="426"/>
        <w:contextualSpacing w:val="0"/>
        <w:jc w:val="both"/>
        <w:textAlignment w:val="baseline"/>
        <w:rPr>
          <w:rFonts w:ascii="Times New Roman" w:hAnsi="Times New Roman"/>
          <w:bCs/>
          <w:color w:val="000000" w:themeColor="text1"/>
          <w:sz w:val="24"/>
        </w:rPr>
      </w:pPr>
      <w:r w:rsidRPr="00AB2F62">
        <w:rPr>
          <w:rFonts w:ascii="Times New Roman" w:hAnsi="Times New Roman"/>
          <w:bCs/>
          <w:color w:val="000000" w:themeColor="text1"/>
          <w:sz w:val="24"/>
        </w:rPr>
        <w:t xml:space="preserve">Zamawiający zastrzega sobie prawo do przeprowadzenia w ramach czynności odbiorowych odpowiednich pomiarów, oględzin i badań dostarczonych ładowarek </w:t>
      </w:r>
      <w:proofErr w:type="spellStart"/>
      <w:r w:rsidRPr="00AB2F62">
        <w:rPr>
          <w:rFonts w:ascii="Times New Roman" w:hAnsi="Times New Roman"/>
          <w:bCs/>
          <w:color w:val="000000" w:themeColor="text1"/>
          <w:sz w:val="24"/>
        </w:rPr>
        <w:t>zajezdniowych</w:t>
      </w:r>
      <w:proofErr w:type="spellEnd"/>
      <w:r w:rsidRPr="00AB2F62">
        <w:rPr>
          <w:rFonts w:ascii="Times New Roman" w:hAnsi="Times New Roman"/>
          <w:bCs/>
          <w:color w:val="000000" w:themeColor="text1"/>
          <w:sz w:val="24"/>
        </w:rPr>
        <w:t xml:space="preserve"> oraz wykonania testów zdolności ładowania, o których mowa w ust. 5</w:t>
      </w:r>
      <w:r w:rsidR="009B07AF" w:rsidRPr="00AB2F62">
        <w:rPr>
          <w:rFonts w:ascii="Times New Roman" w:hAnsi="Times New Roman"/>
          <w:bCs/>
          <w:color w:val="000000" w:themeColor="text1"/>
          <w:sz w:val="24"/>
        </w:rPr>
        <w:t xml:space="preserve"> i 8</w:t>
      </w:r>
      <w:r w:rsidRPr="00AB2F62">
        <w:rPr>
          <w:rFonts w:ascii="Times New Roman" w:hAnsi="Times New Roman"/>
          <w:bCs/>
          <w:color w:val="000000" w:themeColor="text1"/>
          <w:sz w:val="24"/>
        </w:rPr>
        <w:t>. Warunkiem rozpoczęcia</w:t>
      </w:r>
      <w:r w:rsidR="0062598E" w:rsidRPr="00AB2F62">
        <w:rPr>
          <w:rFonts w:ascii="Times New Roman" w:hAnsi="Times New Roman"/>
          <w:bCs/>
          <w:color w:val="000000" w:themeColor="text1"/>
          <w:sz w:val="24"/>
        </w:rPr>
        <w:t xml:space="preserve"> </w:t>
      </w:r>
      <w:r w:rsidRPr="00AB2F62">
        <w:rPr>
          <w:rFonts w:ascii="Times New Roman" w:hAnsi="Times New Roman"/>
          <w:bCs/>
          <w:color w:val="000000" w:themeColor="text1"/>
          <w:sz w:val="24"/>
        </w:rPr>
        <w:t xml:space="preserve">i przeprowadzenia testu zdolności ładowania danego urządzenia jest podpisany protokół zdawczo-odbiorczy odbioru technicznego potwierdzający spełnienie wymogów określonych w ust. </w:t>
      </w:r>
      <w:r w:rsidR="001073BD" w:rsidRPr="00FF37FD">
        <w:rPr>
          <w:rFonts w:ascii="Times New Roman" w:hAnsi="Times New Roman"/>
          <w:bCs/>
          <w:color w:val="000000" w:themeColor="text1"/>
          <w:sz w:val="24"/>
        </w:rPr>
        <w:t>3</w:t>
      </w:r>
      <w:r w:rsidRPr="00AB2F62">
        <w:rPr>
          <w:rFonts w:ascii="Times New Roman" w:hAnsi="Times New Roman"/>
          <w:bCs/>
          <w:color w:val="000000" w:themeColor="text1"/>
          <w:sz w:val="24"/>
        </w:rPr>
        <w:t>.</w:t>
      </w:r>
    </w:p>
    <w:p w14:paraId="2E6266D9" w14:textId="77777777" w:rsidR="00614E06" w:rsidRPr="00AB2F62" w:rsidRDefault="00614E06" w:rsidP="00A57D3E">
      <w:pPr>
        <w:pStyle w:val="Akapitzlist1"/>
        <w:numPr>
          <w:ilvl w:val="0"/>
          <w:numId w:val="21"/>
        </w:numPr>
        <w:adjustRightInd w:val="0"/>
        <w:ind w:left="426" w:hanging="426"/>
        <w:contextualSpacing w:val="0"/>
        <w:jc w:val="both"/>
        <w:textAlignment w:val="baseline"/>
        <w:rPr>
          <w:rFonts w:ascii="Times New Roman" w:hAnsi="Times New Roman"/>
          <w:bCs/>
          <w:color w:val="000000" w:themeColor="text1"/>
          <w:sz w:val="24"/>
        </w:rPr>
      </w:pPr>
      <w:r w:rsidRPr="00AB2F62">
        <w:rPr>
          <w:rFonts w:ascii="Times New Roman" w:hAnsi="Times New Roman"/>
          <w:bCs/>
          <w:color w:val="000000" w:themeColor="text1"/>
          <w:sz w:val="24"/>
        </w:rPr>
        <w:t>Testy zdolności ładowania:</w:t>
      </w:r>
    </w:p>
    <w:p w14:paraId="5667B505" w14:textId="77777777" w:rsidR="00614E06" w:rsidRPr="00AB2F62" w:rsidRDefault="00614E06" w:rsidP="00A57D3E">
      <w:pPr>
        <w:pStyle w:val="Akapitzlist"/>
        <w:numPr>
          <w:ilvl w:val="0"/>
          <w:numId w:val="27"/>
        </w:numPr>
        <w:snapToGrid w:val="0"/>
        <w:spacing w:line="360" w:lineRule="auto"/>
        <w:jc w:val="both"/>
        <w:textAlignment w:val="baseline"/>
        <w:rPr>
          <w:rFonts w:ascii="Times New Roman" w:hAnsi="Times New Roman" w:cs="Times New Roman"/>
          <w:bCs/>
          <w:vanish/>
          <w:color w:val="000000" w:themeColor="text1"/>
        </w:rPr>
      </w:pPr>
    </w:p>
    <w:p w14:paraId="68B7DB3C" w14:textId="77777777" w:rsidR="00614E06" w:rsidRPr="00AB2F62" w:rsidRDefault="00614E06" w:rsidP="00A57D3E">
      <w:pPr>
        <w:pStyle w:val="Akapitzlist"/>
        <w:numPr>
          <w:ilvl w:val="0"/>
          <w:numId w:val="27"/>
        </w:numPr>
        <w:snapToGrid w:val="0"/>
        <w:spacing w:line="360" w:lineRule="auto"/>
        <w:jc w:val="both"/>
        <w:textAlignment w:val="baseline"/>
        <w:rPr>
          <w:rFonts w:ascii="Times New Roman" w:hAnsi="Times New Roman" w:cs="Times New Roman"/>
          <w:bCs/>
          <w:vanish/>
          <w:color w:val="000000" w:themeColor="text1"/>
        </w:rPr>
      </w:pPr>
    </w:p>
    <w:p w14:paraId="0AEE428B" w14:textId="77777777" w:rsidR="00614E06" w:rsidRPr="00AB2F62" w:rsidRDefault="00614E06" w:rsidP="00A57D3E">
      <w:pPr>
        <w:pStyle w:val="Akapitzlist"/>
        <w:numPr>
          <w:ilvl w:val="0"/>
          <w:numId w:val="27"/>
        </w:numPr>
        <w:snapToGrid w:val="0"/>
        <w:spacing w:line="360" w:lineRule="auto"/>
        <w:jc w:val="both"/>
        <w:textAlignment w:val="baseline"/>
        <w:rPr>
          <w:rFonts w:ascii="Times New Roman" w:hAnsi="Times New Roman" w:cs="Times New Roman"/>
          <w:bCs/>
          <w:vanish/>
          <w:color w:val="000000" w:themeColor="text1"/>
        </w:rPr>
      </w:pPr>
    </w:p>
    <w:p w14:paraId="2C8064BF" w14:textId="77777777" w:rsidR="00614E06" w:rsidRPr="00AB2F62" w:rsidRDefault="00614E06" w:rsidP="00A57D3E">
      <w:pPr>
        <w:pStyle w:val="Akapitzlist"/>
        <w:numPr>
          <w:ilvl w:val="0"/>
          <w:numId w:val="27"/>
        </w:numPr>
        <w:snapToGrid w:val="0"/>
        <w:spacing w:line="360" w:lineRule="auto"/>
        <w:jc w:val="both"/>
        <w:textAlignment w:val="baseline"/>
        <w:rPr>
          <w:rFonts w:ascii="Times New Roman" w:hAnsi="Times New Roman" w:cs="Times New Roman"/>
          <w:bCs/>
          <w:vanish/>
          <w:color w:val="000000" w:themeColor="text1"/>
        </w:rPr>
      </w:pPr>
    </w:p>
    <w:p w14:paraId="7831F691" w14:textId="77777777" w:rsidR="00614E06" w:rsidRPr="00AB2F62" w:rsidRDefault="00614E06" w:rsidP="00A57D3E">
      <w:pPr>
        <w:pStyle w:val="Akapitzlist"/>
        <w:numPr>
          <w:ilvl w:val="0"/>
          <w:numId w:val="27"/>
        </w:numPr>
        <w:snapToGrid w:val="0"/>
        <w:spacing w:line="360" w:lineRule="auto"/>
        <w:jc w:val="both"/>
        <w:textAlignment w:val="baseline"/>
        <w:rPr>
          <w:rFonts w:ascii="Times New Roman" w:hAnsi="Times New Roman" w:cs="Times New Roman"/>
          <w:bCs/>
          <w:vanish/>
          <w:color w:val="000000" w:themeColor="text1"/>
        </w:rPr>
      </w:pPr>
    </w:p>
    <w:p w14:paraId="101064F5" w14:textId="15B35229" w:rsidR="00614E06" w:rsidRPr="00AB2F62" w:rsidRDefault="00614E06" w:rsidP="00A57D3E">
      <w:pPr>
        <w:pStyle w:val="Akapitzlist"/>
        <w:numPr>
          <w:ilvl w:val="1"/>
          <w:numId w:val="27"/>
        </w:numPr>
        <w:snapToGrid w:val="0"/>
        <w:spacing w:line="360" w:lineRule="auto"/>
        <w:jc w:val="both"/>
        <w:textAlignment w:val="baseline"/>
        <w:rPr>
          <w:rFonts w:ascii="Times New Roman" w:hAnsi="Times New Roman" w:cs="Times New Roman"/>
          <w:bCs/>
          <w:color w:val="000000" w:themeColor="text1"/>
        </w:rPr>
      </w:pPr>
      <w:r w:rsidRPr="00AB2F62">
        <w:rPr>
          <w:rFonts w:ascii="Times New Roman" w:hAnsi="Times New Roman" w:cs="Times New Roman"/>
          <w:bCs/>
          <w:color w:val="000000" w:themeColor="text1"/>
        </w:rPr>
        <w:t>test polega na udowodnieniu przez Wykonawcę, w obecności przedstawicieli Zamawiającego, zdolności (efektywności: w tym uzyskanie pojemności i wymaganych czasów ładowania) ładowania magazynów energii każdego autobusu będącego przedmiotem dostawy w ramach niniejszej Umowy,</w:t>
      </w:r>
    </w:p>
    <w:p w14:paraId="531C56E1" w14:textId="1FC09ADA" w:rsidR="00586E37" w:rsidRPr="00AB2F62" w:rsidRDefault="00614E06" w:rsidP="00F13ABC">
      <w:pPr>
        <w:pStyle w:val="Akapitzlist"/>
        <w:numPr>
          <w:ilvl w:val="1"/>
          <w:numId w:val="27"/>
        </w:numPr>
        <w:snapToGrid w:val="0"/>
        <w:spacing w:line="360" w:lineRule="auto"/>
        <w:jc w:val="both"/>
        <w:textAlignment w:val="baseline"/>
        <w:rPr>
          <w:rFonts w:ascii="Times New Roman" w:hAnsi="Times New Roman" w:cs="Times New Roman"/>
          <w:color w:val="000000" w:themeColor="text1"/>
        </w:rPr>
      </w:pPr>
      <w:r w:rsidRPr="00AB2F62">
        <w:rPr>
          <w:rFonts w:ascii="Times New Roman" w:hAnsi="Times New Roman" w:cs="Times New Roman"/>
          <w:color w:val="000000" w:themeColor="text1"/>
        </w:rPr>
        <w:t xml:space="preserve">test odbywać się będzie nie wcześniej niż w pierwszym dniu roboczym po dacie odbioru technicznego ładowarki z wynikiem pozytywnym (ładowarek </w:t>
      </w:r>
      <w:proofErr w:type="spellStart"/>
      <w:r w:rsidRPr="00AB2F62">
        <w:rPr>
          <w:rFonts w:ascii="Times New Roman" w:hAnsi="Times New Roman" w:cs="Times New Roman"/>
          <w:color w:val="000000" w:themeColor="text1"/>
        </w:rPr>
        <w:t>zajezdniowych</w:t>
      </w:r>
      <w:proofErr w:type="spellEnd"/>
      <w:r w:rsidRPr="00AB2F62">
        <w:rPr>
          <w:rFonts w:ascii="Times New Roman" w:hAnsi="Times New Roman" w:cs="Times New Roman"/>
          <w:color w:val="000000" w:themeColor="text1"/>
        </w:rPr>
        <w:t>), w tym uzyskaniu protokołów odbioru tych urządzeń. Testy mogą odbywać się jedynie w dniach roboczych w godzinach 7:00 – 15:00</w:t>
      </w:r>
      <w:r w:rsidRPr="00AB2F62">
        <w:rPr>
          <w:rFonts w:ascii="Times New Roman" w:hAnsi="Times New Roman" w:cs="Times New Roman"/>
          <w:bCs/>
          <w:color w:val="000000" w:themeColor="text1"/>
        </w:rPr>
        <w:t>,</w:t>
      </w:r>
    </w:p>
    <w:p w14:paraId="24F4412F" w14:textId="77777777" w:rsidR="00614E06" w:rsidRPr="00AB2F62" w:rsidRDefault="00614E06" w:rsidP="00A57D3E">
      <w:pPr>
        <w:pStyle w:val="Akapitzlist"/>
        <w:numPr>
          <w:ilvl w:val="1"/>
          <w:numId w:val="27"/>
        </w:numPr>
        <w:snapToGrid w:val="0"/>
        <w:spacing w:line="360" w:lineRule="auto"/>
        <w:jc w:val="both"/>
        <w:textAlignment w:val="baseline"/>
        <w:rPr>
          <w:rFonts w:ascii="Times New Roman" w:hAnsi="Times New Roman" w:cs="Times New Roman"/>
          <w:bCs/>
          <w:color w:val="000000" w:themeColor="text1"/>
        </w:rPr>
      </w:pPr>
      <w:r w:rsidRPr="00AB2F62">
        <w:rPr>
          <w:rFonts w:ascii="Times New Roman" w:hAnsi="Times New Roman" w:cs="Times New Roman"/>
          <w:bCs/>
          <w:color w:val="000000" w:themeColor="text1"/>
        </w:rPr>
        <w:t>czynności związane z testem zdolności ładowania Wykonawca jest obowiązany przeprowadzić własnym staraniem, na swój koszt i odpowiedzialność,</w:t>
      </w:r>
    </w:p>
    <w:p w14:paraId="49757613" w14:textId="77777777" w:rsidR="00614E06" w:rsidRPr="00AB2F62" w:rsidRDefault="00614E06" w:rsidP="00A57D3E">
      <w:pPr>
        <w:pStyle w:val="Akapitzlist"/>
        <w:numPr>
          <w:ilvl w:val="1"/>
          <w:numId w:val="27"/>
        </w:numPr>
        <w:snapToGrid w:val="0"/>
        <w:spacing w:line="360" w:lineRule="auto"/>
        <w:jc w:val="both"/>
        <w:textAlignment w:val="baseline"/>
        <w:rPr>
          <w:rFonts w:ascii="Times New Roman" w:hAnsi="Times New Roman" w:cs="Times New Roman"/>
          <w:bCs/>
          <w:color w:val="000000" w:themeColor="text1"/>
        </w:rPr>
      </w:pPr>
      <w:r w:rsidRPr="00AB2F62">
        <w:rPr>
          <w:rFonts w:ascii="Times New Roman" w:hAnsi="Times New Roman" w:cs="Times New Roman"/>
          <w:bCs/>
          <w:color w:val="000000" w:themeColor="text1"/>
        </w:rPr>
        <w:t>w celu wykonania testu Wykonawca jest zobowiązany do uzyskania profesjonalnego dowodu rejestracyjnego i profesjonalnych tablic rejestracyjnych dla każdego testowanego autobusu, zgodnie z wymaganiami zawartymi w art. 80s ustawy z dnia 20.06.1997 r. Prawo o ruchu drogowym (</w:t>
      </w:r>
      <w:proofErr w:type="spellStart"/>
      <w:r w:rsidRPr="00AB2F62">
        <w:rPr>
          <w:rFonts w:ascii="Times New Roman" w:hAnsi="Times New Roman" w:cs="Times New Roman"/>
          <w:bCs/>
          <w:color w:val="000000" w:themeColor="text1"/>
        </w:rPr>
        <w:t>t.j</w:t>
      </w:r>
      <w:proofErr w:type="spellEnd"/>
      <w:r w:rsidRPr="00AB2F62">
        <w:rPr>
          <w:rFonts w:ascii="Times New Roman" w:hAnsi="Times New Roman" w:cs="Times New Roman"/>
          <w:bCs/>
          <w:color w:val="000000" w:themeColor="text1"/>
        </w:rPr>
        <w:t>. Dz.U.2022 poz. 988 ze zm.),</w:t>
      </w:r>
    </w:p>
    <w:p w14:paraId="3A3F941D" w14:textId="4E664C5E" w:rsidR="00614E06" w:rsidRPr="00AB2F62" w:rsidRDefault="00F06B8F" w:rsidP="00586E37">
      <w:pPr>
        <w:pStyle w:val="Akapitzlist"/>
        <w:numPr>
          <w:ilvl w:val="1"/>
          <w:numId w:val="27"/>
        </w:numPr>
        <w:snapToGrid w:val="0"/>
        <w:spacing w:after="0" w:line="360" w:lineRule="auto"/>
        <w:jc w:val="both"/>
        <w:textAlignment w:val="baseline"/>
        <w:rPr>
          <w:rFonts w:ascii="Times New Roman" w:hAnsi="Times New Roman" w:cs="Times New Roman"/>
          <w:bCs/>
          <w:color w:val="000000" w:themeColor="text1"/>
        </w:rPr>
      </w:pPr>
      <w:r w:rsidRPr="00AB2F62">
        <w:rPr>
          <w:rFonts w:ascii="Times New Roman" w:hAnsi="Times New Roman" w:cs="Times New Roman"/>
          <w:bCs/>
          <w:color w:val="000000" w:themeColor="text1"/>
        </w:rPr>
        <w:t xml:space="preserve">Wykonawca </w:t>
      </w:r>
      <w:r w:rsidR="00614E06" w:rsidRPr="00AB2F62">
        <w:rPr>
          <w:rFonts w:ascii="Times New Roman" w:hAnsi="Times New Roman" w:cs="Times New Roman"/>
          <w:bCs/>
          <w:color w:val="000000" w:themeColor="text1"/>
        </w:rPr>
        <w:t>jest zobowiązany do przeprowadzenia jazd testowych przez własnego upoważnionego kierowcę posiadającego stosowne uprawnienia do prowadzenia testowanego pojazdu po drogach publicznych,</w:t>
      </w:r>
    </w:p>
    <w:p w14:paraId="1FC96D97" w14:textId="458C9EB8" w:rsidR="000D69B6" w:rsidRPr="00AB2F62" w:rsidRDefault="00614E06" w:rsidP="00EC0588">
      <w:pPr>
        <w:pStyle w:val="Akapitzlist"/>
        <w:numPr>
          <w:ilvl w:val="1"/>
          <w:numId w:val="27"/>
        </w:numPr>
        <w:snapToGrid w:val="0"/>
        <w:spacing w:after="0" w:line="360" w:lineRule="auto"/>
        <w:jc w:val="both"/>
        <w:textAlignment w:val="baseline"/>
        <w:rPr>
          <w:rFonts w:ascii="Times New Roman" w:hAnsi="Times New Roman" w:cs="Times New Roman"/>
          <w:bCs/>
          <w:color w:val="000000" w:themeColor="text1"/>
        </w:rPr>
      </w:pPr>
      <w:r w:rsidRPr="00AB2F62">
        <w:rPr>
          <w:rFonts w:ascii="Times New Roman" w:hAnsi="Times New Roman" w:cs="Times New Roman"/>
          <w:bCs/>
          <w:color w:val="000000" w:themeColor="text1"/>
        </w:rPr>
        <w:t xml:space="preserve">test musi się odbyć z wykorzystaniem w pełni przygotowanych i wyposażonych ładowarek </w:t>
      </w:r>
      <w:proofErr w:type="spellStart"/>
      <w:r w:rsidRPr="00AB2F62">
        <w:rPr>
          <w:rFonts w:ascii="Times New Roman" w:hAnsi="Times New Roman" w:cs="Times New Roman"/>
          <w:bCs/>
          <w:color w:val="000000" w:themeColor="text1"/>
        </w:rPr>
        <w:t>zajezdniowych</w:t>
      </w:r>
      <w:proofErr w:type="spellEnd"/>
      <w:r w:rsidRPr="00AB2F62">
        <w:rPr>
          <w:rFonts w:ascii="Times New Roman" w:hAnsi="Times New Roman" w:cs="Times New Roman"/>
          <w:bCs/>
          <w:color w:val="000000" w:themeColor="text1"/>
        </w:rPr>
        <w:t>, dostarczonych w ramach niniejszej Umowy.</w:t>
      </w:r>
    </w:p>
    <w:p w14:paraId="15BC1523" w14:textId="77777777" w:rsidR="00614E06" w:rsidRPr="00AB2F62" w:rsidRDefault="00614E06" w:rsidP="00586E37">
      <w:pPr>
        <w:pStyle w:val="Akapitzlist1"/>
        <w:numPr>
          <w:ilvl w:val="0"/>
          <w:numId w:val="21"/>
        </w:numPr>
        <w:adjustRightInd w:val="0"/>
        <w:ind w:left="426" w:hanging="426"/>
        <w:contextualSpacing w:val="0"/>
        <w:jc w:val="both"/>
        <w:textAlignment w:val="baseline"/>
        <w:rPr>
          <w:rFonts w:ascii="Times New Roman" w:hAnsi="Times New Roman"/>
          <w:bCs/>
          <w:color w:val="000000" w:themeColor="text1"/>
          <w:sz w:val="24"/>
        </w:rPr>
      </w:pPr>
      <w:r w:rsidRPr="00AB2F62">
        <w:rPr>
          <w:rFonts w:ascii="Times New Roman" w:hAnsi="Times New Roman"/>
          <w:bCs/>
          <w:color w:val="000000" w:themeColor="text1"/>
          <w:sz w:val="24"/>
        </w:rPr>
        <w:t>Warunki przeprowadzania testów zdolności ładowania autobusu i infrastruktury dostarczonej w postępowaniu:</w:t>
      </w:r>
    </w:p>
    <w:p w14:paraId="22CB91DD" w14:textId="77777777" w:rsidR="009B07AF" w:rsidRPr="00AB2F62" w:rsidRDefault="009B07AF" w:rsidP="00586E37">
      <w:pPr>
        <w:pStyle w:val="Akapitzlist"/>
        <w:numPr>
          <w:ilvl w:val="0"/>
          <w:numId w:val="28"/>
        </w:numPr>
        <w:snapToGrid w:val="0"/>
        <w:spacing w:after="0" w:line="360" w:lineRule="auto"/>
        <w:jc w:val="both"/>
        <w:textAlignment w:val="baseline"/>
        <w:rPr>
          <w:rFonts w:ascii="Times New Roman" w:hAnsi="Times New Roman" w:cs="Times New Roman"/>
          <w:bCs/>
          <w:vanish/>
          <w:color w:val="000000" w:themeColor="text1"/>
        </w:rPr>
      </w:pPr>
    </w:p>
    <w:p w14:paraId="165A269D" w14:textId="77777777" w:rsidR="009B07AF" w:rsidRPr="00AB2F62" w:rsidRDefault="009B07AF" w:rsidP="00586E37">
      <w:pPr>
        <w:pStyle w:val="Akapitzlist"/>
        <w:numPr>
          <w:ilvl w:val="0"/>
          <w:numId w:val="28"/>
        </w:numPr>
        <w:snapToGrid w:val="0"/>
        <w:spacing w:after="0" w:line="360" w:lineRule="auto"/>
        <w:jc w:val="both"/>
        <w:textAlignment w:val="baseline"/>
        <w:rPr>
          <w:rFonts w:ascii="Times New Roman" w:hAnsi="Times New Roman" w:cs="Times New Roman"/>
          <w:bCs/>
          <w:vanish/>
          <w:color w:val="000000" w:themeColor="text1"/>
        </w:rPr>
      </w:pPr>
    </w:p>
    <w:p w14:paraId="4DCF4ED9" w14:textId="77777777" w:rsidR="009B07AF" w:rsidRPr="00AB2F62" w:rsidRDefault="009B07AF" w:rsidP="00586E37">
      <w:pPr>
        <w:pStyle w:val="Akapitzlist"/>
        <w:numPr>
          <w:ilvl w:val="0"/>
          <w:numId w:val="28"/>
        </w:numPr>
        <w:snapToGrid w:val="0"/>
        <w:spacing w:after="0" w:line="360" w:lineRule="auto"/>
        <w:jc w:val="both"/>
        <w:textAlignment w:val="baseline"/>
        <w:rPr>
          <w:rFonts w:ascii="Times New Roman" w:hAnsi="Times New Roman" w:cs="Times New Roman"/>
          <w:bCs/>
          <w:vanish/>
          <w:color w:val="000000" w:themeColor="text1"/>
        </w:rPr>
      </w:pPr>
    </w:p>
    <w:p w14:paraId="0B12D1A1" w14:textId="77777777" w:rsidR="009B07AF" w:rsidRPr="00AB2F62" w:rsidRDefault="009B07AF" w:rsidP="00586E37">
      <w:pPr>
        <w:pStyle w:val="Akapitzlist"/>
        <w:numPr>
          <w:ilvl w:val="0"/>
          <w:numId w:val="28"/>
        </w:numPr>
        <w:snapToGrid w:val="0"/>
        <w:spacing w:after="0" w:line="360" w:lineRule="auto"/>
        <w:jc w:val="both"/>
        <w:textAlignment w:val="baseline"/>
        <w:rPr>
          <w:rFonts w:ascii="Times New Roman" w:hAnsi="Times New Roman" w:cs="Times New Roman"/>
          <w:bCs/>
          <w:vanish/>
          <w:color w:val="000000" w:themeColor="text1"/>
        </w:rPr>
      </w:pPr>
    </w:p>
    <w:p w14:paraId="72EF214C" w14:textId="77777777" w:rsidR="009B07AF" w:rsidRPr="00AB2F62" w:rsidRDefault="009B07AF" w:rsidP="00586E37">
      <w:pPr>
        <w:pStyle w:val="Akapitzlist"/>
        <w:numPr>
          <w:ilvl w:val="0"/>
          <w:numId w:val="28"/>
        </w:numPr>
        <w:snapToGrid w:val="0"/>
        <w:spacing w:after="0" w:line="360" w:lineRule="auto"/>
        <w:jc w:val="both"/>
        <w:textAlignment w:val="baseline"/>
        <w:rPr>
          <w:rFonts w:ascii="Times New Roman" w:hAnsi="Times New Roman" w:cs="Times New Roman"/>
          <w:bCs/>
          <w:vanish/>
          <w:color w:val="000000" w:themeColor="text1"/>
        </w:rPr>
      </w:pPr>
    </w:p>
    <w:p w14:paraId="791FE595" w14:textId="77777777" w:rsidR="009B07AF" w:rsidRPr="00AB2F62" w:rsidRDefault="009B07AF" w:rsidP="00586E37">
      <w:pPr>
        <w:pStyle w:val="Akapitzlist"/>
        <w:numPr>
          <w:ilvl w:val="0"/>
          <w:numId w:val="28"/>
        </w:numPr>
        <w:snapToGrid w:val="0"/>
        <w:spacing w:after="0" w:line="360" w:lineRule="auto"/>
        <w:jc w:val="both"/>
        <w:textAlignment w:val="baseline"/>
        <w:rPr>
          <w:rFonts w:ascii="Times New Roman" w:hAnsi="Times New Roman" w:cs="Times New Roman"/>
          <w:bCs/>
          <w:vanish/>
          <w:color w:val="000000" w:themeColor="text1"/>
        </w:rPr>
      </w:pPr>
    </w:p>
    <w:p w14:paraId="519E3FB1" w14:textId="77777777" w:rsidR="00614E06" w:rsidRPr="00AB2F62" w:rsidRDefault="00614E06" w:rsidP="00586E37">
      <w:pPr>
        <w:pStyle w:val="Akapitzlist"/>
        <w:numPr>
          <w:ilvl w:val="1"/>
          <w:numId w:val="28"/>
        </w:numPr>
        <w:snapToGrid w:val="0"/>
        <w:spacing w:after="0" w:line="360" w:lineRule="auto"/>
        <w:jc w:val="both"/>
        <w:textAlignment w:val="baseline"/>
        <w:rPr>
          <w:rFonts w:ascii="Times New Roman" w:hAnsi="Times New Roman" w:cs="Times New Roman"/>
          <w:bCs/>
          <w:color w:val="000000" w:themeColor="text1"/>
        </w:rPr>
      </w:pPr>
      <w:r w:rsidRPr="00AB2F62">
        <w:rPr>
          <w:rFonts w:ascii="Times New Roman" w:hAnsi="Times New Roman" w:cs="Times New Roman"/>
          <w:bCs/>
          <w:color w:val="000000" w:themeColor="text1"/>
        </w:rPr>
        <w:t xml:space="preserve">ładowanie magazynu energii elektrycznej autobusu dostarczonego w postępowaniu (rozpoczynając ładowanie od stanu nie wyższego niż 70% jego nominalnej pojemności i kończąc z upływem 15 minut) z wykorzystaniem ładowarki </w:t>
      </w:r>
      <w:proofErr w:type="spellStart"/>
      <w:r w:rsidRPr="00AB2F62">
        <w:rPr>
          <w:rFonts w:ascii="Times New Roman" w:hAnsi="Times New Roman" w:cs="Times New Roman"/>
          <w:bCs/>
          <w:color w:val="000000" w:themeColor="text1"/>
        </w:rPr>
        <w:t>zajezdniowej</w:t>
      </w:r>
      <w:proofErr w:type="spellEnd"/>
      <w:r w:rsidRPr="00AB2F62">
        <w:rPr>
          <w:rFonts w:ascii="Times New Roman" w:hAnsi="Times New Roman" w:cs="Times New Roman"/>
          <w:bCs/>
          <w:color w:val="000000" w:themeColor="text1"/>
        </w:rPr>
        <w:t xml:space="preserve"> (2 x 60 kW) dostarczonej w postępowaniu,</w:t>
      </w:r>
    </w:p>
    <w:p w14:paraId="3EFE51C0" w14:textId="77777777" w:rsidR="00614E06" w:rsidRPr="00AB2F62" w:rsidRDefault="00614E06" w:rsidP="00A57D3E">
      <w:pPr>
        <w:pStyle w:val="Akapitzlist"/>
        <w:numPr>
          <w:ilvl w:val="1"/>
          <w:numId w:val="28"/>
        </w:numPr>
        <w:snapToGrid w:val="0"/>
        <w:spacing w:line="360" w:lineRule="auto"/>
        <w:jc w:val="both"/>
        <w:textAlignment w:val="baseline"/>
        <w:rPr>
          <w:rFonts w:ascii="Times New Roman" w:hAnsi="Times New Roman" w:cs="Times New Roman"/>
          <w:bCs/>
          <w:color w:val="000000" w:themeColor="text1"/>
        </w:rPr>
      </w:pPr>
      <w:r w:rsidRPr="00AB2F62">
        <w:rPr>
          <w:rFonts w:ascii="Times New Roman" w:hAnsi="Times New Roman" w:cs="Times New Roman"/>
          <w:bCs/>
          <w:color w:val="000000" w:themeColor="text1"/>
        </w:rPr>
        <w:t xml:space="preserve">ładowanie magazynu energii elektrycznej autobusu dostarczonego w postępowaniu (rozpoczynając ładowanie od stanu nie wyższego niż 70% jego nominalnej pojemności i kończąc z upływem 15 minut) z wykorzystaniem ładowarki </w:t>
      </w:r>
      <w:proofErr w:type="spellStart"/>
      <w:r w:rsidRPr="00AB2F62">
        <w:rPr>
          <w:rFonts w:ascii="Times New Roman" w:hAnsi="Times New Roman" w:cs="Times New Roman"/>
          <w:bCs/>
          <w:color w:val="000000" w:themeColor="text1"/>
        </w:rPr>
        <w:t>zajezdniowej</w:t>
      </w:r>
      <w:proofErr w:type="spellEnd"/>
      <w:r w:rsidRPr="00AB2F62">
        <w:rPr>
          <w:rFonts w:ascii="Times New Roman" w:hAnsi="Times New Roman" w:cs="Times New Roman"/>
          <w:bCs/>
          <w:color w:val="000000" w:themeColor="text1"/>
        </w:rPr>
        <w:t xml:space="preserve"> dostarczonej w postępowaniu (1 x 120 kW),</w:t>
      </w:r>
    </w:p>
    <w:p w14:paraId="3D931488" w14:textId="77777777" w:rsidR="00614E06" w:rsidRPr="00AB2F62" w:rsidRDefault="00614E06" w:rsidP="0062598E">
      <w:pPr>
        <w:pStyle w:val="Akapitzlist"/>
        <w:numPr>
          <w:ilvl w:val="1"/>
          <w:numId w:val="28"/>
        </w:numPr>
        <w:snapToGrid w:val="0"/>
        <w:spacing w:after="0" w:line="360" w:lineRule="auto"/>
        <w:jc w:val="both"/>
        <w:textAlignment w:val="baseline"/>
        <w:rPr>
          <w:rFonts w:ascii="Times New Roman" w:hAnsi="Times New Roman" w:cs="Times New Roman"/>
          <w:bCs/>
          <w:color w:val="000000" w:themeColor="text1"/>
        </w:rPr>
      </w:pPr>
      <w:r w:rsidRPr="00AB2F62">
        <w:rPr>
          <w:rFonts w:ascii="Times New Roman" w:hAnsi="Times New Roman" w:cs="Times New Roman"/>
          <w:bCs/>
          <w:color w:val="000000" w:themeColor="text1"/>
        </w:rPr>
        <w:t>monitorowanie w Systemie procesu ładowania, weryfikacja wielkości energii ładownia, wygenerowanie raportów, wygenerowanie paczki danych do eksportu.</w:t>
      </w:r>
    </w:p>
    <w:p w14:paraId="4E8780D1" w14:textId="0F426EE8" w:rsidR="00614E06" w:rsidRPr="00AB2F62" w:rsidRDefault="00614E06" w:rsidP="0062598E">
      <w:pPr>
        <w:pStyle w:val="Akapitzlist1"/>
        <w:numPr>
          <w:ilvl w:val="0"/>
          <w:numId w:val="21"/>
        </w:numPr>
        <w:adjustRightInd w:val="0"/>
        <w:ind w:left="426" w:hanging="426"/>
        <w:contextualSpacing w:val="0"/>
        <w:jc w:val="both"/>
        <w:textAlignment w:val="baseline"/>
        <w:rPr>
          <w:rFonts w:ascii="Times New Roman" w:hAnsi="Times New Roman"/>
          <w:bCs/>
          <w:color w:val="000000" w:themeColor="text1"/>
          <w:sz w:val="24"/>
        </w:rPr>
      </w:pPr>
      <w:r w:rsidRPr="00AB2F62">
        <w:rPr>
          <w:rFonts w:ascii="Times New Roman" w:hAnsi="Times New Roman"/>
          <w:bCs/>
          <w:color w:val="000000" w:themeColor="text1"/>
          <w:sz w:val="24"/>
        </w:rPr>
        <w:t>Za pozytywny wynik testów</w:t>
      </w:r>
      <w:r w:rsidR="009B07AF" w:rsidRPr="00AB2F62">
        <w:rPr>
          <w:rFonts w:ascii="Times New Roman" w:hAnsi="Times New Roman"/>
          <w:bCs/>
          <w:color w:val="000000" w:themeColor="text1"/>
          <w:sz w:val="24"/>
        </w:rPr>
        <w:t xml:space="preserve">, o których mowa w ust. </w:t>
      </w:r>
      <w:r w:rsidRPr="00AB2F62">
        <w:rPr>
          <w:rFonts w:ascii="Times New Roman" w:hAnsi="Times New Roman"/>
          <w:bCs/>
          <w:color w:val="000000" w:themeColor="text1"/>
          <w:sz w:val="24"/>
        </w:rPr>
        <w:t xml:space="preserve">6, uznane zostanie dostarczenie </w:t>
      </w:r>
      <w:r w:rsidR="0062598E" w:rsidRPr="00AB2F62">
        <w:rPr>
          <w:rFonts w:ascii="Times New Roman" w:hAnsi="Times New Roman"/>
          <w:bCs/>
          <w:color w:val="000000" w:themeColor="text1"/>
          <w:sz w:val="24"/>
        </w:rPr>
        <w:t xml:space="preserve">                     </w:t>
      </w:r>
      <w:r w:rsidRPr="00AB2F62">
        <w:rPr>
          <w:rFonts w:ascii="Times New Roman" w:hAnsi="Times New Roman"/>
          <w:bCs/>
          <w:color w:val="000000" w:themeColor="text1"/>
          <w:sz w:val="24"/>
        </w:rPr>
        <w:t>i zmagazynowanie w czasie nie dłuższym niż 15 minut ilości energii elektrycznej wynikającej z zapisów OPZ. Pozytywny wynik testów będzie stwierdzony w podpisanym przez przedstawicieli Zamawiającego oraz przedstawicieli Wykonawcy protokole zdawczo – odbiorczym testów zdolności ładowania.</w:t>
      </w:r>
    </w:p>
    <w:p w14:paraId="3F65C2D8" w14:textId="3AB0F0D4" w:rsidR="00614E06" w:rsidRPr="00AB2F62" w:rsidRDefault="00614E06" w:rsidP="00A57D3E">
      <w:pPr>
        <w:pStyle w:val="Akapitzlist1"/>
        <w:numPr>
          <w:ilvl w:val="0"/>
          <w:numId w:val="21"/>
        </w:numPr>
        <w:adjustRightInd w:val="0"/>
        <w:ind w:left="426" w:hanging="426"/>
        <w:contextualSpacing w:val="0"/>
        <w:jc w:val="both"/>
        <w:textAlignment w:val="baseline"/>
        <w:rPr>
          <w:rFonts w:ascii="Times New Roman" w:hAnsi="Times New Roman"/>
          <w:bCs/>
          <w:color w:val="000000" w:themeColor="text1"/>
          <w:sz w:val="24"/>
        </w:rPr>
      </w:pPr>
      <w:r w:rsidRPr="00AB2F62">
        <w:rPr>
          <w:rFonts w:ascii="Times New Roman" w:hAnsi="Times New Roman"/>
          <w:bCs/>
          <w:color w:val="000000" w:themeColor="text1"/>
          <w:sz w:val="24"/>
        </w:rPr>
        <w:t>Testy kompatybilności dostarczonych w postępowaniu autobusów z infrastrukturą ładowania:</w:t>
      </w:r>
    </w:p>
    <w:p w14:paraId="546B8416" w14:textId="77777777" w:rsidR="00614E06" w:rsidRPr="00AB2F62" w:rsidRDefault="00614E06" w:rsidP="00A57D3E">
      <w:pPr>
        <w:widowControl/>
        <w:numPr>
          <w:ilvl w:val="0"/>
          <w:numId w:val="25"/>
        </w:numPr>
        <w:snapToGrid w:val="0"/>
        <w:spacing w:line="360" w:lineRule="auto"/>
        <w:ind w:left="709" w:hanging="283"/>
        <w:contextualSpacing/>
        <w:jc w:val="both"/>
        <w:textAlignment w:val="baseline"/>
        <w:rPr>
          <w:rFonts w:ascii="Times New Roman" w:hAnsi="Times New Roman" w:cs="Times New Roman"/>
          <w:bCs/>
          <w:color w:val="000000" w:themeColor="text1"/>
        </w:rPr>
      </w:pPr>
      <w:r w:rsidRPr="00AB2F62">
        <w:rPr>
          <w:rFonts w:ascii="Times New Roman" w:hAnsi="Times New Roman" w:cs="Times New Roman"/>
          <w:bCs/>
          <w:color w:val="000000" w:themeColor="text1"/>
        </w:rPr>
        <w:t xml:space="preserve">ładowanie magazynu energii elektrycznej autobusu dostarczonego w postępowaniu (rozpoczynając ładowanie od stanu nie wyższego niż 70% jego nominalnej pojemności i kończąc z upływem 10 minut) z wykorzystaniem istniejącej ładowarki </w:t>
      </w:r>
      <w:proofErr w:type="spellStart"/>
      <w:r w:rsidRPr="00AB2F62">
        <w:rPr>
          <w:rFonts w:ascii="Times New Roman" w:hAnsi="Times New Roman" w:cs="Times New Roman"/>
          <w:bCs/>
          <w:color w:val="000000" w:themeColor="text1"/>
        </w:rPr>
        <w:t>zajezdniowej</w:t>
      </w:r>
      <w:proofErr w:type="spellEnd"/>
      <w:r w:rsidRPr="00AB2F62">
        <w:rPr>
          <w:rFonts w:ascii="Times New Roman" w:hAnsi="Times New Roman" w:cs="Times New Roman"/>
          <w:bCs/>
          <w:color w:val="000000" w:themeColor="text1"/>
        </w:rPr>
        <w:t>,</w:t>
      </w:r>
    </w:p>
    <w:p w14:paraId="3BB734E2" w14:textId="77777777" w:rsidR="00614E06" w:rsidRPr="00AB2F62" w:rsidRDefault="00614E06" w:rsidP="00A57D3E">
      <w:pPr>
        <w:widowControl/>
        <w:numPr>
          <w:ilvl w:val="0"/>
          <w:numId w:val="25"/>
        </w:numPr>
        <w:snapToGrid w:val="0"/>
        <w:spacing w:line="360" w:lineRule="auto"/>
        <w:ind w:left="709" w:hanging="283"/>
        <w:contextualSpacing/>
        <w:jc w:val="both"/>
        <w:textAlignment w:val="baseline"/>
        <w:rPr>
          <w:rFonts w:ascii="Times New Roman" w:hAnsi="Times New Roman" w:cs="Times New Roman"/>
          <w:bCs/>
          <w:color w:val="000000" w:themeColor="text1"/>
        </w:rPr>
      </w:pPr>
      <w:r w:rsidRPr="00AB2F62">
        <w:rPr>
          <w:rFonts w:ascii="Times New Roman" w:hAnsi="Times New Roman" w:cs="Times New Roman"/>
          <w:bCs/>
          <w:color w:val="000000" w:themeColor="text1"/>
        </w:rPr>
        <w:t>ładowanie magazynu energii elektrycznej autobusu dostarczonego w postępowaniu (rozpoczynając ładowanie od stanu nie wyższego niż 70% jego nominalnej pojemności i kończąc z upływem 10 minut) z wykorzystaniem istniejącej ładowarki mobilnej.</w:t>
      </w:r>
    </w:p>
    <w:p w14:paraId="7E74835C" w14:textId="50A1DEB5" w:rsidR="00614E06" w:rsidRPr="00AB2F62" w:rsidRDefault="00614E06" w:rsidP="00A57D3E">
      <w:pPr>
        <w:pStyle w:val="Akapitzlist1"/>
        <w:numPr>
          <w:ilvl w:val="0"/>
          <w:numId w:val="21"/>
        </w:numPr>
        <w:adjustRightInd w:val="0"/>
        <w:ind w:left="426" w:hanging="426"/>
        <w:contextualSpacing w:val="0"/>
        <w:jc w:val="both"/>
        <w:textAlignment w:val="baseline"/>
        <w:rPr>
          <w:rFonts w:ascii="Times New Roman" w:hAnsi="Times New Roman"/>
          <w:bCs/>
          <w:color w:val="000000" w:themeColor="text1"/>
          <w:sz w:val="24"/>
        </w:rPr>
      </w:pPr>
      <w:r w:rsidRPr="00AB2F62">
        <w:rPr>
          <w:rFonts w:ascii="Times New Roman" w:hAnsi="Times New Roman"/>
          <w:bCs/>
          <w:color w:val="000000" w:themeColor="text1"/>
          <w:sz w:val="24"/>
        </w:rPr>
        <w:t>Za pozytywny wynik testów</w:t>
      </w:r>
      <w:r w:rsidR="009B07AF" w:rsidRPr="00AB2F62">
        <w:rPr>
          <w:rFonts w:ascii="Times New Roman" w:hAnsi="Times New Roman"/>
          <w:bCs/>
          <w:color w:val="000000" w:themeColor="text1"/>
          <w:sz w:val="24"/>
        </w:rPr>
        <w:t xml:space="preserve">, o których mowa w ust. </w:t>
      </w:r>
      <w:r w:rsidRPr="00AB2F62">
        <w:rPr>
          <w:rFonts w:ascii="Times New Roman" w:hAnsi="Times New Roman"/>
          <w:bCs/>
          <w:color w:val="000000" w:themeColor="text1"/>
          <w:sz w:val="24"/>
        </w:rPr>
        <w:t>8,  uznane zostanie dostarczenie i zmagazynowanie w czasie nie dłuższym niż 10 minut ilości energii elektrycznej wynikającej z zapisów OPZ oraz specyfikacji infrastruktury ładującej.</w:t>
      </w:r>
    </w:p>
    <w:p w14:paraId="63EEF0A9" w14:textId="7556F23B" w:rsidR="000D69B6" w:rsidRPr="00AB2F62" w:rsidRDefault="00614E06" w:rsidP="00EC0588">
      <w:pPr>
        <w:pStyle w:val="Akapitzlist1"/>
        <w:numPr>
          <w:ilvl w:val="0"/>
          <w:numId w:val="21"/>
        </w:numPr>
        <w:adjustRightInd w:val="0"/>
        <w:ind w:left="426" w:hanging="426"/>
        <w:contextualSpacing w:val="0"/>
        <w:jc w:val="both"/>
        <w:textAlignment w:val="baseline"/>
        <w:rPr>
          <w:rFonts w:ascii="Times New Roman" w:hAnsi="Times New Roman"/>
          <w:bCs/>
          <w:color w:val="000000" w:themeColor="text1"/>
          <w:sz w:val="24"/>
        </w:rPr>
      </w:pPr>
      <w:r w:rsidRPr="00AB2F62">
        <w:rPr>
          <w:rFonts w:ascii="Times New Roman" w:hAnsi="Times New Roman"/>
          <w:bCs/>
          <w:color w:val="000000" w:themeColor="text1"/>
          <w:sz w:val="24"/>
        </w:rPr>
        <w:t>Testy kompatybilności autobusów Zamawiającego z dostarczoną infrastrukturą ładowania:</w:t>
      </w:r>
    </w:p>
    <w:p w14:paraId="022A8C8C" w14:textId="77777777" w:rsidR="00614E06" w:rsidRPr="00AB2F62" w:rsidRDefault="00614E06" w:rsidP="00A57D3E">
      <w:pPr>
        <w:widowControl/>
        <w:numPr>
          <w:ilvl w:val="0"/>
          <w:numId w:val="26"/>
        </w:numPr>
        <w:snapToGrid w:val="0"/>
        <w:spacing w:line="360" w:lineRule="auto"/>
        <w:ind w:left="709" w:hanging="283"/>
        <w:contextualSpacing/>
        <w:jc w:val="both"/>
        <w:textAlignment w:val="baseline"/>
        <w:rPr>
          <w:rFonts w:ascii="Times New Roman" w:hAnsi="Times New Roman" w:cs="Times New Roman"/>
          <w:bCs/>
          <w:color w:val="000000" w:themeColor="text1"/>
        </w:rPr>
      </w:pPr>
      <w:r w:rsidRPr="00AB2F62">
        <w:rPr>
          <w:rFonts w:ascii="Times New Roman" w:hAnsi="Times New Roman" w:cs="Times New Roman"/>
          <w:bCs/>
          <w:color w:val="000000" w:themeColor="text1"/>
        </w:rPr>
        <w:t xml:space="preserve">ładowanie magazynu energii elektrycznej autobusu Zamawiającego (rozpoczynając ładowanie od stanu nie wyższego niż 70% jego nominalnej pojemności i kończąc z upływem 10 minut) z wykorzystaniem dostarczonej w postępowaniu  ładowarki </w:t>
      </w:r>
      <w:proofErr w:type="spellStart"/>
      <w:r w:rsidRPr="00AB2F62">
        <w:rPr>
          <w:rFonts w:ascii="Times New Roman" w:hAnsi="Times New Roman" w:cs="Times New Roman"/>
          <w:bCs/>
          <w:color w:val="000000" w:themeColor="text1"/>
        </w:rPr>
        <w:t>zajezdniowej</w:t>
      </w:r>
      <w:proofErr w:type="spellEnd"/>
      <w:r w:rsidRPr="00AB2F62">
        <w:rPr>
          <w:rFonts w:ascii="Times New Roman" w:hAnsi="Times New Roman" w:cs="Times New Roman"/>
          <w:bCs/>
          <w:color w:val="000000" w:themeColor="text1"/>
        </w:rPr>
        <w:t>.</w:t>
      </w:r>
    </w:p>
    <w:p w14:paraId="355E785A" w14:textId="38C6ABB1" w:rsidR="00614E06" w:rsidRPr="00AB2F62" w:rsidRDefault="00614E06" w:rsidP="00A57D3E">
      <w:pPr>
        <w:pStyle w:val="Akapitzlist1"/>
        <w:numPr>
          <w:ilvl w:val="0"/>
          <w:numId w:val="21"/>
        </w:numPr>
        <w:adjustRightInd w:val="0"/>
        <w:ind w:left="426" w:hanging="426"/>
        <w:contextualSpacing w:val="0"/>
        <w:jc w:val="both"/>
        <w:textAlignment w:val="baseline"/>
        <w:rPr>
          <w:rFonts w:ascii="Times New Roman" w:hAnsi="Times New Roman"/>
          <w:bCs/>
          <w:color w:val="000000" w:themeColor="text1"/>
          <w:sz w:val="24"/>
        </w:rPr>
      </w:pPr>
      <w:r w:rsidRPr="00AB2F62">
        <w:rPr>
          <w:rFonts w:ascii="Times New Roman" w:hAnsi="Times New Roman"/>
          <w:bCs/>
          <w:color w:val="000000" w:themeColor="text1"/>
          <w:sz w:val="24"/>
        </w:rPr>
        <w:lastRenderedPageBreak/>
        <w:t>Za pozytywny wynik testów</w:t>
      </w:r>
      <w:r w:rsidR="009B07AF" w:rsidRPr="00AB2F62">
        <w:rPr>
          <w:rFonts w:ascii="Times New Roman" w:hAnsi="Times New Roman"/>
          <w:bCs/>
          <w:color w:val="000000" w:themeColor="text1"/>
          <w:sz w:val="24"/>
        </w:rPr>
        <w:t>, o których mowa w ust. 1</w:t>
      </w:r>
      <w:r w:rsidRPr="00AB2F62">
        <w:rPr>
          <w:rFonts w:ascii="Times New Roman" w:hAnsi="Times New Roman"/>
          <w:bCs/>
          <w:color w:val="000000" w:themeColor="text1"/>
          <w:sz w:val="24"/>
        </w:rPr>
        <w:t>0,  uznane zostanie dostarczenie i zmagazynowanie w czasie nie dłuższym niż 10 minut ilości energii elektrycznej wynikającej z zapisów OPZ oraz specyfikacji testowanych autobusów Zamawiającego.</w:t>
      </w:r>
    </w:p>
    <w:p w14:paraId="043BF5F5" w14:textId="5EBC0C5E" w:rsidR="00614E06" w:rsidRPr="00AB2F62" w:rsidRDefault="00614E06" w:rsidP="00A57D3E">
      <w:pPr>
        <w:pStyle w:val="Akapitzlist1"/>
        <w:numPr>
          <w:ilvl w:val="0"/>
          <w:numId w:val="21"/>
        </w:numPr>
        <w:adjustRightInd w:val="0"/>
        <w:ind w:left="426" w:hanging="426"/>
        <w:contextualSpacing w:val="0"/>
        <w:jc w:val="both"/>
        <w:textAlignment w:val="baseline"/>
        <w:rPr>
          <w:rFonts w:ascii="Times New Roman" w:hAnsi="Times New Roman"/>
          <w:bCs/>
          <w:color w:val="000000" w:themeColor="text1"/>
          <w:sz w:val="24"/>
        </w:rPr>
      </w:pPr>
      <w:r w:rsidRPr="00AB2F62">
        <w:rPr>
          <w:rFonts w:ascii="Times New Roman" w:hAnsi="Times New Roman"/>
          <w:bCs/>
          <w:color w:val="000000" w:themeColor="text1"/>
          <w:sz w:val="24"/>
        </w:rPr>
        <w:t xml:space="preserve">Jednocześnie z dostawą ładowarek </w:t>
      </w:r>
      <w:proofErr w:type="spellStart"/>
      <w:r w:rsidRPr="00AB2F62">
        <w:rPr>
          <w:rFonts w:ascii="Times New Roman" w:hAnsi="Times New Roman"/>
          <w:bCs/>
          <w:color w:val="000000" w:themeColor="text1"/>
          <w:sz w:val="24"/>
        </w:rPr>
        <w:t>zajezdniowych</w:t>
      </w:r>
      <w:proofErr w:type="spellEnd"/>
      <w:r w:rsidR="00C74152">
        <w:rPr>
          <w:rFonts w:ascii="Times New Roman" w:hAnsi="Times New Roman"/>
          <w:bCs/>
          <w:color w:val="000000" w:themeColor="text1"/>
          <w:sz w:val="24"/>
        </w:rPr>
        <w:t xml:space="preserve"> </w:t>
      </w:r>
      <w:r w:rsidRPr="00AB2F62">
        <w:rPr>
          <w:rFonts w:ascii="Times New Roman" w:hAnsi="Times New Roman"/>
          <w:bCs/>
          <w:color w:val="000000" w:themeColor="text1"/>
          <w:sz w:val="24"/>
        </w:rPr>
        <w:t>Wykonawca zobowiązany jest dostarczyć Zamawiającemu w języku polskim dokumentację każdego urządzenia, na którą składają się:</w:t>
      </w:r>
    </w:p>
    <w:p w14:paraId="0B5779A5" w14:textId="77777777" w:rsidR="00614E06" w:rsidRPr="00AB2F62" w:rsidRDefault="00614E06" w:rsidP="00A57D3E">
      <w:pPr>
        <w:widowControl/>
        <w:numPr>
          <w:ilvl w:val="0"/>
          <w:numId w:val="23"/>
        </w:numPr>
        <w:snapToGrid w:val="0"/>
        <w:spacing w:line="360" w:lineRule="auto"/>
        <w:ind w:left="709" w:hanging="283"/>
        <w:contextualSpacing/>
        <w:jc w:val="both"/>
        <w:textAlignment w:val="baseline"/>
        <w:rPr>
          <w:rFonts w:ascii="Times New Roman" w:hAnsi="Times New Roman" w:cs="Times New Roman"/>
          <w:bCs/>
          <w:color w:val="000000" w:themeColor="text1"/>
        </w:rPr>
      </w:pPr>
      <w:r w:rsidRPr="00AB2F62">
        <w:rPr>
          <w:rFonts w:ascii="Times New Roman" w:hAnsi="Times New Roman" w:cs="Times New Roman"/>
          <w:bCs/>
          <w:color w:val="000000" w:themeColor="text1"/>
        </w:rPr>
        <w:t>decyzja Urzędu Dozoru Technicznego dopuszczająca urządzenie do eksploatacji, wydana zgodnie z warunkami określonymi w art. 13, 16 i 17 Ustawy o </w:t>
      </w:r>
      <w:proofErr w:type="spellStart"/>
      <w:r w:rsidRPr="00AB2F62">
        <w:rPr>
          <w:rFonts w:ascii="Times New Roman" w:hAnsi="Times New Roman" w:cs="Times New Roman"/>
          <w:bCs/>
          <w:color w:val="000000" w:themeColor="text1"/>
        </w:rPr>
        <w:t>elektromobilności</w:t>
      </w:r>
      <w:proofErr w:type="spellEnd"/>
      <w:r w:rsidRPr="00AB2F62">
        <w:rPr>
          <w:rFonts w:ascii="Times New Roman" w:hAnsi="Times New Roman" w:cs="Times New Roman"/>
          <w:bCs/>
          <w:color w:val="000000" w:themeColor="text1"/>
        </w:rPr>
        <w:t xml:space="preserve"> i paliwach alternatywnych z dnia 11 stycznia 2018 r. (</w:t>
      </w:r>
      <w:proofErr w:type="spellStart"/>
      <w:r w:rsidRPr="00AB2F62">
        <w:rPr>
          <w:rFonts w:ascii="Times New Roman" w:hAnsi="Times New Roman" w:cs="Times New Roman"/>
          <w:bCs/>
          <w:color w:val="000000" w:themeColor="text1"/>
        </w:rPr>
        <w:t>t.j</w:t>
      </w:r>
      <w:proofErr w:type="spellEnd"/>
      <w:r w:rsidRPr="00AB2F62">
        <w:rPr>
          <w:rFonts w:ascii="Times New Roman" w:hAnsi="Times New Roman" w:cs="Times New Roman"/>
          <w:bCs/>
          <w:color w:val="000000" w:themeColor="text1"/>
        </w:rPr>
        <w:t xml:space="preserve">. Dz. U. z 2022 r. poz. 1083 z </w:t>
      </w:r>
      <w:proofErr w:type="spellStart"/>
      <w:r w:rsidRPr="00AB2F62">
        <w:rPr>
          <w:rFonts w:ascii="Times New Roman" w:hAnsi="Times New Roman" w:cs="Times New Roman"/>
          <w:bCs/>
          <w:color w:val="000000" w:themeColor="text1"/>
        </w:rPr>
        <w:t>późn</w:t>
      </w:r>
      <w:proofErr w:type="spellEnd"/>
      <w:r w:rsidRPr="00AB2F62">
        <w:rPr>
          <w:rFonts w:ascii="Times New Roman" w:hAnsi="Times New Roman" w:cs="Times New Roman"/>
          <w:bCs/>
          <w:color w:val="000000" w:themeColor="text1"/>
        </w:rPr>
        <w:t>. zm.),</w:t>
      </w:r>
    </w:p>
    <w:p w14:paraId="35E266EA" w14:textId="06FA61AB" w:rsidR="00614E06" w:rsidRPr="00AB2F62" w:rsidRDefault="00614E06" w:rsidP="00A57D3E">
      <w:pPr>
        <w:widowControl/>
        <w:numPr>
          <w:ilvl w:val="0"/>
          <w:numId w:val="23"/>
        </w:numPr>
        <w:snapToGrid w:val="0"/>
        <w:spacing w:line="360" w:lineRule="auto"/>
        <w:ind w:left="709" w:hanging="283"/>
        <w:contextualSpacing/>
        <w:jc w:val="both"/>
        <w:textAlignment w:val="baseline"/>
        <w:rPr>
          <w:rFonts w:ascii="Times New Roman" w:hAnsi="Times New Roman" w:cs="Times New Roman"/>
          <w:bCs/>
          <w:color w:val="000000" w:themeColor="text1"/>
        </w:rPr>
      </w:pPr>
      <w:r w:rsidRPr="00AB2F62">
        <w:rPr>
          <w:rFonts w:ascii="Times New Roman" w:hAnsi="Times New Roman" w:cs="Times New Roman"/>
          <w:bCs/>
          <w:color w:val="000000" w:themeColor="text1"/>
        </w:rPr>
        <w:t xml:space="preserve">zaświadczenia o braku podstaw do wniesienia sprzeciwu o zakończeniu budowy od </w:t>
      </w:r>
      <w:r w:rsidR="009B07AF" w:rsidRPr="00AB2F62">
        <w:rPr>
          <w:rFonts w:ascii="Times New Roman" w:hAnsi="Times New Roman" w:cs="Times New Roman"/>
          <w:bCs/>
          <w:color w:val="000000" w:themeColor="text1"/>
        </w:rPr>
        <w:t xml:space="preserve">właściwego </w:t>
      </w:r>
      <w:r w:rsidRPr="00AB2F62">
        <w:rPr>
          <w:rFonts w:ascii="Times New Roman" w:hAnsi="Times New Roman" w:cs="Times New Roman"/>
          <w:bCs/>
          <w:color w:val="000000" w:themeColor="text1"/>
        </w:rPr>
        <w:t>organu</w:t>
      </w:r>
      <w:r w:rsidR="009B07AF" w:rsidRPr="00AB2F62">
        <w:rPr>
          <w:rFonts w:ascii="Times New Roman" w:hAnsi="Times New Roman" w:cs="Times New Roman"/>
          <w:bCs/>
          <w:color w:val="000000" w:themeColor="text1"/>
        </w:rPr>
        <w:t xml:space="preserve"> nadzoru budowlanego</w:t>
      </w:r>
      <w:r w:rsidRPr="00AB2F62">
        <w:rPr>
          <w:rFonts w:ascii="Times New Roman" w:hAnsi="Times New Roman" w:cs="Times New Roman"/>
          <w:bCs/>
          <w:color w:val="000000" w:themeColor="text1"/>
        </w:rPr>
        <w:t>,</w:t>
      </w:r>
    </w:p>
    <w:p w14:paraId="4992ECC8" w14:textId="77777777" w:rsidR="00614E06" w:rsidRPr="00AB2F62" w:rsidRDefault="00614E06" w:rsidP="00A57D3E">
      <w:pPr>
        <w:widowControl/>
        <w:numPr>
          <w:ilvl w:val="0"/>
          <w:numId w:val="23"/>
        </w:numPr>
        <w:snapToGrid w:val="0"/>
        <w:spacing w:line="360" w:lineRule="auto"/>
        <w:ind w:left="709" w:hanging="283"/>
        <w:contextualSpacing/>
        <w:jc w:val="both"/>
        <w:textAlignment w:val="baseline"/>
        <w:rPr>
          <w:rFonts w:ascii="Times New Roman" w:hAnsi="Times New Roman" w:cs="Times New Roman"/>
          <w:bCs/>
          <w:color w:val="000000" w:themeColor="text1"/>
        </w:rPr>
      </w:pPr>
      <w:r w:rsidRPr="00AB2F62">
        <w:rPr>
          <w:rFonts w:ascii="Times New Roman" w:hAnsi="Times New Roman" w:cs="Times New Roman"/>
          <w:bCs/>
          <w:color w:val="000000" w:themeColor="text1"/>
        </w:rPr>
        <w:t>dokumentacja potwierdzająca przeprowadzenie badania, o którym mowa w § 17 ust. 1 Rozporządzenia Ministra Energii w sprawie wymagań technicznych dla stacji ładowania i punktów ładowania stanowiących element infrastruktury ładowania drogowego transportu publicznego (zwanego dalej RME) z dnia 26 czerwca 2019 r. (Dz. U. 2019 poz. 1316) tj. protokół z badania, o którym mowa w § 19 ust. 4 RME oraz kopie dokumentów wynikających z § 20 RME,</w:t>
      </w:r>
    </w:p>
    <w:p w14:paraId="2492A354" w14:textId="77777777" w:rsidR="00614E06" w:rsidRPr="00AB2F62" w:rsidRDefault="00614E06" w:rsidP="00A57D3E">
      <w:pPr>
        <w:widowControl/>
        <w:numPr>
          <w:ilvl w:val="0"/>
          <w:numId w:val="23"/>
        </w:numPr>
        <w:snapToGrid w:val="0"/>
        <w:spacing w:line="360" w:lineRule="auto"/>
        <w:ind w:left="709" w:hanging="283"/>
        <w:contextualSpacing/>
        <w:jc w:val="both"/>
        <w:textAlignment w:val="baseline"/>
        <w:rPr>
          <w:rFonts w:ascii="Times New Roman" w:hAnsi="Times New Roman" w:cs="Times New Roman"/>
          <w:bCs/>
          <w:color w:val="000000" w:themeColor="text1"/>
        </w:rPr>
      </w:pPr>
      <w:r w:rsidRPr="00AB2F62">
        <w:rPr>
          <w:rFonts w:ascii="Times New Roman" w:hAnsi="Times New Roman" w:cs="Times New Roman"/>
          <w:color w:val="000000" w:themeColor="text1"/>
        </w:rPr>
        <w:t>protokoły z pomiarów elektrycznych, obejmujących, co najmniej:</w:t>
      </w:r>
    </w:p>
    <w:p w14:paraId="28908BDC" w14:textId="3D3545A4" w:rsidR="00614E06" w:rsidRPr="00AB2F62" w:rsidRDefault="00614E06" w:rsidP="00A57D3E">
      <w:pPr>
        <w:widowControl/>
        <w:numPr>
          <w:ilvl w:val="0"/>
          <w:numId w:val="24"/>
        </w:numPr>
        <w:suppressAutoHyphens/>
        <w:spacing w:line="360" w:lineRule="auto"/>
        <w:ind w:left="1134" w:hanging="81"/>
        <w:jc w:val="both"/>
        <w:rPr>
          <w:rFonts w:ascii="Times New Roman" w:hAnsi="Times New Roman" w:cs="Times New Roman"/>
          <w:color w:val="000000" w:themeColor="text1"/>
        </w:rPr>
      </w:pPr>
      <w:r w:rsidRPr="00AB2F62">
        <w:rPr>
          <w:rFonts w:ascii="Times New Roman" w:hAnsi="Times New Roman" w:cs="Times New Roman"/>
          <w:color w:val="000000" w:themeColor="text1"/>
        </w:rPr>
        <w:t xml:space="preserve">pomiary ciągłości przewodów ochronnych, włącznie z przewodami </w:t>
      </w:r>
      <w:r w:rsidR="0062598E" w:rsidRPr="00AB2F62">
        <w:rPr>
          <w:rFonts w:ascii="Times New Roman" w:hAnsi="Times New Roman" w:cs="Times New Roman"/>
          <w:color w:val="000000" w:themeColor="text1"/>
        </w:rPr>
        <w:t xml:space="preserve">                                  </w:t>
      </w:r>
      <w:r w:rsidRPr="00AB2F62">
        <w:rPr>
          <w:rFonts w:ascii="Times New Roman" w:hAnsi="Times New Roman" w:cs="Times New Roman"/>
          <w:color w:val="000000" w:themeColor="text1"/>
        </w:rPr>
        <w:t>w połączeniach wyrównawczych głównych i dodatkowych oraz – w przypadku pierścieniowych obwodów odbiorczych – przewodów czynnych,</w:t>
      </w:r>
    </w:p>
    <w:p w14:paraId="4C522F31" w14:textId="77777777" w:rsidR="00614E06" w:rsidRPr="00AB2F62" w:rsidRDefault="00614E06" w:rsidP="00A57D3E">
      <w:pPr>
        <w:widowControl/>
        <w:numPr>
          <w:ilvl w:val="0"/>
          <w:numId w:val="24"/>
        </w:numPr>
        <w:suppressAutoHyphens/>
        <w:spacing w:line="360" w:lineRule="auto"/>
        <w:ind w:left="1134" w:hanging="81"/>
        <w:jc w:val="both"/>
        <w:rPr>
          <w:rFonts w:ascii="Times New Roman" w:hAnsi="Times New Roman" w:cs="Times New Roman"/>
          <w:color w:val="000000" w:themeColor="text1"/>
        </w:rPr>
      </w:pPr>
      <w:r w:rsidRPr="00AB2F62">
        <w:rPr>
          <w:rFonts w:ascii="Times New Roman" w:hAnsi="Times New Roman" w:cs="Times New Roman"/>
          <w:color w:val="000000" w:themeColor="text1"/>
        </w:rPr>
        <w:t>pomiary rezystancji izolacji przewodów elektrycznych, mierzonej między przewodami czynnymi oraz między przewodami czynnymi, a przewodem ochronnym przyłączonym do układu uziemiającego,</w:t>
      </w:r>
    </w:p>
    <w:p w14:paraId="07E95474" w14:textId="77777777" w:rsidR="00614E06" w:rsidRPr="00AB2F62" w:rsidRDefault="00614E06" w:rsidP="00A57D3E">
      <w:pPr>
        <w:widowControl/>
        <w:numPr>
          <w:ilvl w:val="0"/>
          <w:numId w:val="24"/>
        </w:numPr>
        <w:suppressAutoHyphens/>
        <w:spacing w:line="360" w:lineRule="auto"/>
        <w:ind w:left="1134" w:hanging="81"/>
        <w:jc w:val="both"/>
        <w:rPr>
          <w:rFonts w:ascii="Times New Roman" w:hAnsi="Times New Roman" w:cs="Times New Roman"/>
          <w:color w:val="000000" w:themeColor="text1"/>
        </w:rPr>
      </w:pPr>
      <w:r w:rsidRPr="00AB2F62">
        <w:rPr>
          <w:rFonts w:ascii="Times New Roman" w:hAnsi="Times New Roman" w:cs="Times New Roman"/>
          <w:color w:val="000000" w:themeColor="text1"/>
        </w:rPr>
        <w:t>pomiary rezystancji uziemień roboczych, o ile są stosowane,</w:t>
      </w:r>
    </w:p>
    <w:p w14:paraId="1D599DF7" w14:textId="77777777" w:rsidR="00614E06" w:rsidRPr="00AB2F62" w:rsidRDefault="00614E06" w:rsidP="00A57D3E">
      <w:pPr>
        <w:widowControl/>
        <w:numPr>
          <w:ilvl w:val="0"/>
          <w:numId w:val="24"/>
        </w:numPr>
        <w:suppressAutoHyphens/>
        <w:spacing w:line="360" w:lineRule="auto"/>
        <w:ind w:left="1134" w:hanging="81"/>
        <w:jc w:val="both"/>
        <w:rPr>
          <w:rFonts w:ascii="Times New Roman" w:hAnsi="Times New Roman" w:cs="Times New Roman"/>
          <w:color w:val="000000" w:themeColor="text1"/>
        </w:rPr>
      </w:pPr>
      <w:r w:rsidRPr="00AB2F62">
        <w:rPr>
          <w:rFonts w:ascii="Times New Roman" w:hAnsi="Times New Roman" w:cs="Times New Roman"/>
          <w:color w:val="000000" w:themeColor="text1"/>
        </w:rPr>
        <w:t>sprawdzenie działania urządzeń ochronnych różnicowoprądowych,</w:t>
      </w:r>
    </w:p>
    <w:p w14:paraId="76753DF1" w14:textId="5E451C43" w:rsidR="00AD324F" w:rsidRPr="00AB2F62" w:rsidRDefault="00614E06" w:rsidP="00F621E3">
      <w:pPr>
        <w:widowControl/>
        <w:numPr>
          <w:ilvl w:val="0"/>
          <w:numId w:val="24"/>
        </w:numPr>
        <w:suppressAutoHyphens/>
        <w:spacing w:line="360" w:lineRule="auto"/>
        <w:ind w:left="1134" w:hanging="81"/>
        <w:jc w:val="both"/>
        <w:rPr>
          <w:rFonts w:ascii="Times New Roman" w:hAnsi="Times New Roman" w:cs="Times New Roman"/>
          <w:color w:val="000000" w:themeColor="text1"/>
        </w:rPr>
      </w:pPr>
      <w:r w:rsidRPr="00AB2F62">
        <w:rPr>
          <w:rFonts w:ascii="Times New Roman" w:hAnsi="Times New Roman" w:cs="Times New Roman"/>
          <w:color w:val="000000" w:themeColor="text1"/>
        </w:rPr>
        <w:t>pomiary skuteczności ochrony przeciwporażeniowej,</w:t>
      </w:r>
    </w:p>
    <w:p w14:paraId="42D6DB0B" w14:textId="64574C68" w:rsidR="0062598E" w:rsidRPr="00AB2F62" w:rsidRDefault="00614E06" w:rsidP="0062598E">
      <w:pPr>
        <w:widowControl/>
        <w:numPr>
          <w:ilvl w:val="0"/>
          <w:numId w:val="23"/>
        </w:numPr>
        <w:snapToGrid w:val="0"/>
        <w:spacing w:line="360" w:lineRule="auto"/>
        <w:ind w:left="709" w:hanging="283"/>
        <w:contextualSpacing/>
        <w:jc w:val="both"/>
        <w:textAlignment w:val="baseline"/>
        <w:rPr>
          <w:rFonts w:ascii="Times New Roman" w:hAnsi="Times New Roman" w:cs="Times New Roman"/>
          <w:color w:val="000000" w:themeColor="text1"/>
        </w:rPr>
      </w:pPr>
      <w:r w:rsidRPr="00AB2F62">
        <w:rPr>
          <w:rFonts w:ascii="Times New Roman" w:hAnsi="Times New Roman" w:cs="Times New Roman"/>
          <w:color w:val="000000" w:themeColor="text1"/>
        </w:rPr>
        <w:t>deklaracja zgodności lub certyfikat zgodności zgodnie z wymogami Ustawy z dnia 30 sierpnia 2002 r. o systemie oceny zgodności (</w:t>
      </w:r>
      <w:proofErr w:type="spellStart"/>
      <w:r w:rsidRPr="00AB2F62">
        <w:rPr>
          <w:rFonts w:ascii="Times New Roman" w:hAnsi="Times New Roman" w:cs="Times New Roman"/>
          <w:color w:val="000000" w:themeColor="text1"/>
        </w:rPr>
        <w:t>t.j</w:t>
      </w:r>
      <w:proofErr w:type="spellEnd"/>
      <w:r w:rsidRPr="00AB2F62">
        <w:rPr>
          <w:rFonts w:ascii="Times New Roman" w:hAnsi="Times New Roman" w:cs="Times New Roman"/>
          <w:color w:val="000000" w:themeColor="text1"/>
        </w:rPr>
        <w:t>. Dz. U. z 2021 poz. 1344 ze zm.),</w:t>
      </w:r>
    </w:p>
    <w:p w14:paraId="2D74D773" w14:textId="17E2AEA8" w:rsidR="00614E06" w:rsidRPr="00AB2F62" w:rsidRDefault="00614E06" w:rsidP="00A57D3E">
      <w:pPr>
        <w:widowControl/>
        <w:numPr>
          <w:ilvl w:val="0"/>
          <w:numId w:val="23"/>
        </w:numPr>
        <w:snapToGrid w:val="0"/>
        <w:spacing w:line="360" w:lineRule="auto"/>
        <w:ind w:left="709" w:hanging="283"/>
        <w:contextualSpacing/>
        <w:jc w:val="both"/>
        <w:textAlignment w:val="baseline"/>
        <w:rPr>
          <w:rFonts w:ascii="Times New Roman" w:hAnsi="Times New Roman" w:cs="Times New Roman"/>
          <w:color w:val="000000" w:themeColor="text1"/>
        </w:rPr>
      </w:pPr>
      <w:r w:rsidRPr="00AB2F62">
        <w:rPr>
          <w:rFonts w:ascii="Times New Roman" w:hAnsi="Times New Roman" w:cs="Times New Roman"/>
          <w:color w:val="000000" w:themeColor="text1"/>
        </w:rPr>
        <w:t xml:space="preserve">instrukcja eksploatacji obejmująca instrukcję obsługi oraz instrukcję serwisową ładowarek </w:t>
      </w:r>
      <w:proofErr w:type="spellStart"/>
      <w:r w:rsidRPr="00AB2F62">
        <w:rPr>
          <w:rFonts w:ascii="Times New Roman" w:hAnsi="Times New Roman" w:cs="Times New Roman"/>
          <w:color w:val="000000" w:themeColor="text1"/>
        </w:rPr>
        <w:t>zajezdniowych</w:t>
      </w:r>
      <w:proofErr w:type="spellEnd"/>
      <w:r w:rsidR="009B07AF" w:rsidRPr="00AB2F62">
        <w:rPr>
          <w:rFonts w:ascii="Times New Roman" w:hAnsi="Times New Roman" w:cs="Times New Roman"/>
          <w:color w:val="000000" w:themeColor="text1"/>
        </w:rPr>
        <w:t xml:space="preserve"> </w:t>
      </w:r>
      <w:r w:rsidRPr="00AB2F62">
        <w:rPr>
          <w:rFonts w:ascii="Times New Roman" w:hAnsi="Times New Roman" w:cs="Times New Roman"/>
          <w:color w:val="000000" w:themeColor="text1"/>
        </w:rPr>
        <w:t>– zakres przedmiotowy instrukcji nie może być mniejszy niż zakres wynikający z § 22 RME (pisemnie oraz w wersji elektronicznej - po 1 szt. na każde urządzenie),</w:t>
      </w:r>
    </w:p>
    <w:p w14:paraId="767A1617" w14:textId="77777777" w:rsidR="00614E06" w:rsidRPr="00AB2F62" w:rsidRDefault="00614E06" w:rsidP="00A57D3E">
      <w:pPr>
        <w:widowControl/>
        <w:numPr>
          <w:ilvl w:val="0"/>
          <w:numId w:val="23"/>
        </w:numPr>
        <w:snapToGrid w:val="0"/>
        <w:spacing w:line="360" w:lineRule="auto"/>
        <w:ind w:left="709" w:hanging="283"/>
        <w:contextualSpacing/>
        <w:jc w:val="both"/>
        <w:textAlignment w:val="baseline"/>
        <w:rPr>
          <w:rFonts w:ascii="Times New Roman" w:hAnsi="Times New Roman" w:cs="Times New Roman"/>
          <w:color w:val="000000" w:themeColor="text1"/>
        </w:rPr>
      </w:pPr>
      <w:r w:rsidRPr="00AB2F62">
        <w:rPr>
          <w:rFonts w:ascii="Times New Roman" w:hAnsi="Times New Roman" w:cs="Times New Roman"/>
          <w:color w:val="000000" w:themeColor="text1"/>
        </w:rPr>
        <w:t>karta gwarancyjna,</w:t>
      </w:r>
    </w:p>
    <w:p w14:paraId="44AE5CDA" w14:textId="77777777" w:rsidR="00614E06" w:rsidRPr="00AB2F62" w:rsidRDefault="00614E06" w:rsidP="00A57D3E">
      <w:pPr>
        <w:widowControl/>
        <w:numPr>
          <w:ilvl w:val="0"/>
          <w:numId w:val="23"/>
        </w:numPr>
        <w:snapToGrid w:val="0"/>
        <w:spacing w:line="360" w:lineRule="auto"/>
        <w:ind w:left="709" w:hanging="283"/>
        <w:contextualSpacing/>
        <w:jc w:val="both"/>
        <w:textAlignment w:val="baseline"/>
        <w:rPr>
          <w:rFonts w:ascii="Times New Roman" w:hAnsi="Times New Roman" w:cs="Times New Roman"/>
          <w:color w:val="000000" w:themeColor="text1"/>
        </w:rPr>
      </w:pPr>
      <w:r w:rsidRPr="00AB2F62">
        <w:rPr>
          <w:rFonts w:ascii="Times New Roman" w:hAnsi="Times New Roman" w:cs="Times New Roman"/>
          <w:color w:val="000000" w:themeColor="text1"/>
        </w:rPr>
        <w:lastRenderedPageBreak/>
        <w:t>opis warunków gwarancji oraz informacje o zakresie i częstotliwości przeglądów gwarancyjnych,</w:t>
      </w:r>
    </w:p>
    <w:p w14:paraId="702CF1A2" w14:textId="77777777" w:rsidR="00614E06" w:rsidRPr="00AB2F62" w:rsidRDefault="00614E06" w:rsidP="00A57D3E">
      <w:pPr>
        <w:widowControl/>
        <w:numPr>
          <w:ilvl w:val="0"/>
          <w:numId w:val="23"/>
        </w:numPr>
        <w:snapToGrid w:val="0"/>
        <w:spacing w:line="360" w:lineRule="auto"/>
        <w:ind w:left="709" w:hanging="283"/>
        <w:contextualSpacing/>
        <w:jc w:val="both"/>
        <w:textAlignment w:val="baseline"/>
        <w:rPr>
          <w:rFonts w:ascii="Times New Roman" w:hAnsi="Times New Roman" w:cs="Times New Roman"/>
          <w:color w:val="000000" w:themeColor="text1"/>
        </w:rPr>
      </w:pPr>
      <w:r w:rsidRPr="00AB2F62">
        <w:rPr>
          <w:rFonts w:ascii="Times New Roman" w:hAnsi="Times New Roman" w:cs="Times New Roman"/>
          <w:color w:val="000000" w:themeColor="text1"/>
        </w:rPr>
        <w:t xml:space="preserve">dokumentacja </w:t>
      </w:r>
      <w:proofErr w:type="spellStart"/>
      <w:r w:rsidRPr="00AB2F62">
        <w:rPr>
          <w:rFonts w:ascii="Times New Roman" w:hAnsi="Times New Roman" w:cs="Times New Roman"/>
          <w:color w:val="000000" w:themeColor="text1"/>
        </w:rPr>
        <w:t>techniczno</w:t>
      </w:r>
      <w:proofErr w:type="spellEnd"/>
      <w:r w:rsidRPr="00AB2F62">
        <w:rPr>
          <w:rFonts w:ascii="Times New Roman" w:hAnsi="Times New Roman" w:cs="Times New Roman"/>
          <w:color w:val="000000" w:themeColor="text1"/>
        </w:rPr>
        <w:t xml:space="preserve"> – ruchowa z wykazem katalogowym zespołów, podzespołów i części zamiennych (pisemnie oraz w wersji elektronicznej – po 1 szt. na każde urządzenie),</w:t>
      </w:r>
    </w:p>
    <w:p w14:paraId="073EB6E9" w14:textId="60322988" w:rsidR="00614E06" w:rsidRPr="00AB2F62" w:rsidRDefault="00614E06" w:rsidP="0062598E">
      <w:pPr>
        <w:widowControl/>
        <w:numPr>
          <w:ilvl w:val="0"/>
          <w:numId w:val="23"/>
        </w:numPr>
        <w:snapToGrid w:val="0"/>
        <w:spacing w:line="360" w:lineRule="auto"/>
        <w:ind w:left="567" w:hanging="283"/>
        <w:contextualSpacing/>
        <w:jc w:val="both"/>
        <w:textAlignment w:val="baseline"/>
        <w:rPr>
          <w:rFonts w:ascii="Times New Roman" w:hAnsi="Times New Roman" w:cs="Times New Roman"/>
          <w:color w:val="000000" w:themeColor="text1"/>
        </w:rPr>
      </w:pPr>
      <w:r w:rsidRPr="00AB2F62">
        <w:rPr>
          <w:rFonts w:ascii="Times New Roman" w:hAnsi="Times New Roman" w:cs="Times New Roman"/>
          <w:color w:val="000000" w:themeColor="text1"/>
        </w:rPr>
        <w:t xml:space="preserve">zezwolenia i świadectwa dopuszczające urządzenia do obrotu i użytkowania </w:t>
      </w:r>
      <w:r w:rsidR="0062598E" w:rsidRPr="00AB2F62">
        <w:rPr>
          <w:rFonts w:ascii="Times New Roman" w:hAnsi="Times New Roman" w:cs="Times New Roman"/>
          <w:color w:val="000000" w:themeColor="text1"/>
        </w:rPr>
        <w:t xml:space="preserve">                </w:t>
      </w:r>
      <w:r w:rsidRPr="00AB2F62">
        <w:rPr>
          <w:rFonts w:ascii="Times New Roman" w:hAnsi="Times New Roman" w:cs="Times New Roman"/>
          <w:color w:val="000000" w:themeColor="text1"/>
        </w:rPr>
        <w:t>w Polsce. Wykonawca obowiązany jest okazać uwidocznione oznaczenia, takie jak: nazwa, energochłonność, znak bezpieczeństwa, informujące o dopuszczeniu do obrotu w Polsce, nazwę producenta i inne dane określone w odrębnych przepisach. Warunek powyższy powinien być spełniony tylko wtedy, gdy posiadanie takich dokumentów lub oznaczeń jest wymagane w odrębnych przepisach,</w:t>
      </w:r>
    </w:p>
    <w:p w14:paraId="0BFBC138" w14:textId="77777777" w:rsidR="00614E06" w:rsidRPr="00AB2F62" w:rsidRDefault="00614E06" w:rsidP="0062598E">
      <w:pPr>
        <w:widowControl/>
        <w:numPr>
          <w:ilvl w:val="0"/>
          <w:numId w:val="23"/>
        </w:numPr>
        <w:snapToGrid w:val="0"/>
        <w:spacing w:line="360" w:lineRule="auto"/>
        <w:ind w:left="567" w:hanging="283"/>
        <w:contextualSpacing/>
        <w:jc w:val="both"/>
        <w:textAlignment w:val="baseline"/>
        <w:rPr>
          <w:rFonts w:ascii="Times New Roman" w:hAnsi="Times New Roman" w:cs="Times New Roman"/>
          <w:color w:val="000000" w:themeColor="text1"/>
        </w:rPr>
      </w:pPr>
      <w:r w:rsidRPr="00AB2F62">
        <w:rPr>
          <w:rFonts w:ascii="Times New Roman" w:hAnsi="Times New Roman" w:cs="Times New Roman"/>
          <w:color w:val="000000" w:themeColor="text1"/>
        </w:rPr>
        <w:t>dokumentacja oprogramowania (w tym szczegółowa instrukcja wykorzystania oprogramowania, instrukcje administracji oprogramowaniem) do zarządzania i monitorowania pracy stacji ładowania, opisy protokołów komunikacyjnych, instrukcje dotyczące oprogramowania, niezbędne licencje,</w:t>
      </w:r>
    </w:p>
    <w:p w14:paraId="54303A23" w14:textId="7BCF4F42" w:rsidR="00614E06" w:rsidRPr="00AB2F62" w:rsidRDefault="00614E06" w:rsidP="0062598E">
      <w:pPr>
        <w:widowControl/>
        <w:numPr>
          <w:ilvl w:val="0"/>
          <w:numId w:val="23"/>
        </w:numPr>
        <w:snapToGrid w:val="0"/>
        <w:spacing w:line="360" w:lineRule="auto"/>
        <w:ind w:left="567" w:hanging="283"/>
        <w:contextualSpacing/>
        <w:jc w:val="both"/>
        <w:textAlignment w:val="baseline"/>
        <w:rPr>
          <w:rFonts w:ascii="Times New Roman" w:hAnsi="Times New Roman" w:cs="Times New Roman"/>
          <w:color w:val="000000" w:themeColor="text1"/>
        </w:rPr>
      </w:pPr>
      <w:r w:rsidRPr="00AB2F62">
        <w:rPr>
          <w:rFonts w:ascii="Times New Roman" w:hAnsi="Times New Roman" w:cs="Times New Roman"/>
          <w:color w:val="000000" w:themeColor="text1"/>
        </w:rPr>
        <w:t>instrukcję współpracy ruchowej operatora sieci dystrybucyjnej (dokument opracowany przez Wykonawcę i staraniem Wykonawcy zatwierdzony przez Operatora Systemu Dystrybucji)</w:t>
      </w:r>
      <w:r w:rsidR="00C74152">
        <w:rPr>
          <w:rFonts w:ascii="Times New Roman" w:hAnsi="Times New Roman" w:cs="Times New Roman"/>
          <w:color w:val="000000" w:themeColor="text1"/>
        </w:rPr>
        <w:t>, o ile będzie wymagana przez Operatora Systemu Dystrybucji</w:t>
      </w:r>
      <w:r w:rsidRPr="00AB2F62">
        <w:rPr>
          <w:rFonts w:ascii="Times New Roman" w:hAnsi="Times New Roman" w:cs="Times New Roman"/>
          <w:color w:val="000000" w:themeColor="text1"/>
        </w:rPr>
        <w:t>.</w:t>
      </w:r>
    </w:p>
    <w:p w14:paraId="130A5D54" w14:textId="7D8002D3" w:rsidR="00586E37" w:rsidRPr="00AB2F62" w:rsidRDefault="00614E06" w:rsidP="00F13ABC">
      <w:pPr>
        <w:pStyle w:val="Akapitzlist1"/>
        <w:numPr>
          <w:ilvl w:val="0"/>
          <w:numId w:val="21"/>
        </w:numPr>
        <w:adjustRightInd w:val="0"/>
        <w:ind w:left="426" w:hanging="426"/>
        <w:contextualSpacing w:val="0"/>
        <w:jc w:val="both"/>
        <w:textAlignment w:val="baseline"/>
        <w:rPr>
          <w:rFonts w:ascii="Times New Roman" w:hAnsi="Times New Roman"/>
          <w:bCs/>
          <w:color w:val="000000" w:themeColor="text1"/>
          <w:sz w:val="24"/>
        </w:rPr>
      </w:pPr>
      <w:r w:rsidRPr="00AB2F62">
        <w:rPr>
          <w:rFonts w:ascii="Times New Roman" w:hAnsi="Times New Roman"/>
          <w:bCs/>
          <w:color w:val="000000" w:themeColor="text1"/>
          <w:sz w:val="24"/>
        </w:rPr>
        <w:t xml:space="preserve">Kompletność dokumentacji, o której mowa w ust. </w:t>
      </w:r>
      <w:r w:rsidR="00335434" w:rsidRPr="00AB2F62">
        <w:rPr>
          <w:rFonts w:ascii="Times New Roman" w:hAnsi="Times New Roman"/>
          <w:bCs/>
          <w:color w:val="000000" w:themeColor="text1"/>
          <w:sz w:val="24"/>
        </w:rPr>
        <w:t>12</w:t>
      </w:r>
      <w:r w:rsidRPr="00AB2F62">
        <w:rPr>
          <w:rFonts w:ascii="Times New Roman" w:hAnsi="Times New Roman"/>
          <w:bCs/>
          <w:color w:val="000000" w:themeColor="text1"/>
          <w:sz w:val="24"/>
        </w:rPr>
        <w:t xml:space="preserve"> zostanie stwierdzona w protokołach zdawczo – odbiorczych, o których mowa w ust. </w:t>
      </w:r>
      <w:r w:rsidR="00F150F0" w:rsidRPr="00AB2F62">
        <w:rPr>
          <w:rFonts w:ascii="Times New Roman" w:hAnsi="Times New Roman"/>
          <w:bCs/>
          <w:color w:val="000000" w:themeColor="text1"/>
          <w:sz w:val="24"/>
        </w:rPr>
        <w:t>2</w:t>
      </w:r>
      <w:r w:rsidRPr="00AB2F62">
        <w:rPr>
          <w:rFonts w:ascii="Times New Roman" w:hAnsi="Times New Roman"/>
          <w:bCs/>
          <w:color w:val="000000" w:themeColor="text1"/>
          <w:sz w:val="24"/>
        </w:rPr>
        <w:t>.</w:t>
      </w:r>
    </w:p>
    <w:p w14:paraId="1EE26DFF" w14:textId="6F335401" w:rsidR="00614E06" w:rsidRPr="00AB2F62" w:rsidRDefault="00614E06" w:rsidP="00A57D3E">
      <w:pPr>
        <w:pStyle w:val="Akapitzlist1"/>
        <w:numPr>
          <w:ilvl w:val="0"/>
          <w:numId w:val="21"/>
        </w:numPr>
        <w:adjustRightInd w:val="0"/>
        <w:ind w:left="426" w:hanging="426"/>
        <w:contextualSpacing w:val="0"/>
        <w:jc w:val="both"/>
        <w:textAlignment w:val="baseline"/>
        <w:rPr>
          <w:rFonts w:ascii="Times New Roman" w:hAnsi="Times New Roman"/>
          <w:bCs/>
          <w:color w:val="000000" w:themeColor="text1"/>
          <w:sz w:val="24"/>
        </w:rPr>
      </w:pPr>
      <w:r w:rsidRPr="00AB2F62">
        <w:rPr>
          <w:rFonts w:ascii="Times New Roman" w:hAnsi="Times New Roman"/>
          <w:bCs/>
          <w:color w:val="000000" w:themeColor="text1"/>
          <w:sz w:val="24"/>
        </w:rPr>
        <w:t xml:space="preserve">W przypadku dostawy ładowarek </w:t>
      </w:r>
      <w:proofErr w:type="spellStart"/>
      <w:r w:rsidRPr="00AB2F62">
        <w:rPr>
          <w:rFonts w:ascii="Times New Roman" w:hAnsi="Times New Roman"/>
          <w:bCs/>
          <w:color w:val="000000" w:themeColor="text1"/>
          <w:sz w:val="24"/>
        </w:rPr>
        <w:t>zajezdniowych</w:t>
      </w:r>
      <w:proofErr w:type="spellEnd"/>
      <w:r w:rsidRPr="00AB2F62">
        <w:rPr>
          <w:rFonts w:ascii="Times New Roman" w:hAnsi="Times New Roman"/>
          <w:color w:val="000000" w:themeColor="text1"/>
          <w:sz w:val="24"/>
        </w:rPr>
        <w:t xml:space="preserve">: </w:t>
      </w:r>
    </w:p>
    <w:p w14:paraId="6FA29218" w14:textId="77777777" w:rsidR="00614E06" w:rsidRPr="00AB2F62" w:rsidRDefault="00614E06" w:rsidP="00A57D3E">
      <w:pPr>
        <w:pStyle w:val="Akapitzlist"/>
        <w:numPr>
          <w:ilvl w:val="1"/>
          <w:numId w:val="20"/>
        </w:numPr>
        <w:tabs>
          <w:tab w:val="clear" w:pos="1440"/>
        </w:tabs>
        <w:adjustRightInd w:val="0"/>
        <w:spacing w:after="0" w:line="360" w:lineRule="auto"/>
        <w:ind w:left="709" w:hanging="283"/>
        <w:jc w:val="both"/>
        <w:textAlignment w:val="baseline"/>
        <w:rPr>
          <w:rFonts w:ascii="Times New Roman" w:hAnsi="Times New Roman" w:cs="Times New Roman"/>
          <w:bCs/>
          <w:color w:val="000000" w:themeColor="text1"/>
        </w:rPr>
      </w:pPr>
      <w:r w:rsidRPr="00AB2F62">
        <w:rPr>
          <w:rFonts w:ascii="Times New Roman" w:hAnsi="Times New Roman" w:cs="Times New Roman"/>
          <w:color w:val="000000" w:themeColor="text1"/>
        </w:rPr>
        <w:t xml:space="preserve">niezgodnych z Umową, </w:t>
      </w:r>
      <w:r w:rsidRPr="00AB2F62">
        <w:rPr>
          <w:rFonts w:ascii="Times New Roman" w:hAnsi="Times New Roman" w:cs="Times New Roman"/>
          <w:bCs/>
          <w:color w:val="000000" w:themeColor="text1"/>
        </w:rPr>
        <w:t xml:space="preserve">w tym w zakresie prawidłowego funkcjonowania, zgodnie z SWZ, </w:t>
      </w:r>
    </w:p>
    <w:p w14:paraId="4ACBA757" w14:textId="542B2451" w:rsidR="00614E06" w:rsidRPr="00AB2F62" w:rsidRDefault="00614E06" w:rsidP="00A57D3E">
      <w:pPr>
        <w:pStyle w:val="Akapitzlist"/>
        <w:numPr>
          <w:ilvl w:val="1"/>
          <w:numId w:val="20"/>
        </w:numPr>
        <w:tabs>
          <w:tab w:val="clear" w:pos="1440"/>
        </w:tabs>
        <w:adjustRightInd w:val="0"/>
        <w:spacing w:after="0" w:line="360" w:lineRule="auto"/>
        <w:ind w:left="709" w:hanging="283"/>
        <w:jc w:val="both"/>
        <w:textAlignment w:val="baseline"/>
        <w:rPr>
          <w:rFonts w:ascii="Times New Roman" w:hAnsi="Times New Roman" w:cs="Times New Roman"/>
          <w:bCs/>
          <w:color w:val="000000" w:themeColor="text1"/>
        </w:rPr>
      </w:pPr>
      <w:r w:rsidRPr="00AB2F62">
        <w:rPr>
          <w:rFonts w:ascii="Times New Roman" w:hAnsi="Times New Roman" w:cs="Times New Roman"/>
          <w:bCs/>
          <w:color w:val="000000" w:themeColor="text1"/>
        </w:rPr>
        <w:t>z negatywnym wynikiem odbioru technicznego, tj. niespełniając</w:t>
      </w:r>
      <w:r w:rsidR="00335434" w:rsidRPr="00AB2F62">
        <w:rPr>
          <w:rFonts w:ascii="Times New Roman" w:hAnsi="Times New Roman" w:cs="Times New Roman"/>
          <w:bCs/>
          <w:color w:val="000000" w:themeColor="text1"/>
        </w:rPr>
        <w:t xml:space="preserve">ym wymogów określonych w ust. </w:t>
      </w:r>
      <w:r w:rsidR="001073BD" w:rsidRPr="00FF37FD">
        <w:rPr>
          <w:rFonts w:ascii="Times New Roman" w:hAnsi="Times New Roman" w:cs="Times New Roman"/>
          <w:bCs/>
          <w:color w:val="000000" w:themeColor="text1"/>
        </w:rPr>
        <w:t>3</w:t>
      </w:r>
      <w:r w:rsidRPr="00AB2F62">
        <w:rPr>
          <w:rFonts w:ascii="Times New Roman" w:hAnsi="Times New Roman" w:cs="Times New Roman"/>
          <w:bCs/>
          <w:color w:val="000000" w:themeColor="text1"/>
        </w:rPr>
        <w:t>,</w:t>
      </w:r>
    </w:p>
    <w:p w14:paraId="01DFA1EE" w14:textId="161D146A" w:rsidR="00614E06" w:rsidRPr="00AB2F62" w:rsidRDefault="00614E06" w:rsidP="00A57D3E">
      <w:pPr>
        <w:pStyle w:val="Akapitzlist"/>
        <w:numPr>
          <w:ilvl w:val="1"/>
          <w:numId w:val="20"/>
        </w:numPr>
        <w:tabs>
          <w:tab w:val="clear" w:pos="1440"/>
        </w:tabs>
        <w:adjustRightInd w:val="0"/>
        <w:spacing w:after="0" w:line="360" w:lineRule="auto"/>
        <w:ind w:left="709" w:hanging="283"/>
        <w:jc w:val="both"/>
        <w:textAlignment w:val="baseline"/>
        <w:rPr>
          <w:rFonts w:ascii="Times New Roman" w:hAnsi="Times New Roman" w:cs="Times New Roman"/>
          <w:bCs/>
          <w:color w:val="000000" w:themeColor="text1"/>
        </w:rPr>
      </w:pPr>
      <w:r w:rsidRPr="00AB2F62">
        <w:rPr>
          <w:rFonts w:ascii="Times New Roman" w:hAnsi="Times New Roman" w:cs="Times New Roman"/>
          <w:bCs/>
          <w:color w:val="000000" w:themeColor="text1"/>
        </w:rPr>
        <w:t xml:space="preserve">z negatywnym wynikiem testów zdolności ładowania, tj. niespełniającym wymogów określonych w ust. </w:t>
      </w:r>
      <w:r w:rsidR="00335434" w:rsidRPr="00AB2F62">
        <w:rPr>
          <w:rFonts w:ascii="Times New Roman" w:hAnsi="Times New Roman" w:cs="Times New Roman"/>
          <w:bCs/>
          <w:color w:val="000000" w:themeColor="text1"/>
        </w:rPr>
        <w:t>6</w:t>
      </w:r>
      <w:r w:rsidRPr="00AB2F62">
        <w:rPr>
          <w:rFonts w:ascii="Times New Roman" w:hAnsi="Times New Roman" w:cs="Times New Roman"/>
          <w:bCs/>
          <w:color w:val="000000" w:themeColor="text1"/>
        </w:rPr>
        <w:t xml:space="preserve"> i </w:t>
      </w:r>
      <w:r w:rsidR="001073BD" w:rsidRPr="00FF37FD">
        <w:rPr>
          <w:rFonts w:ascii="Times New Roman" w:hAnsi="Times New Roman" w:cs="Times New Roman"/>
          <w:bCs/>
          <w:color w:val="000000" w:themeColor="text1"/>
        </w:rPr>
        <w:t>8</w:t>
      </w:r>
      <w:r w:rsidRPr="00AB2F62">
        <w:rPr>
          <w:rFonts w:ascii="Times New Roman" w:hAnsi="Times New Roman" w:cs="Times New Roman"/>
          <w:bCs/>
          <w:color w:val="000000" w:themeColor="text1"/>
        </w:rPr>
        <w:t>,</w:t>
      </w:r>
    </w:p>
    <w:p w14:paraId="7B53DB75" w14:textId="77777777" w:rsidR="00614E06" w:rsidRPr="00AB2F62" w:rsidRDefault="00614E06" w:rsidP="00A57D3E">
      <w:pPr>
        <w:pStyle w:val="Akapitzlist"/>
        <w:numPr>
          <w:ilvl w:val="1"/>
          <w:numId w:val="20"/>
        </w:numPr>
        <w:tabs>
          <w:tab w:val="clear" w:pos="1440"/>
        </w:tabs>
        <w:adjustRightInd w:val="0"/>
        <w:spacing w:after="0" w:line="360" w:lineRule="auto"/>
        <w:ind w:left="709" w:hanging="283"/>
        <w:jc w:val="both"/>
        <w:textAlignment w:val="baseline"/>
        <w:rPr>
          <w:rFonts w:ascii="Times New Roman" w:hAnsi="Times New Roman" w:cs="Times New Roman"/>
          <w:color w:val="000000" w:themeColor="text1"/>
        </w:rPr>
      </w:pPr>
      <w:r w:rsidRPr="00AB2F62">
        <w:rPr>
          <w:rFonts w:ascii="Times New Roman" w:hAnsi="Times New Roman" w:cs="Times New Roman"/>
          <w:color w:val="000000" w:themeColor="text1"/>
        </w:rPr>
        <w:t xml:space="preserve">dotkniętych wadami fizycznymi uniemożliwiającymi ich prawidłową eksploatację, </w:t>
      </w:r>
    </w:p>
    <w:p w14:paraId="5B1719F4" w14:textId="77777777" w:rsidR="00614E06" w:rsidRPr="00AB2F62" w:rsidRDefault="00614E06" w:rsidP="00A57D3E">
      <w:pPr>
        <w:pStyle w:val="Akapitzlist"/>
        <w:numPr>
          <w:ilvl w:val="1"/>
          <w:numId w:val="20"/>
        </w:numPr>
        <w:tabs>
          <w:tab w:val="clear" w:pos="1440"/>
        </w:tabs>
        <w:adjustRightInd w:val="0"/>
        <w:spacing w:after="0" w:line="360" w:lineRule="auto"/>
        <w:ind w:left="709" w:hanging="283"/>
        <w:jc w:val="both"/>
        <w:textAlignment w:val="baseline"/>
        <w:rPr>
          <w:rFonts w:ascii="Times New Roman" w:hAnsi="Times New Roman" w:cs="Times New Roman"/>
          <w:color w:val="000000" w:themeColor="text1"/>
        </w:rPr>
      </w:pPr>
      <w:r w:rsidRPr="00AB2F62">
        <w:rPr>
          <w:rFonts w:ascii="Times New Roman" w:hAnsi="Times New Roman" w:cs="Times New Roman"/>
          <w:color w:val="000000" w:themeColor="text1"/>
        </w:rPr>
        <w:t>obarczonych wadami prawnymi,</w:t>
      </w:r>
    </w:p>
    <w:p w14:paraId="204B9F8D" w14:textId="77777777" w:rsidR="00614E06" w:rsidRPr="00AB2F62" w:rsidRDefault="00614E06" w:rsidP="00A57D3E">
      <w:pPr>
        <w:pStyle w:val="Akapitzlist"/>
        <w:numPr>
          <w:ilvl w:val="1"/>
          <w:numId w:val="20"/>
        </w:numPr>
        <w:tabs>
          <w:tab w:val="clear" w:pos="1440"/>
        </w:tabs>
        <w:adjustRightInd w:val="0"/>
        <w:spacing w:after="0" w:line="360" w:lineRule="auto"/>
        <w:ind w:left="709" w:hanging="283"/>
        <w:jc w:val="both"/>
        <w:textAlignment w:val="baseline"/>
        <w:rPr>
          <w:rFonts w:ascii="Times New Roman" w:hAnsi="Times New Roman" w:cs="Times New Roman"/>
          <w:color w:val="000000" w:themeColor="text1"/>
        </w:rPr>
      </w:pPr>
      <w:r w:rsidRPr="00AB2F62">
        <w:rPr>
          <w:rFonts w:ascii="Times New Roman" w:hAnsi="Times New Roman" w:cs="Times New Roman"/>
          <w:color w:val="000000" w:themeColor="text1"/>
        </w:rPr>
        <w:t xml:space="preserve">niespełniających wymagań przewidzianych w powszechnie obowiązujących przepisach prawa, </w:t>
      </w:r>
    </w:p>
    <w:p w14:paraId="4FB77CA7" w14:textId="6FFCAFE7" w:rsidR="00614E06" w:rsidRPr="00AB2F62" w:rsidRDefault="00614E06" w:rsidP="00A57D3E">
      <w:pPr>
        <w:pStyle w:val="Akapitzlist"/>
        <w:numPr>
          <w:ilvl w:val="1"/>
          <w:numId w:val="20"/>
        </w:numPr>
        <w:tabs>
          <w:tab w:val="clear" w:pos="1440"/>
        </w:tabs>
        <w:adjustRightInd w:val="0"/>
        <w:spacing w:after="0" w:line="360" w:lineRule="auto"/>
        <w:ind w:left="709" w:hanging="283"/>
        <w:jc w:val="both"/>
        <w:textAlignment w:val="baseline"/>
        <w:rPr>
          <w:rFonts w:ascii="Times New Roman" w:hAnsi="Times New Roman" w:cs="Times New Roman"/>
          <w:color w:val="000000" w:themeColor="text1"/>
        </w:rPr>
      </w:pPr>
      <w:r w:rsidRPr="00AB2F62">
        <w:rPr>
          <w:rFonts w:ascii="Times New Roman" w:hAnsi="Times New Roman" w:cs="Times New Roman"/>
          <w:color w:val="000000" w:themeColor="text1"/>
        </w:rPr>
        <w:t xml:space="preserve">bez dostarczenia dokumentów, o których mowa w ust. </w:t>
      </w:r>
      <w:r w:rsidR="00CB152F" w:rsidRPr="00AB2F62">
        <w:rPr>
          <w:rFonts w:ascii="Times New Roman" w:hAnsi="Times New Roman" w:cs="Times New Roman"/>
          <w:color w:val="000000" w:themeColor="text1"/>
        </w:rPr>
        <w:t>12</w:t>
      </w:r>
      <w:r w:rsidRPr="00AB2F62">
        <w:rPr>
          <w:rFonts w:ascii="Times New Roman" w:hAnsi="Times New Roman" w:cs="Times New Roman"/>
          <w:color w:val="000000" w:themeColor="text1"/>
        </w:rPr>
        <w:t xml:space="preserve">, </w:t>
      </w:r>
    </w:p>
    <w:p w14:paraId="4D35E7C9" w14:textId="37F98255" w:rsidR="00614E06" w:rsidRPr="00AB2F62" w:rsidRDefault="00614E06" w:rsidP="00A57D3E">
      <w:pPr>
        <w:pStyle w:val="Akapitzlist"/>
        <w:numPr>
          <w:ilvl w:val="1"/>
          <w:numId w:val="20"/>
        </w:numPr>
        <w:tabs>
          <w:tab w:val="clear" w:pos="1440"/>
        </w:tabs>
        <w:adjustRightInd w:val="0"/>
        <w:spacing w:after="0" w:line="360" w:lineRule="auto"/>
        <w:ind w:left="709" w:hanging="283"/>
        <w:jc w:val="both"/>
        <w:textAlignment w:val="baseline"/>
        <w:rPr>
          <w:rFonts w:ascii="Times New Roman" w:hAnsi="Times New Roman" w:cs="Times New Roman"/>
          <w:color w:val="000000" w:themeColor="text1"/>
        </w:rPr>
      </w:pPr>
      <w:r w:rsidRPr="00AB2F62">
        <w:rPr>
          <w:rFonts w:ascii="Times New Roman" w:hAnsi="Times New Roman" w:cs="Times New Roman"/>
          <w:color w:val="000000" w:themeColor="text1"/>
        </w:rPr>
        <w:t xml:space="preserve">braku właściwego włączenia ładowarek </w:t>
      </w:r>
      <w:proofErr w:type="spellStart"/>
      <w:r w:rsidRPr="00AB2F62">
        <w:rPr>
          <w:rFonts w:ascii="Times New Roman" w:hAnsi="Times New Roman" w:cs="Times New Roman"/>
          <w:color w:val="000000" w:themeColor="text1"/>
        </w:rPr>
        <w:t>zajezdniowych</w:t>
      </w:r>
      <w:proofErr w:type="spellEnd"/>
      <w:r w:rsidRPr="00AB2F62">
        <w:rPr>
          <w:rFonts w:ascii="Times New Roman" w:hAnsi="Times New Roman" w:cs="Times New Roman"/>
          <w:color w:val="000000" w:themeColor="text1"/>
        </w:rPr>
        <w:t xml:space="preserve"> do Systemu (w szczególności poprzez brak widoczności urządzeń, brak połączenia, problemy z pobieraniem danych),</w:t>
      </w:r>
    </w:p>
    <w:p w14:paraId="2809F10C" w14:textId="45B609D3" w:rsidR="00614E06" w:rsidRPr="00AB2F62" w:rsidRDefault="00614E06" w:rsidP="00614E06">
      <w:pPr>
        <w:widowControl/>
        <w:tabs>
          <w:tab w:val="num" w:pos="709"/>
        </w:tabs>
        <w:adjustRightInd w:val="0"/>
        <w:spacing w:line="360" w:lineRule="auto"/>
        <w:ind w:left="567" w:hanging="709"/>
        <w:contextualSpacing/>
        <w:jc w:val="both"/>
        <w:textAlignment w:val="baseline"/>
        <w:rPr>
          <w:rFonts w:ascii="Times New Roman" w:hAnsi="Times New Roman" w:cs="Times New Roman"/>
          <w:color w:val="000000" w:themeColor="text1"/>
        </w:rPr>
      </w:pPr>
      <w:r w:rsidRPr="00AB2F62">
        <w:rPr>
          <w:rFonts w:ascii="Times New Roman" w:hAnsi="Times New Roman" w:cs="Times New Roman"/>
          <w:color w:val="000000" w:themeColor="text1"/>
        </w:rPr>
        <w:lastRenderedPageBreak/>
        <w:tab/>
        <w:t xml:space="preserve">Zamawiający odmówi odbioru, stwierdzając ten fakt w protokole </w:t>
      </w:r>
      <w:r w:rsidR="009D6B67" w:rsidRPr="00AB2F62">
        <w:rPr>
          <w:rFonts w:ascii="Times New Roman" w:hAnsi="Times New Roman" w:cs="Times New Roman"/>
          <w:color w:val="000000" w:themeColor="text1"/>
        </w:rPr>
        <w:t>zdawczo</w:t>
      </w:r>
      <w:r w:rsidRPr="00AB2F62">
        <w:rPr>
          <w:rFonts w:ascii="Times New Roman" w:hAnsi="Times New Roman" w:cs="Times New Roman"/>
          <w:color w:val="000000" w:themeColor="text1"/>
        </w:rPr>
        <w:t>-odbiorczym, o którym mowa w ust. </w:t>
      </w:r>
      <w:r w:rsidR="00F150F0" w:rsidRPr="00AB2F62">
        <w:rPr>
          <w:rFonts w:ascii="Times New Roman" w:hAnsi="Times New Roman" w:cs="Times New Roman"/>
          <w:color w:val="000000" w:themeColor="text1"/>
        </w:rPr>
        <w:t>2</w:t>
      </w:r>
      <w:r w:rsidRPr="00AB2F62">
        <w:rPr>
          <w:rFonts w:ascii="Times New Roman" w:hAnsi="Times New Roman" w:cs="Times New Roman"/>
          <w:color w:val="000000" w:themeColor="text1"/>
        </w:rPr>
        <w:t>. Wykonawcy nie przysługują z powyższego tytułu żadne roszczenia wobec Zamawiającego. Wykonawca zobowiązuje się usunąć stwierdzone wady lub braki dostawy w terminie do 7 dni roboczych, licząc od dnia odmowy odbioru urządzenia oraz do zgłoszenia w tym terminie ponownej gotowości do odbioru. Do czasu usunięcia przez Wykonawcę wad lub braków, urządzenia będące przedmiotem odbioru pozostają w dyspozycji Wykonawcy i ponosi on za nie pełną odpowiedzialność. Postanowienia niniejszego ustępu nie wyłączają ani nie ograniczają uprawnień Zamawiającego z Umowy i przepisów prawa.</w:t>
      </w:r>
    </w:p>
    <w:p w14:paraId="207129D6" w14:textId="2397B580" w:rsidR="00614E06" w:rsidRPr="00FF37FD" w:rsidRDefault="00614E06" w:rsidP="00EC0588">
      <w:pPr>
        <w:widowControl/>
        <w:numPr>
          <w:ilvl w:val="0"/>
          <w:numId w:val="21"/>
        </w:numPr>
        <w:adjustRightInd w:val="0"/>
        <w:spacing w:line="360" w:lineRule="auto"/>
        <w:ind w:left="426" w:hanging="426"/>
        <w:contextualSpacing/>
        <w:jc w:val="both"/>
        <w:textAlignment w:val="baseline"/>
        <w:rPr>
          <w:rFonts w:ascii="Times New Roman" w:hAnsi="Times New Roman" w:cs="Times New Roman"/>
          <w:bCs/>
          <w:color w:val="000000" w:themeColor="text1"/>
        </w:rPr>
      </w:pPr>
      <w:r w:rsidRPr="00AB2F62">
        <w:rPr>
          <w:rFonts w:ascii="Times New Roman" w:hAnsi="Times New Roman" w:cs="Times New Roman"/>
          <w:color w:val="000000" w:themeColor="text1"/>
        </w:rPr>
        <w:t xml:space="preserve">W przypadku identyfikacji przy odbiorze wad innych niż określone w ust. </w:t>
      </w:r>
      <w:r w:rsidR="00335434" w:rsidRPr="00AB2F62">
        <w:rPr>
          <w:rFonts w:ascii="Times New Roman" w:hAnsi="Times New Roman" w:cs="Times New Roman"/>
          <w:color w:val="000000" w:themeColor="text1"/>
        </w:rPr>
        <w:t>1</w:t>
      </w:r>
      <w:r w:rsidRPr="00AB2F62">
        <w:rPr>
          <w:rFonts w:ascii="Times New Roman" w:hAnsi="Times New Roman" w:cs="Times New Roman"/>
          <w:color w:val="000000" w:themeColor="text1"/>
        </w:rPr>
        <w:t xml:space="preserve">4, Strony dokonując odbioru w protokole wskazanym w ust. </w:t>
      </w:r>
      <w:r w:rsidR="00F150F0" w:rsidRPr="00AB2F62">
        <w:rPr>
          <w:rFonts w:ascii="Times New Roman" w:hAnsi="Times New Roman" w:cs="Times New Roman"/>
          <w:color w:val="000000" w:themeColor="text1"/>
        </w:rPr>
        <w:t>2</w:t>
      </w:r>
      <w:r w:rsidRPr="00AB2F62">
        <w:rPr>
          <w:rFonts w:ascii="Times New Roman" w:hAnsi="Times New Roman" w:cs="Times New Roman"/>
          <w:color w:val="000000" w:themeColor="text1"/>
        </w:rPr>
        <w:t xml:space="preserve">  określą termin usunięcia wad przez Wykonawcę, co nie wyłącza ani nie ogranicza uprawnień Zamawiającego z Umowy i przepisów prawa, w szczególności wynikających z rękojmi za wady. </w:t>
      </w:r>
    </w:p>
    <w:p w14:paraId="7F6A5545" w14:textId="77777777" w:rsidR="001073BD" w:rsidRPr="00AB2F62" w:rsidRDefault="001073BD" w:rsidP="00AB2F62">
      <w:pPr>
        <w:widowControl/>
        <w:adjustRightInd w:val="0"/>
        <w:spacing w:line="360" w:lineRule="auto"/>
        <w:ind w:left="426"/>
        <w:contextualSpacing/>
        <w:jc w:val="both"/>
        <w:textAlignment w:val="baseline"/>
        <w:rPr>
          <w:rFonts w:ascii="Times New Roman" w:hAnsi="Times New Roman" w:cs="Times New Roman"/>
          <w:bCs/>
          <w:color w:val="000000" w:themeColor="text1"/>
        </w:rPr>
      </w:pPr>
    </w:p>
    <w:p w14:paraId="305EAD5E" w14:textId="77777777" w:rsidR="00614E06" w:rsidRPr="00AB2F62" w:rsidRDefault="00614E06" w:rsidP="00614E06">
      <w:pPr>
        <w:widowControl/>
        <w:adjustRightInd w:val="0"/>
        <w:spacing w:line="360" w:lineRule="auto"/>
        <w:jc w:val="both"/>
        <w:textAlignment w:val="baseline"/>
        <w:rPr>
          <w:rFonts w:ascii="Times New Roman" w:hAnsi="Times New Roman" w:cs="Times New Roman"/>
          <w:b/>
          <w:bCs/>
          <w:color w:val="000000" w:themeColor="text1"/>
          <w:u w:val="single"/>
        </w:rPr>
      </w:pPr>
      <w:r w:rsidRPr="00AB2F62">
        <w:rPr>
          <w:rFonts w:ascii="Times New Roman" w:hAnsi="Times New Roman" w:cs="Times New Roman"/>
          <w:b/>
          <w:bCs/>
          <w:color w:val="000000" w:themeColor="text1"/>
          <w:u w:val="single"/>
        </w:rPr>
        <w:t>Odbiór włączenia ładowarek do Systemu zarządzania i monitorowania stacji ładowania autobusów:</w:t>
      </w:r>
    </w:p>
    <w:p w14:paraId="3B2DB296" w14:textId="60AEB03A" w:rsidR="00614E06" w:rsidRPr="00AB2F62" w:rsidRDefault="00614E06" w:rsidP="00EC0588">
      <w:pPr>
        <w:pStyle w:val="Akapitzlist"/>
        <w:numPr>
          <w:ilvl w:val="0"/>
          <w:numId w:val="21"/>
        </w:numPr>
        <w:tabs>
          <w:tab w:val="num" w:pos="426"/>
        </w:tabs>
        <w:adjustRightInd w:val="0"/>
        <w:spacing w:after="0" w:line="360" w:lineRule="auto"/>
        <w:ind w:left="426" w:hanging="426"/>
        <w:jc w:val="both"/>
        <w:rPr>
          <w:rFonts w:ascii="Times New Roman" w:hAnsi="Times New Roman" w:cs="Times New Roman"/>
          <w:bCs/>
          <w:color w:val="000000" w:themeColor="text1"/>
        </w:rPr>
      </w:pPr>
      <w:r w:rsidRPr="00AB2F62">
        <w:rPr>
          <w:rFonts w:ascii="Times New Roman" w:hAnsi="Times New Roman" w:cs="Times New Roman"/>
          <w:bCs/>
          <w:color w:val="000000" w:themeColor="text1"/>
        </w:rPr>
        <w:t xml:space="preserve">Wykonawca zawiadomi Zamawiającego pisemnie o dacie włączenia wszystkich ładowarek do Systemu. Zamawiający przystąpi do odbioru w terminie do 10 dni roboczych od daty jego zawiadomienia o włączeniu ładowarek do Systemu. Odbiór włączenia ładowarek do Systemu odbywać się będzie w dni robocze. Odbiór włączenia do Systemu uwarunkowany jest pozytywnym wynikiem odbioru technicznego, o którym mowa w ust. </w:t>
      </w:r>
      <w:r w:rsidR="007D4379" w:rsidRPr="00AB2F62">
        <w:rPr>
          <w:rFonts w:ascii="Times New Roman" w:hAnsi="Times New Roman" w:cs="Times New Roman"/>
          <w:bCs/>
          <w:color w:val="000000" w:themeColor="text1"/>
        </w:rPr>
        <w:t>4</w:t>
      </w:r>
      <w:r w:rsidRPr="00AB2F62">
        <w:rPr>
          <w:rFonts w:ascii="Times New Roman" w:hAnsi="Times New Roman" w:cs="Times New Roman"/>
          <w:bCs/>
          <w:color w:val="000000" w:themeColor="text1"/>
        </w:rPr>
        <w:t xml:space="preserve"> oraz pozytywnym wynikiem testów zdolności ładowania.</w:t>
      </w:r>
    </w:p>
    <w:p w14:paraId="6328EA40" w14:textId="2CC004D4" w:rsidR="00614E06" w:rsidRPr="00AB2F62" w:rsidRDefault="00614E06" w:rsidP="00EC0588">
      <w:pPr>
        <w:widowControl/>
        <w:numPr>
          <w:ilvl w:val="0"/>
          <w:numId w:val="21"/>
        </w:numPr>
        <w:tabs>
          <w:tab w:val="num" w:pos="426"/>
        </w:tabs>
        <w:adjustRightInd w:val="0"/>
        <w:spacing w:line="360" w:lineRule="auto"/>
        <w:ind w:left="426" w:hanging="426"/>
        <w:contextualSpacing/>
        <w:jc w:val="both"/>
        <w:textAlignment w:val="baseline"/>
        <w:rPr>
          <w:rFonts w:ascii="Times New Roman" w:hAnsi="Times New Roman" w:cs="Times New Roman"/>
          <w:bCs/>
          <w:color w:val="000000" w:themeColor="text1"/>
        </w:rPr>
      </w:pPr>
      <w:r w:rsidRPr="00AB2F62">
        <w:rPr>
          <w:rFonts w:ascii="Times New Roman" w:hAnsi="Times New Roman" w:cs="Times New Roman"/>
          <w:bCs/>
          <w:color w:val="000000" w:themeColor="text1"/>
        </w:rPr>
        <w:t>Odbiór techniczny włączenia ładowarek do Systemu będzie polegał na badaniu zgodności jego wykonania z wymaganiami wskazanymi w Umowie, a w szczególności zawartymi w załącznikach nr 1</w:t>
      </w:r>
      <w:r w:rsidR="00023F43" w:rsidRPr="00AB2F62">
        <w:rPr>
          <w:rFonts w:ascii="Times New Roman" w:hAnsi="Times New Roman" w:cs="Times New Roman"/>
          <w:bCs/>
          <w:color w:val="000000" w:themeColor="text1"/>
        </w:rPr>
        <w:t xml:space="preserve"> – </w:t>
      </w:r>
      <w:r w:rsidRPr="00AB2F62">
        <w:rPr>
          <w:rFonts w:ascii="Times New Roman" w:hAnsi="Times New Roman" w:cs="Times New Roman"/>
          <w:bCs/>
          <w:color w:val="000000" w:themeColor="text1"/>
        </w:rPr>
        <w:t>2 do Umowy, a także zgodności z powszechnie obowiązującymi przepisami prawa. Pozytywny wynik odbioru technicznego zostanie stwierdzony w podpisanym przez przedstawicieli Zamawiającego oraz przedstawicieli Wykonawcy protokole zdawczo – odbiorczym odbioru technicznego włączenia ładowarek do Systemu.</w:t>
      </w:r>
    </w:p>
    <w:p w14:paraId="33AF7736" w14:textId="06337BE0" w:rsidR="00614E06" w:rsidRPr="00AB2F62" w:rsidRDefault="00614E06" w:rsidP="00EC0588">
      <w:pPr>
        <w:widowControl/>
        <w:numPr>
          <w:ilvl w:val="0"/>
          <w:numId w:val="21"/>
        </w:numPr>
        <w:tabs>
          <w:tab w:val="num" w:pos="426"/>
        </w:tabs>
        <w:adjustRightInd w:val="0"/>
        <w:spacing w:line="360" w:lineRule="auto"/>
        <w:ind w:left="426" w:hanging="426"/>
        <w:contextualSpacing/>
        <w:jc w:val="both"/>
        <w:rPr>
          <w:rFonts w:ascii="Times New Roman" w:hAnsi="Times New Roman" w:cs="Times New Roman"/>
          <w:bCs/>
          <w:color w:val="000000" w:themeColor="text1"/>
        </w:rPr>
      </w:pPr>
      <w:r w:rsidRPr="00AB2F62">
        <w:rPr>
          <w:rFonts w:ascii="Times New Roman" w:hAnsi="Times New Roman" w:cs="Times New Roman"/>
          <w:bCs/>
          <w:color w:val="000000" w:themeColor="text1"/>
        </w:rPr>
        <w:t xml:space="preserve">Zamawiający zastrzega sobie prawo do przeprowadzenia testów zdolności ładowania, polegających na udowodnieniu przez Wykonawcę, w obecności przedstawicieli Zamawiającego, prawidłowego i pełnej współpracy ładowarek i prawidłowości ich funkcjonowania w Systemie, zgodnie z SWZ. Czynności z tym związane Wykonawca jest obowiązany przeprowadzić własnym staraniem, na swój koszt i odpowiedzialność. Warunkiem rozpoczęcia i przeprowadzenia testów zdolności ładowania jest pozytywny </w:t>
      </w:r>
      <w:r w:rsidRPr="00AB2F62">
        <w:rPr>
          <w:rFonts w:ascii="Times New Roman" w:hAnsi="Times New Roman" w:cs="Times New Roman"/>
          <w:bCs/>
          <w:color w:val="000000" w:themeColor="text1"/>
        </w:rPr>
        <w:lastRenderedPageBreak/>
        <w:t xml:space="preserve">odbiór techniczny włączenia ładowarek do Systemu potwierdzający spełnienie wymogów określonych w ust. </w:t>
      </w:r>
      <w:r w:rsidR="007D4379" w:rsidRPr="00AB2F62">
        <w:rPr>
          <w:rFonts w:ascii="Times New Roman" w:hAnsi="Times New Roman" w:cs="Times New Roman"/>
          <w:bCs/>
          <w:color w:val="000000" w:themeColor="text1"/>
        </w:rPr>
        <w:t>17</w:t>
      </w:r>
      <w:r w:rsidRPr="00AB2F62">
        <w:rPr>
          <w:rFonts w:ascii="Times New Roman" w:hAnsi="Times New Roman" w:cs="Times New Roman"/>
          <w:bCs/>
          <w:color w:val="000000" w:themeColor="text1"/>
        </w:rPr>
        <w:t>.</w:t>
      </w:r>
    </w:p>
    <w:p w14:paraId="6D7D23E9" w14:textId="08A5013F" w:rsidR="00614E06" w:rsidRPr="00AB2F62" w:rsidRDefault="00614E06" w:rsidP="00EC0588">
      <w:pPr>
        <w:widowControl/>
        <w:numPr>
          <w:ilvl w:val="0"/>
          <w:numId w:val="21"/>
        </w:numPr>
        <w:tabs>
          <w:tab w:val="num" w:pos="426"/>
        </w:tabs>
        <w:adjustRightInd w:val="0"/>
        <w:spacing w:line="360" w:lineRule="auto"/>
        <w:ind w:left="426" w:hanging="426"/>
        <w:contextualSpacing/>
        <w:jc w:val="both"/>
        <w:rPr>
          <w:rFonts w:ascii="Times New Roman" w:hAnsi="Times New Roman" w:cs="Times New Roman"/>
          <w:bCs/>
          <w:color w:val="000000" w:themeColor="text1"/>
        </w:rPr>
      </w:pPr>
      <w:r w:rsidRPr="00AB2F62">
        <w:rPr>
          <w:rFonts w:ascii="Times New Roman" w:hAnsi="Times New Roman" w:cs="Times New Roman"/>
          <w:bCs/>
          <w:color w:val="000000" w:themeColor="text1"/>
        </w:rPr>
        <w:t>Za pozytywny wynik testów uznane zostanie prawidłowe i pełne zafunkcjonowanie ładowarek w Systemie, zgodnie z SWZ. Pozytywny wynik testów będzie stwierdzony w podpisanym przez przedstawicieli Zamawiającego oraz przedstawicieli Wykonawcy protokole zdawczo-odbiorczym testów zdolności ładowania w Systemie.</w:t>
      </w:r>
    </w:p>
    <w:p w14:paraId="74D7A4EA" w14:textId="77777777" w:rsidR="00614E06" w:rsidRPr="00AB2F62" w:rsidRDefault="00614E06" w:rsidP="00EC0588">
      <w:pPr>
        <w:widowControl/>
        <w:numPr>
          <w:ilvl w:val="0"/>
          <w:numId w:val="21"/>
        </w:numPr>
        <w:tabs>
          <w:tab w:val="num" w:pos="426"/>
        </w:tabs>
        <w:adjustRightInd w:val="0"/>
        <w:spacing w:line="360" w:lineRule="auto"/>
        <w:ind w:left="426" w:hanging="426"/>
        <w:contextualSpacing/>
        <w:jc w:val="both"/>
        <w:textAlignment w:val="baseline"/>
        <w:rPr>
          <w:rFonts w:ascii="Times New Roman" w:hAnsi="Times New Roman" w:cs="Times New Roman"/>
          <w:bCs/>
          <w:color w:val="000000" w:themeColor="text1"/>
        </w:rPr>
      </w:pPr>
      <w:r w:rsidRPr="00AB2F62">
        <w:rPr>
          <w:rFonts w:ascii="Times New Roman" w:hAnsi="Times New Roman" w:cs="Times New Roman"/>
          <w:color w:val="000000" w:themeColor="text1"/>
        </w:rPr>
        <w:t xml:space="preserve">W przypadku braku uruchomienia ładowarek lub ich nieprawidłowego/niepełnego uruchomienia w Systemie: </w:t>
      </w:r>
    </w:p>
    <w:p w14:paraId="0FDEAE34" w14:textId="77777777" w:rsidR="00614E06" w:rsidRPr="00AB2F62" w:rsidRDefault="00614E06" w:rsidP="00EC0588">
      <w:pPr>
        <w:pStyle w:val="Akapitzlist"/>
        <w:numPr>
          <w:ilvl w:val="0"/>
          <w:numId w:val="29"/>
        </w:numPr>
        <w:tabs>
          <w:tab w:val="clear" w:pos="1440"/>
          <w:tab w:val="num" w:pos="851"/>
        </w:tabs>
        <w:adjustRightInd w:val="0"/>
        <w:spacing w:after="0" w:line="360" w:lineRule="auto"/>
        <w:ind w:left="851" w:hanging="284"/>
        <w:jc w:val="both"/>
        <w:textAlignment w:val="baseline"/>
        <w:rPr>
          <w:rFonts w:ascii="Times New Roman" w:hAnsi="Times New Roman" w:cs="Times New Roman"/>
          <w:bCs/>
          <w:color w:val="000000" w:themeColor="text1"/>
        </w:rPr>
      </w:pPr>
      <w:r w:rsidRPr="00AB2F62">
        <w:rPr>
          <w:rFonts w:ascii="Times New Roman" w:hAnsi="Times New Roman" w:cs="Times New Roman"/>
          <w:color w:val="000000" w:themeColor="text1"/>
        </w:rPr>
        <w:t xml:space="preserve">niezgodnego z Umową, </w:t>
      </w:r>
      <w:r w:rsidRPr="00AB2F62">
        <w:rPr>
          <w:rFonts w:ascii="Times New Roman" w:hAnsi="Times New Roman" w:cs="Times New Roman"/>
          <w:bCs/>
          <w:color w:val="000000" w:themeColor="text1"/>
        </w:rPr>
        <w:t>w tym w zakresie prawidłowego funkcjonowania, zgodnie z OPZ,</w:t>
      </w:r>
    </w:p>
    <w:p w14:paraId="6CCDCAD8" w14:textId="2B24CE81" w:rsidR="00614E06" w:rsidRPr="00AB2F62" w:rsidRDefault="00614E06" w:rsidP="00EC0588">
      <w:pPr>
        <w:pStyle w:val="Akapitzlist"/>
        <w:numPr>
          <w:ilvl w:val="0"/>
          <w:numId w:val="29"/>
        </w:numPr>
        <w:tabs>
          <w:tab w:val="clear" w:pos="1440"/>
          <w:tab w:val="num" w:pos="851"/>
        </w:tabs>
        <w:adjustRightInd w:val="0"/>
        <w:spacing w:after="0" w:line="360" w:lineRule="auto"/>
        <w:ind w:left="851" w:hanging="284"/>
        <w:jc w:val="both"/>
        <w:textAlignment w:val="baseline"/>
        <w:rPr>
          <w:rFonts w:ascii="Times New Roman" w:hAnsi="Times New Roman" w:cs="Times New Roman"/>
          <w:bCs/>
          <w:color w:val="000000" w:themeColor="text1"/>
        </w:rPr>
      </w:pPr>
      <w:r w:rsidRPr="00AB2F62">
        <w:rPr>
          <w:rFonts w:ascii="Times New Roman" w:hAnsi="Times New Roman" w:cs="Times New Roman"/>
          <w:bCs/>
          <w:color w:val="000000" w:themeColor="text1"/>
        </w:rPr>
        <w:t>z negatywnym wynikiem odbioru technicznego, tj. niespełniają</w:t>
      </w:r>
      <w:r w:rsidR="007D4379" w:rsidRPr="00AB2F62">
        <w:rPr>
          <w:rFonts w:ascii="Times New Roman" w:hAnsi="Times New Roman" w:cs="Times New Roman"/>
          <w:bCs/>
          <w:color w:val="000000" w:themeColor="text1"/>
        </w:rPr>
        <w:t>cym wymogów określonych w ust. 1</w:t>
      </w:r>
      <w:r w:rsidRPr="00AB2F62">
        <w:rPr>
          <w:rFonts w:ascii="Times New Roman" w:hAnsi="Times New Roman" w:cs="Times New Roman"/>
          <w:bCs/>
          <w:color w:val="000000" w:themeColor="text1"/>
        </w:rPr>
        <w:t>7,</w:t>
      </w:r>
    </w:p>
    <w:p w14:paraId="2DEBA506" w14:textId="52A593A2" w:rsidR="00614E06" w:rsidRPr="00AB2F62" w:rsidRDefault="00614E06" w:rsidP="00EC0588">
      <w:pPr>
        <w:pStyle w:val="Akapitzlist"/>
        <w:numPr>
          <w:ilvl w:val="0"/>
          <w:numId w:val="29"/>
        </w:numPr>
        <w:tabs>
          <w:tab w:val="clear" w:pos="1440"/>
          <w:tab w:val="num" w:pos="851"/>
        </w:tabs>
        <w:adjustRightInd w:val="0"/>
        <w:spacing w:after="0" w:line="360" w:lineRule="auto"/>
        <w:ind w:left="851" w:hanging="284"/>
        <w:jc w:val="both"/>
        <w:textAlignment w:val="baseline"/>
        <w:rPr>
          <w:rFonts w:ascii="Times New Roman" w:hAnsi="Times New Roman" w:cs="Times New Roman"/>
          <w:bCs/>
          <w:color w:val="000000" w:themeColor="text1"/>
        </w:rPr>
      </w:pPr>
      <w:r w:rsidRPr="00AB2F62">
        <w:rPr>
          <w:rFonts w:ascii="Times New Roman" w:hAnsi="Times New Roman" w:cs="Times New Roman"/>
          <w:bCs/>
          <w:color w:val="000000" w:themeColor="text1"/>
        </w:rPr>
        <w:t xml:space="preserve">z negatywnym wynikiem testów funkcjonowania zdolności ładowania </w:t>
      </w:r>
      <w:r w:rsidR="00586E37" w:rsidRPr="00AB2F62">
        <w:rPr>
          <w:rFonts w:ascii="Times New Roman" w:hAnsi="Times New Roman" w:cs="Times New Roman"/>
          <w:bCs/>
          <w:color w:val="000000" w:themeColor="text1"/>
        </w:rPr>
        <w:t xml:space="preserve">                         </w:t>
      </w:r>
      <w:r w:rsidRPr="00AB2F62">
        <w:rPr>
          <w:rFonts w:ascii="Times New Roman" w:hAnsi="Times New Roman" w:cs="Times New Roman"/>
          <w:bCs/>
          <w:color w:val="000000" w:themeColor="text1"/>
        </w:rPr>
        <w:t>w Systemie, tj. niespełniają</w:t>
      </w:r>
      <w:r w:rsidR="007D4379" w:rsidRPr="00AB2F62">
        <w:rPr>
          <w:rFonts w:ascii="Times New Roman" w:hAnsi="Times New Roman" w:cs="Times New Roman"/>
          <w:bCs/>
          <w:color w:val="000000" w:themeColor="text1"/>
        </w:rPr>
        <w:t>cym wymogów określonych w ust. 1</w:t>
      </w:r>
      <w:r w:rsidRPr="00AB2F62">
        <w:rPr>
          <w:rFonts w:ascii="Times New Roman" w:hAnsi="Times New Roman" w:cs="Times New Roman"/>
          <w:bCs/>
          <w:color w:val="000000" w:themeColor="text1"/>
        </w:rPr>
        <w:t>8,</w:t>
      </w:r>
    </w:p>
    <w:p w14:paraId="5DF53048" w14:textId="49BE510B" w:rsidR="00586E37" w:rsidRPr="00AB2F62" w:rsidRDefault="00614E06" w:rsidP="00EC0588">
      <w:pPr>
        <w:pStyle w:val="Akapitzlist"/>
        <w:numPr>
          <w:ilvl w:val="0"/>
          <w:numId w:val="29"/>
        </w:numPr>
        <w:tabs>
          <w:tab w:val="clear" w:pos="1440"/>
          <w:tab w:val="num" w:pos="851"/>
        </w:tabs>
        <w:adjustRightInd w:val="0"/>
        <w:spacing w:after="0" w:line="360" w:lineRule="auto"/>
        <w:ind w:left="851" w:hanging="284"/>
        <w:jc w:val="both"/>
        <w:textAlignment w:val="baseline"/>
        <w:rPr>
          <w:rFonts w:ascii="Times New Roman" w:hAnsi="Times New Roman" w:cs="Times New Roman"/>
          <w:color w:val="000000" w:themeColor="text1"/>
        </w:rPr>
      </w:pPr>
      <w:r w:rsidRPr="00AB2F62">
        <w:rPr>
          <w:rFonts w:ascii="Times New Roman" w:hAnsi="Times New Roman" w:cs="Times New Roman"/>
          <w:color w:val="000000" w:themeColor="text1"/>
        </w:rPr>
        <w:t xml:space="preserve">dotkniętego wadami fizycznymi uniemożliwiającymi prawidłowe użytkowanie ładowarek w Systemie, </w:t>
      </w:r>
    </w:p>
    <w:p w14:paraId="1A08EE03" w14:textId="77777777" w:rsidR="00614E06" w:rsidRPr="00AB2F62" w:rsidRDefault="00614E06" w:rsidP="00EC0588">
      <w:pPr>
        <w:pStyle w:val="Akapitzlist"/>
        <w:numPr>
          <w:ilvl w:val="0"/>
          <w:numId w:val="29"/>
        </w:numPr>
        <w:tabs>
          <w:tab w:val="clear" w:pos="1440"/>
          <w:tab w:val="num" w:pos="851"/>
        </w:tabs>
        <w:adjustRightInd w:val="0"/>
        <w:spacing w:after="0" w:line="360" w:lineRule="auto"/>
        <w:ind w:left="851" w:hanging="284"/>
        <w:jc w:val="both"/>
        <w:textAlignment w:val="baseline"/>
        <w:rPr>
          <w:rFonts w:ascii="Times New Roman" w:hAnsi="Times New Roman" w:cs="Times New Roman"/>
          <w:color w:val="000000" w:themeColor="text1"/>
        </w:rPr>
      </w:pPr>
      <w:r w:rsidRPr="00AB2F62">
        <w:rPr>
          <w:rFonts w:ascii="Times New Roman" w:hAnsi="Times New Roman" w:cs="Times New Roman"/>
          <w:color w:val="000000" w:themeColor="text1"/>
        </w:rPr>
        <w:t>obarczonego wadami prawnymi,</w:t>
      </w:r>
    </w:p>
    <w:p w14:paraId="639F97EB" w14:textId="77777777" w:rsidR="00614E06" w:rsidRPr="00AB2F62" w:rsidRDefault="00614E06" w:rsidP="00EC0588">
      <w:pPr>
        <w:pStyle w:val="Akapitzlist"/>
        <w:numPr>
          <w:ilvl w:val="0"/>
          <w:numId w:val="29"/>
        </w:numPr>
        <w:tabs>
          <w:tab w:val="clear" w:pos="1440"/>
          <w:tab w:val="num" w:pos="851"/>
        </w:tabs>
        <w:adjustRightInd w:val="0"/>
        <w:spacing w:after="0" w:line="360" w:lineRule="auto"/>
        <w:ind w:left="851" w:hanging="284"/>
        <w:jc w:val="both"/>
        <w:textAlignment w:val="baseline"/>
        <w:rPr>
          <w:rFonts w:ascii="Times New Roman" w:hAnsi="Times New Roman" w:cs="Times New Roman"/>
          <w:color w:val="000000" w:themeColor="text1"/>
        </w:rPr>
      </w:pPr>
      <w:r w:rsidRPr="00AB2F62">
        <w:rPr>
          <w:rFonts w:ascii="Times New Roman" w:hAnsi="Times New Roman" w:cs="Times New Roman"/>
          <w:color w:val="000000" w:themeColor="text1"/>
        </w:rPr>
        <w:t xml:space="preserve">niespełniającego wymagań przewidzianych w powszechnie obowiązujących przepisach prawa, </w:t>
      </w:r>
    </w:p>
    <w:p w14:paraId="5F4D08A0" w14:textId="7668919E" w:rsidR="00E16C7D" w:rsidRPr="00AB2F62" w:rsidRDefault="00614E06" w:rsidP="00C74152">
      <w:pPr>
        <w:widowControl/>
        <w:tabs>
          <w:tab w:val="num" w:pos="426"/>
        </w:tabs>
        <w:adjustRightInd w:val="0"/>
        <w:spacing w:line="360" w:lineRule="auto"/>
        <w:ind w:left="426" w:hanging="426"/>
        <w:contextualSpacing/>
        <w:jc w:val="both"/>
        <w:textAlignment w:val="baseline"/>
        <w:rPr>
          <w:rFonts w:ascii="Times New Roman" w:hAnsi="Times New Roman" w:cs="Times New Roman"/>
          <w:color w:val="000000" w:themeColor="text1"/>
        </w:rPr>
      </w:pPr>
      <w:r w:rsidRPr="00AB2F62">
        <w:rPr>
          <w:rFonts w:ascii="Times New Roman" w:hAnsi="Times New Roman" w:cs="Times New Roman"/>
          <w:color w:val="000000" w:themeColor="text1"/>
        </w:rPr>
        <w:tab/>
        <w:t xml:space="preserve">Zamawiający odmówi odbioru, stwierdzając ten fakt w protokole, o którym mowa </w:t>
      </w:r>
      <w:r w:rsidR="00586E37" w:rsidRPr="00AB2F62">
        <w:rPr>
          <w:rFonts w:ascii="Times New Roman" w:hAnsi="Times New Roman" w:cs="Times New Roman"/>
          <w:color w:val="000000" w:themeColor="text1"/>
        </w:rPr>
        <w:t xml:space="preserve">                                                     </w:t>
      </w:r>
      <w:r w:rsidRPr="00AB2F62">
        <w:rPr>
          <w:rFonts w:ascii="Times New Roman" w:hAnsi="Times New Roman" w:cs="Times New Roman"/>
          <w:color w:val="000000" w:themeColor="text1"/>
        </w:rPr>
        <w:t>w ust. </w:t>
      </w:r>
      <w:r w:rsidR="007D4379" w:rsidRPr="00AB2F62">
        <w:rPr>
          <w:rFonts w:ascii="Times New Roman" w:hAnsi="Times New Roman" w:cs="Times New Roman"/>
          <w:color w:val="000000" w:themeColor="text1"/>
        </w:rPr>
        <w:t>1</w:t>
      </w:r>
      <w:r w:rsidRPr="00AB2F62">
        <w:rPr>
          <w:rFonts w:ascii="Times New Roman" w:hAnsi="Times New Roman" w:cs="Times New Roman"/>
          <w:color w:val="000000" w:themeColor="text1"/>
        </w:rPr>
        <w:t>7</w:t>
      </w:r>
      <w:r w:rsidR="007D4379" w:rsidRPr="00AB2F62">
        <w:rPr>
          <w:rFonts w:ascii="Times New Roman" w:hAnsi="Times New Roman" w:cs="Times New Roman"/>
          <w:color w:val="000000" w:themeColor="text1"/>
        </w:rPr>
        <w:t xml:space="preserve"> i/lub 1</w:t>
      </w:r>
      <w:r w:rsidRPr="00AB2F62">
        <w:rPr>
          <w:rFonts w:ascii="Times New Roman" w:hAnsi="Times New Roman" w:cs="Times New Roman"/>
          <w:color w:val="000000" w:themeColor="text1"/>
        </w:rPr>
        <w:t>9. Wykonawcy nie przysługują z powyższego tytułu żadne roszczenia wobec Zamawiającego. Wykonawca zobowiązuje się usunąć stwierdzone wady lub braki dostawy w terminie do 7 dni roboczych, licząc od dnia odmowy odbioru włączenia ładowarek do Systemu oraz do zgłoszenia w tym terminie ponownej gotowości do odbioru. Postanowienia niniejszego ustępu nie wyłączają ani nie ograniczają uprawnień Zamawiającego z Umowy i przepisów prawa.</w:t>
      </w:r>
    </w:p>
    <w:p w14:paraId="75E613A4" w14:textId="74A4E9F1" w:rsidR="001073BD" w:rsidRPr="00AB2F62" w:rsidRDefault="00614E06" w:rsidP="00EC0588">
      <w:pPr>
        <w:widowControl/>
        <w:numPr>
          <w:ilvl w:val="0"/>
          <w:numId w:val="21"/>
        </w:numPr>
        <w:tabs>
          <w:tab w:val="num" w:pos="426"/>
        </w:tabs>
        <w:adjustRightInd w:val="0"/>
        <w:spacing w:line="360" w:lineRule="auto"/>
        <w:ind w:left="426" w:hanging="426"/>
        <w:jc w:val="both"/>
        <w:textAlignment w:val="baseline"/>
        <w:rPr>
          <w:rFonts w:ascii="Times New Roman" w:hAnsi="Times New Roman" w:cs="Times New Roman"/>
          <w:b/>
          <w:bCs/>
          <w:color w:val="000000" w:themeColor="text1"/>
          <w:u w:val="single"/>
        </w:rPr>
      </w:pPr>
      <w:r w:rsidRPr="00AB2F62">
        <w:rPr>
          <w:rFonts w:ascii="Times New Roman" w:hAnsi="Times New Roman" w:cs="Times New Roman"/>
          <w:color w:val="000000" w:themeColor="text1"/>
        </w:rPr>
        <w:t xml:space="preserve">W przypadku identyfikacji przy odbiorze wad innych niż określone w </w:t>
      </w:r>
      <w:r w:rsidR="007D4379" w:rsidRPr="00AB2F62">
        <w:rPr>
          <w:rFonts w:ascii="Times New Roman" w:hAnsi="Times New Roman" w:cs="Times New Roman"/>
          <w:color w:val="000000" w:themeColor="text1"/>
        </w:rPr>
        <w:t>ust. 2</w:t>
      </w:r>
      <w:r w:rsidRPr="00AB2F62">
        <w:rPr>
          <w:rFonts w:ascii="Times New Roman" w:hAnsi="Times New Roman" w:cs="Times New Roman"/>
          <w:color w:val="000000" w:themeColor="text1"/>
        </w:rPr>
        <w:t xml:space="preserve">0, Strony dokonując odbioru w protokole wskazanym w ust. </w:t>
      </w:r>
      <w:r w:rsidR="007D4379" w:rsidRPr="00AB2F62">
        <w:rPr>
          <w:rFonts w:ascii="Times New Roman" w:hAnsi="Times New Roman" w:cs="Times New Roman"/>
          <w:color w:val="000000" w:themeColor="text1"/>
        </w:rPr>
        <w:t>1</w:t>
      </w:r>
      <w:r w:rsidRPr="00AB2F62">
        <w:rPr>
          <w:rFonts w:ascii="Times New Roman" w:hAnsi="Times New Roman" w:cs="Times New Roman"/>
          <w:color w:val="000000" w:themeColor="text1"/>
        </w:rPr>
        <w:t xml:space="preserve">7 </w:t>
      </w:r>
      <w:r w:rsidR="007D4379" w:rsidRPr="00AB2F62">
        <w:rPr>
          <w:rFonts w:ascii="Times New Roman" w:hAnsi="Times New Roman" w:cs="Times New Roman"/>
          <w:color w:val="000000" w:themeColor="text1"/>
        </w:rPr>
        <w:t>i/lub 1</w:t>
      </w:r>
      <w:r w:rsidRPr="00AB2F62">
        <w:rPr>
          <w:rFonts w:ascii="Times New Roman" w:hAnsi="Times New Roman" w:cs="Times New Roman"/>
          <w:color w:val="000000" w:themeColor="text1"/>
        </w:rPr>
        <w:t xml:space="preserve">9 określą termin usunięcia wad przez Wykonawcę, co nie wyłącza ani nie ogranicza uprawnień Zamawiającego z Umowy i przepisów prawa, w szczególności wynikających z rękojmi za wady. </w:t>
      </w:r>
    </w:p>
    <w:p w14:paraId="04620640" w14:textId="77777777" w:rsidR="00896DC4" w:rsidRPr="00AB2F62" w:rsidRDefault="00896DC4" w:rsidP="00AB2F62">
      <w:pPr>
        <w:widowControl/>
        <w:adjustRightInd w:val="0"/>
        <w:spacing w:line="360" w:lineRule="auto"/>
        <w:ind w:left="426"/>
        <w:jc w:val="both"/>
        <w:textAlignment w:val="baseline"/>
        <w:rPr>
          <w:rFonts w:ascii="Times New Roman" w:hAnsi="Times New Roman" w:cs="Times New Roman"/>
          <w:b/>
          <w:bCs/>
          <w:color w:val="000000" w:themeColor="text1"/>
          <w:u w:val="single"/>
        </w:rPr>
      </w:pPr>
    </w:p>
    <w:p w14:paraId="05A425F1" w14:textId="6CE0D056" w:rsidR="00614E06" w:rsidRPr="00AB2F62" w:rsidRDefault="00614E06" w:rsidP="00614E06">
      <w:pPr>
        <w:widowControl/>
        <w:adjustRightInd w:val="0"/>
        <w:spacing w:line="360" w:lineRule="auto"/>
        <w:jc w:val="both"/>
        <w:textAlignment w:val="baseline"/>
        <w:rPr>
          <w:rFonts w:ascii="Times New Roman" w:hAnsi="Times New Roman" w:cs="Times New Roman"/>
          <w:b/>
          <w:bCs/>
          <w:color w:val="000000" w:themeColor="text1"/>
          <w:u w:val="single"/>
        </w:rPr>
      </w:pPr>
      <w:r w:rsidRPr="00AB2F62">
        <w:rPr>
          <w:rFonts w:ascii="Times New Roman" w:hAnsi="Times New Roman" w:cs="Times New Roman"/>
          <w:b/>
          <w:bCs/>
          <w:color w:val="000000" w:themeColor="text1"/>
          <w:u w:val="single"/>
        </w:rPr>
        <w:t>Odbiór prac proj</w:t>
      </w:r>
      <w:r w:rsidR="00CB152F" w:rsidRPr="00AB2F62">
        <w:rPr>
          <w:rFonts w:ascii="Times New Roman" w:hAnsi="Times New Roman" w:cs="Times New Roman"/>
          <w:b/>
          <w:bCs/>
          <w:color w:val="000000" w:themeColor="text1"/>
          <w:u w:val="single"/>
        </w:rPr>
        <w:t xml:space="preserve">ektowych i robót budowlanych </w:t>
      </w:r>
      <w:proofErr w:type="spellStart"/>
      <w:r w:rsidR="00C74152">
        <w:rPr>
          <w:rFonts w:ascii="Times New Roman" w:hAnsi="Times New Roman" w:cs="Times New Roman"/>
          <w:b/>
          <w:bCs/>
          <w:color w:val="000000" w:themeColor="text1"/>
          <w:u w:val="single"/>
        </w:rPr>
        <w:t>związanychz</w:t>
      </w:r>
      <w:proofErr w:type="spellEnd"/>
      <w:r w:rsidR="00C74152">
        <w:rPr>
          <w:rFonts w:ascii="Times New Roman" w:hAnsi="Times New Roman" w:cs="Times New Roman"/>
          <w:b/>
          <w:bCs/>
          <w:color w:val="000000" w:themeColor="text1"/>
          <w:u w:val="single"/>
        </w:rPr>
        <w:t xml:space="preserve"> przystosowaniem punktu przyłączania energii do zwiększonego poboru mocy i montażu </w:t>
      </w:r>
      <w:r w:rsidRPr="00AB2F62">
        <w:rPr>
          <w:rFonts w:ascii="Times New Roman" w:hAnsi="Times New Roman" w:cs="Times New Roman"/>
          <w:b/>
          <w:bCs/>
          <w:color w:val="000000" w:themeColor="text1"/>
          <w:u w:val="single"/>
        </w:rPr>
        <w:t>ładowar</w:t>
      </w:r>
      <w:r w:rsidR="00C74152">
        <w:rPr>
          <w:rFonts w:ascii="Times New Roman" w:hAnsi="Times New Roman" w:cs="Times New Roman"/>
          <w:b/>
          <w:bCs/>
          <w:color w:val="000000" w:themeColor="text1"/>
          <w:u w:val="single"/>
        </w:rPr>
        <w:t xml:space="preserve">ek </w:t>
      </w:r>
      <w:proofErr w:type="spellStart"/>
      <w:r w:rsidRPr="00AB2F62">
        <w:rPr>
          <w:rFonts w:ascii="Times New Roman" w:hAnsi="Times New Roman" w:cs="Times New Roman"/>
          <w:b/>
          <w:bCs/>
          <w:color w:val="000000" w:themeColor="text1"/>
          <w:u w:val="single"/>
        </w:rPr>
        <w:t>zajezdniow</w:t>
      </w:r>
      <w:r w:rsidR="00C74152">
        <w:rPr>
          <w:rFonts w:ascii="Times New Roman" w:hAnsi="Times New Roman" w:cs="Times New Roman"/>
          <w:b/>
          <w:bCs/>
          <w:color w:val="000000" w:themeColor="text1"/>
          <w:u w:val="single"/>
        </w:rPr>
        <w:t>ych</w:t>
      </w:r>
      <w:proofErr w:type="spellEnd"/>
      <w:r w:rsidRPr="00AB2F62">
        <w:rPr>
          <w:rFonts w:ascii="Times New Roman" w:hAnsi="Times New Roman" w:cs="Times New Roman"/>
          <w:b/>
          <w:bCs/>
          <w:color w:val="000000" w:themeColor="text1"/>
          <w:u w:val="single"/>
        </w:rPr>
        <w:t>:</w:t>
      </w:r>
    </w:p>
    <w:p w14:paraId="05502F13" w14:textId="55ED0B0C" w:rsidR="00614E06" w:rsidRPr="00AB2F62" w:rsidRDefault="00614E06" w:rsidP="00EC0588">
      <w:pPr>
        <w:widowControl/>
        <w:numPr>
          <w:ilvl w:val="0"/>
          <w:numId w:val="21"/>
        </w:numPr>
        <w:tabs>
          <w:tab w:val="num" w:pos="426"/>
        </w:tabs>
        <w:adjustRightInd w:val="0"/>
        <w:spacing w:line="360" w:lineRule="auto"/>
        <w:ind w:left="426" w:hanging="426"/>
        <w:jc w:val="both"/>
        <w:textAlignment w:val="baseline"/>
        <w:rPr>
          <w:rFonts w:ascii="Times New Roman" w:hAnsi="Times New Roman" w:cs="Times New Roman"/>
          <w:bCs/>
          <w:color w:val="000000" w:themeColor="text1"/>
        </w:rPr>
      </w:pPr>
      <w:r w:rsidRPr="00AB2F62">
        <w:rPr>
          <w:rFonts w:ascii="Times New Roman" w:hAnsi="Times New Roman" w:cs="Times New Roman"/>
          <w:bCs/>
          <w:color w:val="000000" w:themeColor="text1"/>
        </w:rPr>
        <w:t xml:space="preserve">W trakcie realizacji prac projektowych Wykonawca jest zobowiązany do przybycia i obecności w siedzibie Zamawiającego (w osobie właściwego projektanta lub osoby </w:t>
      </w:r>
      <w:r w:rsidRPr="00AB2F62">
        <w:rPr>
          <w:rFonts w:ascii="Times New Roman" w:hAnsi="Times New Roman" w:cs="Times New Roman"/>
          <w:bCs/>
          <w:color w:val="000000" w:themeColor="text1"/>
        </w:rPr>
        <w:lastRenderedPageBreak/>
        <w:t xml:space="preserve">upoważnionej, posiadającej odpowiednie uprawnienia) drugiego dnia roboczego od powiadomienia przez Zamawiającego o takiej konieczności z tym, że za dni robocze uznaje się dni od poniedziałku do piątku, z wyłączeniem dni wolnych od pracy </w:t>
      </w:r>
      <w:r w:rsidR="00586E37" w:rsidRPr="00AB2F62">
        <w:rPr>
          <w:rFonts w:ascii="Times New Roman" w:hAnsi="Times New Roman" w:cs="Times New Roman"/>
          <w:bCs/>
          <w:color w:val="000000" w:themeColor="text1"/>
        </w:rPr>
        <w:t xml:space="preserve">                       </w:t>
      </w:r>
      <w:r w:rsidRPr="00AB2F62">
        <w:rPr>
          <w:rFonts w:ascii="Times New Roman" w:hAnsi="Times New Roman" w:cs="Times New Roman"/>
          <w:bCs/>
          <w:color w:val="000000" w:themeColor="text1"/>
        </w:rPr>
        <w:t>w rozumieniu ustawy z dnia 18 stycznia 1951 r. o dniach wolnych od pracy</w:t>
      </w:r>
      <w:r w:rsidR="00C85DBE" w:rsidRPr="00AB2F62">
        <w:rPr>
          <w:rFonts w:ascii="Times New Roman" w:hAnsi="Times New Roman" w:cs="Times New Roman"/>
          <w:bCs/>
          <w:color w:val="000000" w:themeColor="text1"/>
        </w:rPr>
        <w:t xml:space="preserve">                          </w:t>
      </w:r>
      <w:r w:rsidRPr="00AB2F62">
        <w:rPr>
          <w:rFonts w:ascii="Times New Roman" w:hAnsi="Times New Roman" w:cs="Times New Roman"/>
          <w:bCs/>
          <w:color w:val="000000" w:themeColor="text1"/>
        </w:rPr>
        <w:t xml:space="preserve"> (Dz. U. z 2020 r. poz. 1920). Zawiadomienie będzie wskazywać dzień i godzinę wymaganego przybycia.</w:t>
      </w:r>
    </w:p>
    <w:p w14:paraId="702A98EE" w14:textId="01CDAF65" w:rsidR="00614E06" w:rsidRPr="00AB2F62" w:rsidRDefault="00614E06" w:rsidP="00EC0588">
      <w:pPr>
        <w:widowControl/>
        <w:numPr>
          <w:ilvl w:val="0"/>
          <w:numId w:val="21"/>
        </w:numPr>
        <w:tabs>
          <w:tab w:val="num" w:pos="426"/>
        </w:tabs>
        <w:adjustRightInd w:val="0"/>
        <w:spacing w:line="360" w:lineRule="auto"/>
        <w:ind w:left="426" w:hanging="426"/>
        <w:jc w:val="both"/>
        <w:textAlignment w:val="baseline"/>
        <w:rPr>
          <w:rFonts w:ascii="Times New Roman" w:hAnsi="Times New Roman" w:cs="Times New Roman"/>
          <w:bCs/>
          <w:color w:val="000000" w:themeColor="text1"/>
        </w:rPr>
      </w:pPr>
      <w:r w:rsidRPr="00AB2F62">
        <w:rPr>
          <w:rFonts w:ascii="Times New Roman" w:hAnsi="Times New Roman" w:cs="Times New Roman"/>
          <w:bCs/>
          <w:color w:val="000000" w:themeColor="text1"/>
        </w:rPr>
        <w:t>Wykonawca zobowiązany jest do przedłożenia Zamawiającemu pisemnego miesięcznego sprawozdania ze stanu zaawansowania prac nad dokumentacją projektową, a następnie nad realizacją robót budowlanych, do 5</w:t>
      </w:r>
      <w:r w:rsidR="00023F43" w:rsidRPr="00AB2F62">
        <w:rPr>
          <w:rFonts w:ascii="Times New Roman" w:hAnsi="Times New Roman" w:cs="Times New Roman"/>
          <w:bCs/>
          <w:color w:val="000000" w:themeColor="text1"/>
        </w:rPr>
        <w:t xml:space="preserve"> – </w:t>
      </w:r>
      <w:r w:rsidRPr="00AB2F62">
        <w:rPr>
          <w:rFonts w:ascii="Times New Roman" w:hAnsi="Times New Roman" w:cs="Times New Roman"/>
          <w:bCs/>
          <w:color w:val="000000" w:themeColor="text1"/>
        </w:rPr>
        <w:t xml:space="preserve">go dnia każdego miesiąca kalendarzowego, </w:t>
      </w:r>
      <w:r w:rsidR="00C85DBE" w:rsidRPr="00AB2F62">
        <w:rPr>
          <w:rFonts w:ascii="Times New Roman" w:hAnsi="Times New Roman" w:cs="Times New Roman"/>
          <w:bCs/>
          <w:color w:val="000000" w:themeColor="text1"/>
        </w:rPr>
        <w:t xml:space="preserve">                  </w:t>
      </w:r>
      <w:r w:rsidRPr="00AB2F62">
        <w:rPr>
          <w:rFonts w:ascii="Times New Roman" w:hAnsi="Times New Roman" w:cs="Times New Roman"/>
          <w:bCs/>
          <w:color w:val="000000" w:themeColor="text1"/>
        </w:rPr>
        <w:t>na wezwanie Zamawiającego.</w:t>
      </w:r>
    </w:p>
    <w:p w14:paraId="2D39E909" w14:textId="68B72A0C" w:rsidR="00614E06" w:rsidRPr="00AB2F62" w:rsidRDefault="00614E06" w:rsidP="00EC0588">
      <w:pPr>
        <w:widowControl/>
        <w:numPr>
          <w:ilvl w:val="0"/>
          <w:numId w:val="21"/>
        </w:numPr>
        <w:tabs>
          <w:tab w:val="num" w:pos="426"/>
        </w:tabs>
        <w:adjustRightInd w:val="0"/>
        <w:spacing w:line="360" w:lineRule="auto"/>
        <w:ind w:left="426" w:hanging="426"/>
        <w:jc w:val="both"/>
        <w:textAlignment w:val="baseline"/>
        <w:rPr>
          <w:rFonts w:ascii="Times New Roman" w:hAnsi="Times New Roman" w:cs="Times New Roman"/>
          <w:bCs/>
          <w:color w:val="000000" w:themeColor="text1"/>
        </w:rPr>
      </w:pPr>
      <w:r w:rsidRPr="00AB2F62">
        <w:rPr>
          <w:rFonts w:ascii="Times New Roman" w:hAnsi="Times New Roman" w:cs="Times New Roman"/>
          <w:bCs/>
          <w:color w:val="000000" w:themeColor="text1"/>
        </w:rPr>
        <w:t>Zamawiający zastrzega sobie prawo do weryfikacji dokumentacji projektowej opracowanej przez Wykonawcę oraz zgłaszania do niej uwag. Prawo do tego ma również inspektor nadzoru powołany przez Zamawiającego. Jeżeli Zamawiający lub inspektor nadzoru zgłosi zastrzeżenia (wady) wówczas Strony ustalą protokolarnie szczegółowy zakres i termin bezpłatnego dokonania przez Wykonawcę zmian</w:t>
      </w:r>
      <w:r w:rsidR="00C85DBE" w:rsidRPr="00AB2F62">
        <w:rPr>
          <w:rFonts w:ascii="Times New Roman" w:hAnsi="Times New Roman" w:cs="Times New Roman"/>
          <w:bCs/>
          <w:color w:val="000000" w:themeColor="text1"/>
        </w:rPr>
        <w:t xml:space="preserve"> </w:t>
      </w:r>
      <w:r w:rsidRPr="00AB2F62">
        <w:rPr>
          <w:rFonts w:ascii="Times New Roman" w:hAnsi="Times New Roman" w:cs="Times New Roman"/>
          <w:bCs/>
          <w:color w:val="000000" w:themeColor="text1"/>
        </w:rPr>
        <w:t xml:space="preserve">i uzupełnień </w:t>
      </w:r>
      <w:r w:rsidR="00C85DBE" w:rsidRPr="00AB2F62">
        <w:rPr>
          <w:rFonts w:ascii="Times New Roman" w:hAnsi="Times New Roman" w:cs="Times New Roman"/>
          <w:bCs/>
          <w:color w:val="000000" w:themeColor="text1"/>
        </w:rPr>
        <w:t xml:space="preserve">                              </w:t>
      </w:r>
      <w:r w:rsidRPr="00AB2F62">
        <w:rPr>
          <w:rFonts w:ascii="Times New Roman" w:hAnsi="Times New Roman" w:cs="Times New Roman"/>
          <w:bCs/>
          <w:color w:val="000000" w:themeColor="text1"/>
        </w:rPr>
        <w:t xml:space="preserve">w dokumentacji. Warunkiem rozpoczęcia prac budowlano-montażowych jest zatwierdzenie projektu budowlanego, a następnie projektu wykonawczego przez Zamawiającego. W przypadku ładowarek </w:t>
      </w:r>
      <w:proofErr w:type="spellStart"/>
      <w:r w:rsidRPr="00AB2F62">
        <w:rPr>
          <w:rFonts w:ascii="Times New Roman" w:hAnsi="Times New Roman" w:cs="Times New Roman"/>
          <w:bCs/>
          <w:color w:val="000000" w:themeColor="text1"/>
        </w:rPr>
        <w:t>zajezdniowych</w:t>
      </w:r>
      <w:proofErr w:type="spellEnd"/>
      <w:r w:rsidRPr="00AB2F62">
        <w:rPr>
          <w:rFonts w:ascii="Times New Roman" w:hAnsi="Times New Roman" w:cs="Times New Roman"/>
          <w:bCs/>
          <w:color w:val="000000" w:themeColor="text1"/>
        </w:rPr>
        <w:t xml:space="preserve">, projekt budowlany dotyczący wykonania fundamentów wymagany jest wyłącznie, gdy to jest niezbędne prawem. Jeśli regulacje prawne nie nakładają takich wymogów należy przygotować dokumentacje </w:t>
      </w:r>
      <w:r w:rsidR="00F06B8F" w:rsidRPr="00AB2F62">
        <w:rPr>
          <w:rFonts w:ascii="Times New Roman" w:hAnsi="Times New Roman" w:cs="Times New Roman"/>
          <w:bCs/>
          <w:color w:val="000000" w:themeColor="text1"/>
        </w:rPr>
        <w:t xml:space="preserve">                </w:t>
      </w:r>
      <w:r w:rsidRPr="00AB2F62">
        <w:rPr>
          <w:rFonts w:ascii="Times New Roman" w:hAnsi="Times New Roman" w:cs="Times New Roman"/>
          <w:bCs/>
          <w:color w:val="000000" w:themeColor="text1"/>
        </w:rPr>
        <w:t>w zakresie wymaganym prawem, a przypadku braku wymogów do dokumentacji wykonać i dostarczyć rysunek techniczny fundamentów.</w:t>
      </w:r>
    </w:p>
    <w:p w14:paraId="1E9EB92E" w14:textId="07A55268" w:rsidR="00E16C7D" w:rsidRPr="00F5130F" w:rsidRDefault="00614E06" w:rsidP="00852A8B">
      <w:pPr>
        <w:widowControl/>
        <w:numPr>
          <w:ilvl w:val="0"/>
          <w:numId w:val="21"/>
        </w:numPr>
        <w:tabs>
          <w:tab w:val="num" w:pos="426"/>
        </w:tabs>
        <w:adjustRightInd w:val="0"/>
        <w:spacing w:line="360" w:lineRule="auto"/>
        <w:ind w:left="426" w:hanging="426"/>
        <w:jc w:val="both"/>
        <w:textAlignment w:val="baseline"/>
        <w:rPr>
          <w:rFonts w:ascii="Times New Roman" w:hAnsi="Times New Roman" w:cs="Times New Roman"/>
          <w:bCs/>
          <w:color w:val="000000" w:themeColor="text1"/>
        </w:rPr>
      </w:pPr>
      <w:r w:rsidRPr="00AB2F62">
        <w:rPr>
          <w:rFonts w:ascii="Times New Roman" w:hAnsi="Times New Roman" w:cs="Times New Roman"/>
          <w:bCs/>
          <w:color w:val="000000" w:themeColor="text1"/>
        </w:rPr>
        <w:t xml:space="preserve">Wykonawca zobowiązany jest do wykonania wszelkiej dokumentacji projektowej </w:t>
      </w:r>
      <w:r w:rsidR="00FB3FD7" w:rsidRPr="00AB2F62">
        <w:rPr>
          <w:rFonts w:ascii="Times New Roman" w:hAnsi="Times New Roman" w:cs="Times New Roman"/>
          <w:bCs/>
          <w:color w:val="000000" w:themeColor="text1"/>
        </w:rPr>
        <w:t xml:space="preserve">nie później niż do 150 dni licząc od dnia podpisania Umowy </w:t>
      </w:r>
      <w:r w:rsidRPr="00AB2F62">
        <w:rPr>
          <w:rFonts w:ascii="Times New Roman" w:hAnsi="Times New Roman" w:cs="Times New Roman"/>
          <w:bCs/>
          <w:color w:val="000000" w:themeColor="text1"/>
        </w:rPr>
        <w:t xml:space="preserve">oraz uzyskania wszelkich zgód </w:t>
      </w:r>
      <w:r w:rsidR="00FB3FD7" w:rsidRPr="00AB2F62">
        <w:rPr>
          <w:rFonts w:ascii="Times New Roman" w:hAnsi="Times New Roman" w:cs="Times New Roman"/>
          <w:bCs/>
          <w:color w:val="000000" w:themeColor="text1"/>
        </w:rPr>
        <w:t xml:space="preserve">    </w:t>
      </w:r>
      <w:r w:rsidRPr="00AB2F62">
        <w:rPr>
          <w:rFonts w:ascii="Times New Roman" w:hAnsi="Times New Roman" w:cs="Times New Roman"/>
          <w:bCs/>
          <w:color w:val="000000" w:themeColor="text1"/>
        </w:rPr>
        <w:t>i uzgodnień warunkujących rozpoczęcie prac budowlanych</w:t>
      </w:r>
      <w:r w:rsidR="00FB3FD7" w:rsidRPr="00AB2F62">
        <w:rPr>
          <w:rFonts w:ascii="Times New Roman" w:hAnsi="Times New Roman" w:cs="Times New Roman"/>
          <w:bCs/>
          <w:color w:val="000000" w:themeColor="text1"/>
        </w:rPr>
        <w:t xml:space="preserve">. </w:t>
      </w:r>
      <w:r w:rsidRPr="00AB2F62">
        <w:rPr>
          <w:rFonts w:ascii="Times New Roman" w:hAnsi="Times New Roman" w:cs="Times New Roman"/>
          <w:bCs/>
          <w:color w:val="000000" w:themeColor="text1"/>
        </w:rPr>
        <w:t xml:space="preserve"> </w:t>
      </w:r>
    </w:p>
    <w:p w14:paraId="20D62F0F" w14:textId="7E7DE0ED" w:rsidR="00614E06" w:rsidRPr="00AB2F62" w:rsidRDefault="00614E06" w:rsidP="00EC0588">
      <w:pPr>
        <w:widowControl/>
        <w:numPr>
          <w:ilvl w:val="0"/>
          <w:numId w:val="21"/>
        </w:numPr>
        <w:tabs>
          <w:tab w:val="num" w:pos="426"/>
        </w:tabs>
        <w:adjustRightInd w:val="0"/>
        <w:spacing w:line="360" w:lineRule="auto"/>
        <w:ind w:left="426" w:hanging="426"/>
        <w:jc w:val="both"/>
        <w:textAlignment w:val="baseline"/>
        <w:rPr>
          <w:rFonts w:ascii="Times New Roman" w:hAnsi="Times New Roman" w:cs="Times New Roman"/>
          <w:bCs/>
          <w:color w:val="000000" w:themeColor="text1"/>
        </w:rPr>
      </w:pPr>
      <w:r w:rsidRPr="00AB2F62">
        <w:rPr>
          <w:rFonts w:ascii="Times New Roman" w:hAnsi="Times New Roman" w:cs="Times New Roman"/>
          <w:bCs/>
          <w:color w:val="000000" w:themeColor="text1"/>
        </w:rPr>
        <w:t>Odbiór robót zanikających i ulegających zakryciu i odbiór częściowy będzie dokonany w czasie umożliwiającym wykonanie ewentualnych korekt i poprawek bez hamowania ogólnego postępu prac. Odbioru dokonuje inspektor nadzoru zapewniony przez Zamawiającego. Gotowość danej części robót do odbioru Wykonawca zgłasza na piśmie, a w ciągu 3 dni od daty zgłoszenia inspektor winien przystąpić do badania</w:t>
      </w:r>
      <w:r w:rsidR="00586E37" w:rsidRPr="00AB2F62">
        <w:rPr>
          <w:rFonts w:ascii="Times New Roman" w:hAnsi="Times New Roman" w:cs="Times New Roman"/>
          <w:bCs/>
          <w:color w:val="000000" w:themeColor="text1"/>
        </w:rPr>
        <w:t xml:space="preserve"> </w:t>
      </w:r>
      <w:r w:rsidRPr="00AB2F62">
        <w:rPr>
          <w:rFonts w:ascii="Times New Roman" w:hAnsi="Times New Roman" w:cs="Times New Roman"/>
          <w:bCs/>
          <w:color w:val="000000" w:themeColor="text1"/>
        </w:rPr>
        <w:t xml:space="preserve">i pomiaru robót w celu ich odbioru. Odbioru inspektor dokonuje w oparciu o wyniki wszelkich badań i pomiarów będących w zgodzie z dokumentacją projektową. Wykonawca robót nie może kontynuować robót bez odbioru przez inspektora robót zanikających </w:t>
      </w:r>
      <w:r w:rsidR="00C85DBE" w:rsidRPr="00AB2F62">
        <w:rPr>
          <w:rFonts w:ascii="Times New Roman" w:hAnsi="Times New Roman" w:cs="Times New Roman"/>
          <w:bCs/>
          <w:color w:val="000000" w:themeColor="text1"/>
        </w:rPr>
        <w:t xml:space="preserve">                              </w:t>
      </w:r>
      <w:r w:rsidRPr="00AB2F62">
        <w:rPr>
          <w:rFonts w:ascii="Times New Roman" w:hAnsi="Times New Roman" w:cs="Times New Roman"/>
          <w:bCs/>
          <w:color w:val="000000" w:themeColor="text1"/>
        </w:rPr>
        <w:t>i ulegających zakryciu.</w:t>
      </w:r>
    </w:p>
    <w:p w14:paraId="53D81A28" w14:textId="77777777" w:rsidR="00614E06" w:rsidRPr="00AB2F62" w:rsidRDefault="00614E06" w:rsidP="00EC0588">
      <w:pPr>
        <w:widowControl/>
        <w:numPr>
          <w:ilvl w:val="0"/>
          <w:numId w:val="21"/>
        </w:numPr>
        <w:tabs>
          <w:tab w:val="num" w:pos="426"/>
        </w:tabs>
        <w:adjustRightInd w:val="0"/>
        <w:spacing w:line="360" w:lineRule="auto"/>
        <w:ind w:left="426" w:hanging="426"/>
        <w:jc w:val="both"/>
        <w:textAlignment w:val="baseline"/>
        <w:rPr>
          <w:rFonts w:ascii="Times New Roman" w:hAnsi="Times New Roman" w:cs="Times New Roman"/>
          <w:bCs/>
          <w:color w:val="000000" w:themeColor="text1"/>
        </w:rPr>
      </w:pPr>
      <w:r w:rsidRPr="00AB2F62">
        <w:rPr>
          <w:rFonts w:ascii="Times New Roman" w:hAnsi="Times New Roman" w:cs="Times New Roman"/>
          <w:bCs/>
          <w:color w:val="000000" w:themeColor="text1"/>
        </w:rPr>
        <w:t>Odbiór robót budowlanych nastąpi na podstawie pisemnego końcowego protokołu odbioru robót z udziałem przedstawicieli Zamawiającego i Wykonawcy.</w:t>
      </w:r>
    </w:p>
    <w:p w14:paraId="247043DB" w14:textId="77777777" w:rsidR="00614E06" w:rsidRPr="00AB2F62" w:rsidRDefault="00614E06" w:rsidP="00EC0588">
      <w:pPr>
        <w:widowControl/>
        <w:numPr>
          <w:ilvl w:val="0"/>
          <w:numId w:val="21"/>
        </w:numPr>
        <w:tabs>
          <w:tab w:val="num" w:pos="426"/>
        </w:tabs>
        <w:adjustRightInd w:val="0"/>
        <w:spacing w:line="360" w:lineRule="auto"/>
        <w:ind w:left="426" w:hanging="426"/>
        <w:jc w:val="both"/>
        <w:textAlignment w:val="baseline"/>
        <w:rPr>
          <w:rFonts w:ascii="Times New Roman" w:hAnsi="Times New Roman" w:cs="Times New Roman"/>
          <w:bCs/>
          <w:color w:val="000000" w:themeColor="text1"/>
        </w:rPr>
      </w:pPr>
      <w:r w:rsidRPr="00AB2F62">
        <w:rPr>
          <w:rFonts w:ascii="Times New Roman" w:hAnsi="Times New Roman" w:cs="Times New Roman"/>
          <w:bCs/>
          <w:color w:val="000000" w:themeColor="text1"/>
        </w:rPr>
        <w:lastRenderedPageBreak/>
        <w:t>O planowanym terminie odbioru końcowego Wykonawca jest obowiązany powiadomić Zamawiającego najpóźniej na 7 dni wcześniej.</w:t>
      </w:r>
    </w:p>
    <w:p w14:paraId="01E7DB70" w14:textId="77777777" w:rsidR="00614E06" w:rsidRPr="00AB2F62" w:rsidRDefault="00614E06" w:rsidP="00EC0588">
      <w:pPr>
        <w:widowControl/>
        <w:numPr>
          <w:ilvl w:val="0"/>
          <w:numId w:val="21"/>
        </w:numPr>
        <w:tabs>
          <w:tab w:val="num" w:pos="426"/>
        </w:tabs>
        <w:adjustRightInd w:val="0"/>
        <w:spacing w:line="360" w:lineRule="auto"/>
        <w:ind w:left="426" w:hanging="426"/>
        <w:jc w:val="both"/>
        <w:textAlignment w:val="baseline"/>
        <w:rPr>
          <w:rFonts w:ascii="Times New Roman" w:hAnsi="Times New Roman" w:cs="Times New Roman"/>
          <w:bCs/>
          <w:color w:val="000000" w:themeColor="text1"/>
        </w:rPr>
      </w:pPr>
      <w:r w:rsidRPr="00AB2F62">
        <w:rPr>
          <w:rFonts w:ascii="Times New Roman" w:hAnsi="Times New Roman" w:cs="Times New Roman"/>
          <w:bCs/>
          <w:color w:val="000000" w:themeColor="text1"/>
        </w:rPr>
        <w:t xml:space="preserve">Przed zgłoszeniem gotowości do odbioru końcowego Wykonawca uporządkuje teren prac oraz jego obręb. W przypadku nieuporządkowania terenu robót po wykonaniu prac Zamawiający uporządkuje teren prac na koszt Wykonawcy, z zastrzeżeniem możliwości potrącenia tych kosztów z wynagrodzenia Wykonawcy. </w:t>
      </w:r>
    </w:p>
    <w:p w14:paraId="3253D90D" w14:textId="3E2ADD7B" w:rsidR="00614E06" w:rsidRPr="00AB2F62" w:rsidRDefault="00614E06" w:rsidP="00EC0588">
      <w:pPr>
        <w:widowControl/>
        <w:numPr>
          <w:ilvl w:val="0"/>
          <w:numId w:val="21"/>
        </w:numPr>
        <w:tabs>
          <w:tab w:val="num" w:pos="426"/>
        </w:tabs>
        <w:adjustRightInd w:val="0"/>
        <w:spacing w:line="360" w:lineRule="auto"/>
        <w:ind w:left="426" w:hanging="426"/>
        <w:jc w:val="both"/>
        <w:textAlignment w:val="baseline"/>
        <w:rPr>
          <w:rFonts w:ascii="Times New Roman" w:hAnsi="Times New Roman" w:cs="Times New Roman"/>
          <w:bCs/>
          <w:color w:val="000000" w:themeColor="text1"/>
        </w:rPr>
      </w:pPr>
      <w:r w:rsidRPr="00AB2F62">
        <w:rPr>
          <w:rFonts w:ascii="Times New Roman" w:hAnsi="Times New Roman" w:cs="Times New Roman"/>
          <w:bCs/>
          <w:color w:val="000000" w:themeColor="text1"/>
        </w:rPr>
        <w:t>Jeżeli w trakcie odbioru dostrzeżono wady lub usterki przedmiotu umowy przedstawiciele Zamawiającego zobowiązani są zgłosić do protokołu odbioru wszystkie uwagi i zastrzeżenia, oraz uzgodnić z Wykonawcą termin usunięcia wad i usterek, oraz kolejny termin odbioru.</w:t>
      </w:r>
    </w:p>
    <w:p w14:paraId="32C51210" w14:textId="77777777" w:rsidR="00D0533F" w:rsidRDefault="00D0533F" w:rsidP="00AB2F62">
      <w:pPr>
        <w:pStyle w:val="Nagwek230"/>
        <w:keepNext/>
        <w:keepLines/>
        <w:shd w:val="clear" w:color="auto" w:fill="auto"/>
        <w:spacing w:before="0" w:after="0" w:line="360" w:lineRule="auto"/>
        <w:ind w:right="220"/>
        <w:jc w:val="left"/>
        <w:rPr>
          <w:color w:val="000000" w:themeColor="text1"/>
          <w:sz w:val="24"/>
          <w:szCs w:val="24"/>
        </w:rPr>
      </w:pPr>
      <w:bookmarkStart w:id="4" w:name="bookmark5"/>
    </w:p>
    <w:p w14:paraId="70175B1F" w14:textId="7DC6129D" w:rsidR="009B485D" w:rsidRPr="00AB2F62" w:rsidRDefault="00294365" w:rsidP="002E4B91">
      <w:pPr>
        <w:pStyle w:val="Nagwek230"/>
        <w:keepNext/>
        <w:keepLines/>
        <w:shd w:val="clear" w:color="auto" w:fill="auto"/>
        <w:spacing w:before="0" w:after="0" w:line="360" w:lineRule="auto"/>
        <w:ind w:right="220"/>
        <w:rPr>
          <w:color w:val="000000" w:themeColor="text1"/>
          <w:sz w:val="24"/>
          <w:szCs w:val="24"/>
        </w:rPr>
      </w:pPr>
      <w:r w:rsidRPr="00AB2F62">
        <w:rPr>
          <w:color w:val="000000" w:themeColor="text1"/>
          <w:sz w:val="24"/>
          <w:szCs w:val="24"/>
        </w:rPr>
        <w:t>§</w:t>
      </w:r>
      <w:bookmarkEnd w:id="4"/>
      <w:r w:rsidR="00614E06" w:rsidRPr="00AB2F62">
        <w:rPr>
          <w:color w:val="000000" w:themeColor="text1"/>
          <w:sz w:val="24"/>
          <w:szCs w:val="24"/>
        </w:rPr>
        <w:t>5</w:t>
      </w:r>
    </w:p>
    <w:p w14:paraId="4B0FB49D" w14:textId="5EF9693D" w:rsidR="009B485D" w:rsidRPr="00AB2F62" w:rsidRDefault="00714C65" w:rsidP="002E4B91">
      <w:pPr>
        <w:pStyle w:val="Teksttreci21"/>
        <w:shd w:val="clear" w:color="auto" w:fill="auto"/>
        <w:spacing w:after="0" w:line="360" w:lineRule="auto"/>
        <w:ind w:right="220"/>
        <w:jc w:val="center"/>
        <w:rPr>
          <w:rStyle w:val="Teksttreci20"/>
          <w:b/>
          <w:bCs/>
          <w:color w:val="000000" w:themeColor="text1"/>
          <w:sz w:val="24"/>
          <w:szCs w:val="24"/>
          <w:u w:val="none"/>
        </w:rPr>
      </w:pPr>
      <w:r w:rsidRPr="00AB2F62">
        <w:rPr>
          <w:rStyle w:val="Teksttreci20"/>
          <w:b/>
          <w:bCs/>
          <w:color w:val="000000" w:themeColor="text1"/>
          <w:sz w:val="24"/>
          <w:szCs w:val="24"/>
          <w:u w:val="none"/>
        </w:rPr>
        <w:t xml:space="preserve">Gwarancja </w:t>
      </w:r>
      <w:r w:rsidR="00117291" w:rsidRPr="00AB2F62">
        <w:rPr>
          <w:rStyle w:val="Teksttreci20"/>
          <w:b/>
          <w:bCs/>
          <w:color w:val="000000" w:themeColor="text1"/>
          <w:sz w:val="24"/>
          <w:szCs w:val="24"/>
          <w:u w:val="none"/>
        </w:rPr>
        <w:t>i Serwis</w:t>
      </w:r>
    </w:p>
    <w:p w14:paraId="20642AF7" w14:textId="42CEE20F" w:rsidR="00685A6A" w:rsidRPr="00D0533F" w:rsidRDefault="00714C65" w:rsidP="00D0533F">
      <w:pPr>
        <w:widowControl/>
        <w:numPr>
          <w:ilvl w:val="0"/>
          <w:numId w:val="34"/>
        </w:numPr>
        <w:adjustRightInd w:val="0"/>
        <w:spacing w:line="360" w:lineRule="auto"/>
        <w:ind w:left="284" w:hanging="284"/>
        <w:jc w:val="both"/>
        <w:textAlignment w:val="baseline"/>
        <w:rPr>
          <w:rFonts w:ascii="Times New Roman" w:hAnsi="Times New Roman" w:cs="Times New Roman"/>
          <w:bCs/>
          <w:color w:val="000000" w:themeColor="text1"/>
        </w:rPr>
      </w:pPr>
      <w:r w:rsidRPr="00AB2F62">
        <w:rPr>
          <w:rFonts w:ascii="Times New Roman" w:hAnsi="Times New Roman" w:cs="Times New Roman"/>
          <w:bCs/>
          <w:color w:val="000000" w:themeColor="text1"/>
        </w:rPr>
        <w:t>Warunki gwarancji określone w niniejszej Umowie stanowią uzupełnienie lub rozszerzenie warunków gwarancji stosowanych u producenta oraz wymaganych przez SWZ, o ile są bardziej korzystne dla Zamawiającego, z uwzględnieniem treści art. 581 Kodeksu cywilnego.</w:t>
      </w:r>
    </w:p>
    <w:p w14:paraId="648E0153" w14:textId="3E021857" w:rsidR="001073BD" w:rsidRPr="00AB2F62" w:rsidRDefault="000D69B6" w:rsidP="00DC4A5F">
      <w:pPr>
        <w:pStyle w:val="Teksttreci21"/>
        <w:numPr>
          <w:ilvl w:val="0"/>
          <w:numId w:val="34"/>
        </w:numPr>
        <w:shd w:val="clear" w:color="auto" w:fill="auto"/>
        <w:spacing w:after="0" w:line="360" w:lineRule="auto"/>
        <w:ind w:left="284" w:hanging="284"/>
        <w:jc w:val="both"/>
        <w:rPr>
          <w:color w:val="000000" w:themeColor="text1"/>
          <w:sz w:val="24"/>
          <w:szCs w:val="24"/>
        </w:rPr>
      </w:pPr>
      <w:r w:rsidRPr="00AB2F62">
        <w:rPr>
          <w:color w:val="000000" w:themeColor="text1"/>
          <w:sz w:val="24"/>
          <w:szCs w:val="24"/>
        </w:rPr>
        <w:t>Udzielona Zamawiającemu przez Wykonawcę gwarancja jakości nie wyłącza odpowiedzialności Wykonawcy względem Zamawiającego z tytułu rękojmi za wady fizyczne lub prawne przedmiotu umowy, na podstawie przepisów Kodeksu cywilnego. Realizacja przez Zamawiającego roszczeń z rękojmi odbywać się będzie zgodnie z odpowiednimi przepisami Kodeksu cywilnego, przy uwzględnieniu postanowień niniejszej Umowy.</w:t>
      </w:r>
    </w:p>
    <w:p w14:paraId="404E2F73" w14:textId="77777777" w:rsidR="00E16C7D" w:rsidRPr="00AB2F62" w:rsidRDefault="00E16C7D" w:rsidP="00852A8B">
      <w:pPr>
        <w:pStyle w:val="Teksttreci21"/>
        <w:shd w:val="clear" w:color="auto" w:fill="auto"/>
        <w:spacing w:after="0" w:line="360" w:lineRule="auto"/>
        <w:jc w:val="both"/>
        <w:rPr>
          <w:color w:val="000000" w:themeColor="text1"/>
        </w:rPr>
      </w:pPr>
    </w:p>
    <w:p w14:paraId="50A9A8A9" w14:textId="77777777" w:rsidR="00714C65" w:rsidRPr="00AB2F62" w:rsidRDefault="00714C65" w:rsidP="00714C65">
      <w:pPr>
        <w:widowControl/>
        <w:adjustRightInd w:val="0"/>
        <w:spacing w:line="360" w:lineRule="auto"/>
        <w:contextualSpacing/>
        <w:jc w:val="both"/>
        <w:textAlignment w:val="baseline"/>
        <w:rPr>
          <w:rFonts w:ascii="Times New Roman" w:hAnsi="Times New Roman" w:cs="Times New Roman"/>
          <w:b/>
          <w:bCs/>
          <w:color w:val="000000" w:themeColor="text1"/>
          <w:u w:val="single"/>
        </w:rPr>
      </w:pPr>
      <w:r w:rsidRPr="00AB2F62">
        <w:rPr>
          <w:rFonts w:ascii="Times New Roman" w:hAnsi="Times New Roman" w:cs="Times New Roman"/>
          <w:b/>
          <w:bCs/>
          <w:color w:val="000000" w:themeColor="text1"/>
          <w:u w:val="single"/>
        </w:rPr>
        <w:t>Autobusy:</w:t>
      </w:r>
    </w:p>
    <w:p w14:paraId="642F9FAA" w14:textId="1CC414D3" w:rsidR="00896DC4" w:rsidRPr="00AB2F62" w:rsidRDefault="003C71C5" w:rsidP="001073BD">
      <w:pPr>
        <w:pStyle w:val="Akapitzlist"/>
        <w:numPr>
          <w:ilvl w:val="0"/>
          <w:numId w:val="34"/>
        </w:numPr>
        <w:adjustRightInd w:val="0"/>
        <w:spacing w:after="0" w:line="360" w:lineRule="auto"/>
        <w:ind w:left="284" w:hanging="284"/>
        <w:jc w:val="both"/>
        <w:textAlignment w:val="baseline"/>
        <w:rPr>
          <w:rFonts w:ascii="Times New Roman" w:hAnsi="Times New Roman" w:cs="Times New Roman"/>
          <w:bCs/>
          <w:color w:val="000000" w:themeColor="text1"/>
        </w:rPr>
      </w:pPr>
      <w:r w:rsidRPr="00AB2F62">
        <w:rPr>
          <w:rFonts w:ascii="Times New Roman" w:hAnsi="Times New Roman" w:cs="Times New Roman"/>
          <w:color w:val="000000" w:themeColor="text1"/>
        </w:rPr>
        <w:t xml:space="preserve">Wykonawca zobowiązuje się do przeprowadzenia szkoleń dla pracowników Operatora </w:t>
      </w:r>
      <w:r w:rsidR="00C85DBE" w:rsidRPr="00AB2F62">
        <w:rPr>
          <w:rFonts w:ascii="Times New Roman" w:hAnsi="Times New Roman" w:cs="Times New Roman"/>
          <w:color w:val="000000" w:themeColor="text1"/>
        </w:rPr>
        <w:t xml:space="preserve">                 </w:t>
      </w:r>
      <w:r w:rsidRPr="00AB2F62">
        <w:rPr>
          <w:rFonts w:ascii="Times New Roman" w:hAnsi="Times New Roman" w:cs="Times New Roman"/>
          <w:color w:val="000000" w:themeColor="text1"/>
        </w:rPr>
        <w:t xml:space="preserve">w zakresie i terminach określonych w Opisie przedmiotu zamówienia w ramach ceny                      za dostarczone autobusy (bez dodatkowego wynagrodzenia). Zamawiający, </w:t>
      </w:r>
      <w:r w:rsidR="00586E37" w:rsidRPr="00AB2F62">
        <w:rPr>
          <w:rFonts w:ascii="Times New Roman" w:hAnsi="Times New Roman" w:cs="Times New Roman"/>
          <w:color w:val="000000" w:themeColor="text1"/>
        </w:rPr>
        <w:t xml:space="preserve">                           </w:t>
      </w:r>
      <w:r w:rsidRPr="00AB2F62">
        <w:rPr>
          <w:rFonts w:ascii="Times New Roman" w:hAnsi="Times New Roman" w:cs="Times New Roman"/>
          <w:color w:val="000000" w:themeColor="text1"/>
        </w:rPr>
        <w:t>na wniosek Operatora, może w okresie gwarancji wystąpić o przeprowadzenie szkoleń dodatkowych na zasadach określonych odrębnie</w:t>
      </w:r>
      <w:r w:rsidR="000D69B6" w:rsidRPr="00AB2F62">
        <w:rPr>
          <w:rFonts w:ascii="Times New Roman" w:hAnsi="Times New Roman" w:cs="Times New Roman"/>
          <w:color w:val="000000" w:themeColor="text1"/>
        </w:rPr>
        <w:t>.</w:t>
      </w:r>
    </w:p>
    <w:p w14:paraId="14A20526" w14:textId="77777777" w:rsidR="00714C65" w:rsidRPr="00AB2F62" w:rsidRDefault="00714C65" w:rsidP="00EC0588">
      <w:pPr>
        <w:pStyle w:val="Akapitzlist"/>
        <w:numPr>
          <w:ilvl w:val="0"/>
          <w:numId w:val="34"/>
        </w:numPr>
        <w:adjustRightInd w:val="0"/>
        <w:spacing w:after="0" w:line="360" w:lineRule="auto"/>
        <w:ind w:left="284" w:hanging="284"/>
        <w:jc w:val="both"/>
        <w:textAlignment w:val="baseline"/>
        <w:rPr>
          <w:rFonts w:ascii="Times New Roman" w:hAnsi="Times New Roman" w:cs="Times New Roman"/>
          <w:bCs/>
          <w:color w:val="000000" w:themeColor="text1"/>
        </w:rPr>
      </w:pPr>
      <w:r w:rsidRPr="00AB2F62">
        <w:rPr>
          <w:rFonts w:ascii="Times New Roman" w:hAnsi="Times New Roman" w:cs="Times New Roman"/>
          <w:bCs/>
          <w:color w:val="000000" w:themeColor="text1"/>
        </w:rPr>
        <w:t>Wykonawca udziela Zamawiającemu gwarancji na autobusy na okres:</w:t>
      </w:r>
    </w:p>
    <w:p w14:paraId="26AC365B" w14:textId="6B1EDDEA" w:rsidR="00714C65" w:rsidRPr="00AB2F62" w:rsidRDefault="00D0533F" w:rsidP="00EC0588">
      <w:pPr>
        <w:widowControl/>
        <w:numPr>
          <w:ilvl w:val="0"/>
          <w:numId w:val="35"/>
        </w:numPr>
        <w:adjustRightInd w:val="0"/>
        <w:spacing w:line="360" w:lineRule="auto"/>
        <w:ind w:left="567" w:hanging="283"/>
        <w:contextualSpacing/>
        <w:jc w:val="both"/>
        <w:textAlignment w:val="baseline"/>
        <w:rPr>
          <w:rFonts w:ascii="Times New Roman" w:hAnsi="Times New Roman" w:cs="Times New Roman"/>
          <w:bCs/>
          <w:color w:val="000000" w:themeColor="text1"/>
        </w:rPr>
      </w:pPr>
      <w:r>
        <w:rPr>
          <w:rFonts w:ascii="Times New Roman" w:hAnsi="Times New Roman" w:cs="Times New Roman"/>
          <w:b/>
          <w:bCs/>
          <w:color w:val="000000" w:themeColor="text1"/>
        </w:rPr>
        <w:t>………..</w:t>
      </w:r>
      <w:r w:rsidR="003B04C4" w:rsidRPr="00AB2F62">
        <w:rPr>
          <w:rFonts w:ascii="Times New Roman" w:hAnsi="Times New Roman" w:cs="Times New Roman"/>
          <w:b/>
          <w:bCs/>
          <w:color w:val="000000" w:themeColor="text1"/>
        </w:rPr>
        <w:t xml:space="preserve"> </w:t>
      </w:r>
      <w:r w:rsidR="00196815" w:rsidRPr="00AB2F62">
        <w:rPr>
          <w:rFonts w:ascii="Times New Roman" w:hAnsi="Times New Roman" w:cs="Times New Roman"/>
          <w:b/>
          <w:bCs/>
          <w:color w:val="000000" w:themeColor="text1"/>
        </w:rPr>
        <w:t>lat</w:t>
      </w:r>
      <w:r w:rsidR="00714C65" w:rsidRPr="00AB2F62">
        <w:rPr>
          <w:rFonts w:ascii="Times New Roman" w:hAnsi="Times New Roman" w:cs="Times New Roman"/>
          <w:bCs/>
          <w:color w:val="000000" w:themeColor="text1"/>
        </w:rPr>
        <w:t xml:space="preserve"> na cały pojazd, począwszy od pierwszego dnia miesiąca następującego po miesiącu, w którym dokonano protokolarnego bezusterkowego odbioru autobusu, bez limitu kilometrów, zgodnie z warunkami gwarancji (zawartymi w SWZ i ofercie Wykonawcy),</w:t>
      </w:r>
    </w:p>
    <w:p w14:paraId="37AE19B3" w14:textId="77777777" w:rsidR="00714C65" w:rsidRPr="00AB2F62" w:rsidRDefault="00714C65" w:rsidP="00EC0588">
      <w:pPr>
        <w:widowControl/>
        <w:numPr>
          <w:ilvl w:val="0"/>
          <w:numId w:val="35"/>
        </w:numPr>
        <w:adjustRightInd w:val="0"/>
        <w:spacing w:line="360" w:lineRule="auto"/>
        <w:ind w:left="567" w:hanging="283"/>
        <w:contextualSpacing/>
        <w:jc w:val="both"/>
        <w:textAlignment w:val="baseline"/>
        <w:rPr>
          <w:rFonts w:ascii="Times New Roman" w:hAnsi="Times New Roman" w:cs="Times New Roman"/>
          <w:bCs/>
          <w:color w:val="000000" w:themeColor="text1"/>
        </w:rPr>
      </w:pPr>
      <w:r w:rsidRPr="00AB2F62">
        <w:rPr>
          <w:rFonts w:ascii="Times New Roman" w:hAnsi="Times New Roman" w:cs="Times New Roman"/>
          <w:b/>
          <w:bCs/>
          <w:color w:val="000000" w:themeColor="text1"/>
        </w:rPr>
        <w:lastRenderedPageBreak/>
        <w:t>10 lat</w:t>
      </w:r>
      <w:r w:rsidRPr="00AB2F62">
        <w:rPr>
          <w:rFonts w:ascii="Times New Roman" w:hAnsi="Times New Roman" w:cs="Times New Roman"/>
          <w:bCs/>
          <w:color w:val="000000" w:themeColor="text1"/>
        </w:rPr>
        <w:t xml:space="preserve"> na korozję perforacyjną blach poszycia zewnętrznego, począwszy od pierwszego dnia miesiąca następującego po miesiącu, w którym dokonano protokolarnego bezusterkowego odbioru autobusu,</w:t>
      </w:r>
    </w:p>
    <w:p w14:paraId="2D1CBD4C" w14:textId="70CD8334" w:rsidR="00714C65" w:rsidRPr="00AB2F62" w:rsidRDefault="00714C65" w:rsidP="00EC0588">
      <w:pPr>
        <w:widowControl/>
        <w:numPr>
          <w:ilvl w:val="0"/>
          <w:numId w:val="35"/>
        </w:numPr>
        <w:adjustRightInd w:val="0"/>
        <w:spacing w:line="360" w:lineRule="auto"/>
        <w:ind w:left="567" w:hanging="283"/>
        <w:contextualSpacing/>
        <w:jc w:val="both"/>
        <w:textAlignment w:val="baseline"/>
        <w:rPr>
          <w:rFonts w:ascii="Times New Roman" w:hAnsi="Times New Roman" w:cs="Times New Roman"/>
          <w:bCs/>
          <w:color w:val="000000" w:themeColor="text1"/>
        </w:rPr>
      </w:pPr>
      <w:r w:rsidRPr="00AB2F62">
        <w:rPr>
          <w:rFonts w:ascii="Times New Roman" w:hAnsi="Times New Roman" w:cs="Times New Roman"/>
          <w:b/>
          <w:bCs/>
          <w:color w:val="000000" w:themeColor="text1"/>
        </w:rPr>
        <w:t>10 lat</w:t>
      </w:r>
      <w:r w:rsidRPr="00AB2F62">
        <w:rPr>
          <w:rFonts w:ascii="Times New Roman" w:hAnsi="Times New Roman" w:cs="Times New Roman"/>
          <w:bCs/>
          <w:color w:val="000000" w:themeColor="text1"/>
        </w:rPr>
        <w:t xml:space="preserve"> na szkielet kratownicy nadwozia, począwszy</w:t>
      </w:r>
      <w:r w:rsidR="00075580" w:rsidRPr="00AB2F62">
        <w:rPr>
          <w:rFonts w:ascii="Times New Roman" w:hAnsi="Times New Roman" w:cs="Times New Roman"/>
          <w:bCs/>
          <w:color w:val="000000" w:themeColor="text1"/>
        </w:rPr>
        <w:t xml:space="preserve"> </w:t>
      </w:r>
      <w:r w:rsidRPr="00AB2F62">
        <w:rPr>
          <w:rFonts w:ascii="Times New Roman" w:hAnsi="Times New Roman" w:cs="Times New Roman"/>
          <w:bCs/>
          <w:color w:val="000000" w:themeColor="text1"/>
        </w:rPr>
        <w:t>od pierwszego dnia miesiąca następującego po miesiącu, w którym dokonano protokolarnego bezusterkowego odbioru autobusu,</w:t>
      </w:r>
    </w:p>
    <w:p w14:paraId="172F61DF" w14:textId="49D543A9" w:rsidR="00075580" w:rsidRPr="00AB2F62" w:rsidRDefault="00075580" w:rsidP="00EC0588">
      <w:pPr>
        <w:widowControl/>
        <w:numPr>
          <w:ilvl w:val="0"/>
          <w:numId w:val="35"/>
        </w:numPr>
        <w:adjustRightInd w:val="0"/>
        <w:spacing w:line="360" w:lineRule="auto"/>
        <w:ind w:left="567" w:hanging="283"/>
        <w:contextualSpacing/>
        <w:jc w:val="both"/>
        <w:textAlignment w:val="baseline"/>
        <w:rPr>
          <w:rFonts w:ascii="Times New Roman" w:hAnsi="Times New Roman" w:cs="Times New Roman"/>
          <w:bCs/>
          <w:color w:val="000000" w:themeColor="text1"/>
        </w:rPr>
      </w:pPr>
      <w:r w:rsidRPr="00AB2F62">
        <w:rPr>
          <w:rFonts w:ascii="Times New Roman" w:hAnsi="Times New Roman" w:cs="Times New Roman"/>
          <w:b/>
          <w:bCs/>
          <w:color w:val="000000" w:themeColor="text1"/>
        </w:rPr>
        <w:t>10 lat</w:t>
      </w:r>
      <w:r w:rsidRPr="00AB2F62">
        <w:rPr>
          <w:rFonts w:ascii="Times New Roman" w:hAnsi="Times New Roman" w:cs="Times New Roman"/>
          <w:bCs/>
          <w:color w:val="000000" w:themeColor="text1"/>
        </w:rPr>
        <w:t xml:space="preserve"> na szkielet kratownicy – ramy podwozia, począwszy od pierwszego dnia miesiąca następującego po miesiącu, w którym dokonano protokolarnego bezusterkowego odbioru autobusu</w:t>
      </w:r>
    </w:p>
    <w:p w14:paraId="4296DB36" w14:textId="77777777" w:rsidR="00714C65" w:rsidRPr="00AB2F62" w:rsidRDefault="00714C65" w:rsidP="00EC0588">
      <w:pPr>
        <w:widowControl/>
        <w:numPr>
          <w:ilvl w:val="0"/>
          <w:numId w:val="35"/>
        </w:numPr>
        <w:adjustRightInd w:val="0"/>
        <w:spacing w:line="360" w:lineRule="auto"/>
        <w:ind w:left="567" w:hanging="283"/>
        <w:contextualSpacing/>
        <w:jc w:val="both"/>
        <w:textAlignment w:val="baseline"/>
        <w:rPr>
          <w:rFonts w:ascii="Times New Roman" w:hAnsi="Times New Roman" w:cs="Times New Roman"/>
          <w:bCs/>
          <w:color w:val="000000" w:themeColor="text1"/>
        </w:rPr>
      </w:pPr>
      <w:r w:rsidRPr="00AB2F62">
        <w:rPr>
          <w:rFonts w:ascii="Times New Roman" w:hAnsi="Times New Roman" w:cs="Times New Roman"/>
          <w:b/>
          <w:bCs/>
          <w:color w:val="000000" w:themeColor="text1"/>
        </w:rPr>
        <w:t>6 lat</w:t>
      </w:r>
      <w:r w:rsidRPr="00AB2F62">
        <w:rPr>
          <w:rFonts w:ascii="Times New Roman" w:hAnsi="Times New Roman" w:cs="Times New Roman"/>
          <w:bCs/>
          <w:color w:val="000000" w:themeColor="text1"/>
        </w:rPr>
        <w:t xml:space="preserve"> na zewnętrzne powłoki lakiernicze, począwszy od pierwszego dnia miesiąca następującego po miesiącu, w którym dokonano protokolarnego bezusterkowego  odbioru autobusu, z wyłączeniem normalnego zużycia eksploatacyjnego i zmian spowodowanych długotrwałym działaniem zmiennych czynników atmosferycznych,</w:t>
      </w:r>
    </w:p>
    <w:p w14:paraId="30646ED9" w14:textId="77777777" w:rsidR="00714C65" w:rsidRPr="00AB2F62" w:rsidRDefault="00714C65" w:rsidP="00EC0588">
      <w:pPr>
        <w:widowControl/>
        <w:numPr>
          <w:ilvl w:val="0"/>
          <w:numId w:val="35"/>
        </w:numPr>
        <w:adjustRightInd w:val="0"/>
        <w:spacing w:line="360" w:lineRule="auto"/>
        <w:ind w:left="567" w:hanging="283"/>
        <w:contextualSpacing/>
        <w:jc w:val="both"/>
        <w:textAlignment w:val="baseline"/>
        <w:rPr>
          <w:rFonts w:ascii="Times New Roman" w:hAnsi="Times New Roman" w:cs="Times New Roman"/>
          <w:bCs/>
          <w:color w:val="000000" w:themeColor="text1"/>
        </w:rPr>
      </w:pPr>
      <w:r w:rsidRPr="00AB2F62">
        <w:rPr>
          <w:rFonts w:ascii="Times New Roman" w:hAnsi="Times New Roman" w:cs="Times New Roman"/>
          <w:b/>
          <w:bCs/>
          <w:color w:val="000000" w:themeColor="text1"/>
        </w:rPr>
        <w:t>12 lat</w:t>
      </w:r>
      <w:r w:rsidRPr="00AB2F62">
        <w:rPr>
          <w:rFonts w:ascii="Times New Roman" w:hAnsi="Times New Roman" w:cs="Times New Roman"/>
          <w:bCs/>
          <w:color w:val="000000" w:themeColor="text1"/>
        </w:rPr>
        <w:t xml:space="preserve"> na podwójne szyby (co najmniej w zakresie szczelności, parowania i zabrudzenia przestrzeni między szybami) w oknach, o ile takie zastosowano, począwszy od pierwszego dnia miesiąca następującego po miesiącu, w którym dokonano protokolarnego bezusterkowego odbioru autobusu,</w:t>
      </w:r>
    </w:p>
    <w:p w14:paraId="17FD5892" w14:textId="77777777" w:rsidR="00714C65" w:rsidRPr="00AB2F62" w:rsidRDefault="00714C65" w:rsidP="00EC0588">
      <w:pPr>
        <w:widowControl/>
        <w:numPr>
          <w:ilvl w:val="0"/>
          <w:numId w:val="35"/>
        </w:numPr>
        <w:adjustRightInd w:val="0"/>
        <w:spacing w:line="360" w:lineRule="auto"/>
        <w:ind w:left="567" w:hanging="283"/>
        <w:contextualSpacing/>
        <w:jc w:val="both"/>
        <w:textAlignment w:val="baseline"/>
        <w:rPr>
          <w:rFonts w:ascii="Times New Roman" w:hAnsi="Times New Roman" w:cs="Times New Roman"/>
          <w:bCs/>
          <w:color w:val="000000" w:themeColor="text1"/>
        </w:rPr>
      </w:pPr>
      <w:r w:rsidRPr="00AB2F62">
        <w:rPr>
          <w:rFonts w:ascii="Times New Roman" w:hAnsi="Times New Roman" w:cs="Times New Roman"/>
          <w:b/>
          <w:color w:val="000000" w:themeColor="text1"/>
        </w:rPr>
        <w:t>12 lat</w:t>
      </w:r>
      <w:r w:rsidRPr="00AB2F62">
        <w:rPr>
          <w:rFonts w:ascii="Times New Roman" w:hAnsi="Times New Roman" w:cs="Times New Roman"/>
          <w:color w:val="000000" w:themeColor="text1"/>
        </w:rPr>
        <w:t xml:space="preserve"> na automatyczny </w:t>
      </w:r>
      <w:r w:rsidRPr="00AB2F62">
        <w:rPr>
          <w:rFonts w:ascii="Times New Roman" w:hAnsi="Times New Roman" w:cs="Times New Roman"/>
          <w:bCs/>
          <w:color w:val="000000" w:themeColor="text1"/>
        </w:rPr>
        <w:t>system detekcji i gaszenia pożarów obejmujący wszystkie elementy systemu, czynności kontrolne, obsługowe, naprawcze i legalizacyjne oraz materiały eksploatacyjne (baterie, proszek, płyny itp.), począwszy od pierwszego dnia miesiąca następującego po miesiącu, w którym dokonano protokolarnego bezusterkowego odbioru autobusu,</w:t>
      </w:r>
    </w:p>
    <w:p w14:paraId="0C0340E7" w14:textId="1CE2070B" w:rsidR="000D69B6" w:rsidRPr="00AB2F62" w:rsidRDefault="00714C65" w:rsidP="00EC0588">
      <w:pPr>
        <w:widowControl/>
        <w:numPr>
          <w:ilvl w:val="0"/>
          <w:numId w:val="35"/>
        </w:numPr>
        <w:adjustRightInd w:val="0"/>
        <w:spacing w:line="360" w:lineRule="auto"/>
        <w:ind w:left="567" w:hanging="283"/>
        <w:contextualSpacing/>
        <w:jc w:val="both"/>
        <w:textAlignment w:val="baseline"/>
        <w:rPr>
          <w:rFonts w:ascii="Times New Roman" w:hAnsi="Times New Roman" w:cs="Times New Roman"/>
          <w:bCs/>
          <w:color w:val="000000" w:themeColor="text1"/>
        </w:rPr>
      </w:pPr>
      <w:r w:rsidRPr="00AB2F62">
        <w:rPr>
          <w:rFonts w:ascii="Times New Roman" w:hAnsi="Times New Roman" w:cs="Times New Roman"/>
          <w:b/>
          <w:bCs/>
          <w:color w:val="000000" w:themeColor="text1"/>
        </w:rPr>
        <w:t>10 lat</w:t>
      </w:r>
      <w:r w:rsidRPr="00AB2F62">
        <w:rPr>
          <w:rFonts w:ascii="Times New Roman" w:hAnsi="Times New Roman" w:cs="Times New Roman"/>
          <w:bCs/>
          <w:color w:val="000000" w:themeColor="text1"/>
        </w:rPr>
        <w:t xml:space="preserve"> na system klimatyzacji przestrzeni pasażerskiej i kabiny kierowcy obejmujący wszystkie elementy systemu, czynności kontrolne, obsługowe, naprawcze i legalizacyjne oraz materiały eksploatacyjne (filtry, oleje, czynnik chłodniczy itp.), począwszy od pierwszego dnia miesiąca następującego po miesiącu, w którym dokonano protokolarnego bezusterkowego odbioru autobusu,</w:t>
      </w:r>
    </w:p>
    <w:p w14:paraId="21E0863D" w14:textId="77777777" w:rsidR="00714C65" w:rsidRPr="00AB2F62" w:rsidRDefault="00714C65" w:rsidP="00EC0588">
      <w:pPr>
        <w:widowControl/>
        <w:numPr>
          <w:ilvl w:val="0"/>
          <w:numId w:val="35"/>
        </w:numPr>
        <w:adjustRightInd w:val="0"/>
        <w:spacing w:line="360" w:lineRule="auto"/>
        <w:ind w:left="567" w:hanging="283"/>
        <w:contextualSpacing/>
        <w:jc w:val="both"/>
        <w:textAlignment w:val="baseline"/>
        <w:rPr>
          <w:rFonts w:ascii="Times New Roman" w:hAnsi="Times New Roman" w:cs="Times New Roman"/>
          <w:bCs/>
          <w:color w:val="000000" w:themeColor="text1"/>
        </w:rPr>
      </w:pPr>
      <w:r w:rsidRPr="00AB2F62">
        <w:rPr>
          <w:rFonts w:ascii="Times New Roman" w:hAnsi="Times New Roman" w:cs="Times New Roman"/>
          <w:b/>
          <w:bCs/>
          <w:color w:val="000000" w:themeColor="text1"/>
        </w:rPr>
        <w:t>12 lat</w:t>
      </w:r>
      <w:r w:rsidRPr="00AB2F62">
        <w:rPr>
          <w:rFonts w:ascii="Times New Roman" w:hAnsi="Times New Roman" w:cs="Times New Roman"/>
          <w:bCs/>
          <w:color w:val="000000" w:themeColor="text1"/>
        </w:rPr>
        <w:t xml:space="preserve"> na parownik i skraplacz oraz przewody jednostki klimatyzacji wykonane z aluminium, o ile taki materiał zastosowano, począwszy od pierwszego dnia miesiąca następującego po miesiącu, w którym dokonano protokolarnego bezusterkowego odbioru autobusu,</w:t>
      </w:r>
    </w:p>
    <w:p w14:paraId="3D8A8D94" w14:textId="77777777" w:rsidR="00714C65" w:rsidRPr="00AB2F62" w:rsidRDefault="00714C65" w:rsidP="00EC0588">
      <w:pPr>
        <w:widowControl/>
        <w:numPr>
          <w:ilvl w:val="0"/>
          <w:numId w:val="35"/>
        </w:numPr>
        <w:adjustRightInd w:val="0"/>
        <w:spacing w:line="360" w:lineRule="auto"/>
        <w:ind w:left="567" w:hanging="283"/>
        <w:contextualSpacing/>
        <w:jc w:val="both"/>
        <w:textAlignment w:val="baseline"/>
        <w:rPr>
          <w:rFonts w:ascii="Times New Roman" w:hAnsi="Times New Roman" w:cs="Times New Roman"/>
          <w:bCs/>
          <w:color w:val="000000" w:themeColor="text1"/>
        </w:rPr>
      </w:pPr>
      <w:r w:rsidRPr="00AB2F62">
        <w:rPr>
          <w:rFonts w:ascii="Times New Roman" w:hAnsi="Times New Roman" w:cs="Times New Roman"/>
          <w:b/>
          <w:bCs/>
          <w:color w:val="000000" w:themeColor="text1"/>
        </w:rPr>
        <w:t>12 lat</w:t>
      </w:r>
      <w:r w:rsidRPr="00AB2F62">
        <w:rPr>
          <w:rFonts w:ascii="Times New Roman" w:hAnsi="Times New Roman" w:cs="Times New Roman"/>
          <w:bCs/>
          <w:color w:val="000000" w:themeColor="text1"/>
        </w:rPr>
        <w:t xml:space="preserve"> na system neutralizacji wirusów, bakterii, grzybów oraz innych drobnoustrojów obejmujący wszelkie naprawy, wymianę części zamiennych oraz innych komponentów potrzebnych do pracy systemu począwszy od pierwszego dnia miesiąca następującego po miesiącu, w którym dokonano odbioru pojazdu,</w:t>
      </w:r>
    </w:p>
    <w:p w14:paraId="0766422F" w14:textId="77777777" w:rsidR="00714C65" w:rsidRPr="00AB2F62" w:rsidRDefault="00714C65" w:rsidP="00EC0588">
      <w:pPr>
        <w:widowControl/>
        <w:numPr>
          <w:ilvl w:val="0"/>
          <w:numId w:val="35"/>
        </w:numPr>
        <w:adjustRightInd w:val="0"/>
        <w:spacing w:line="360" w:lineRule="auto"/>
        <w:ind w:left="567" w:hanging="283"/>
        <w:contextualSpacing/>
        <w:jc w:val="both"/>
        <w:textAlignment w:val="baseline"/>
        <w:rPr>
          <w:rFonts w:ascii="Times New Roman" w:hAnsi="Times New Roman" w:cs="Times New Roman"/>
          <w:bCs/>
          <w:color w:val="000000" w:themeColor="text1"/>
        </w:rPr>
      </w:pPr>
      <w:r w:rsidRPr="00AB2F62">
        <w:rPr>
          <w:rFonts w:ascii="Times New Roman" w:hAnsi="Times New Roman" w:cs="Times New Roman"/>
          <w:b/>
          <w:bCs/>
          <w:color w:val="000000" w:themeColor="text1"/>
        </w:rPr>
        <w:lastRenderedPageBreak/>
        <w:t>8 lat</w:t>
      </w:r>
      <w:r w:rsidRPr="00AB2F62">
        <w:rPr>
          <w:rFonts w:ascii="Times New Roman" w:hAnsi="Times New Roman" w:cs="Times New Roman"/>
          <w:bCs/>
          <w:color w:val="000000" w:themeColor="text1"/>
        </w:rPr>
        <w:t xml:space="preserve"> na elektroniczne systemy pokładowe (SPA) w zakresie dostarczanych przez Wykonawcę elementów oraz gwarancję prawidłowego uruchomienia powierzonych elementów SPA i dodatkowo </w:t>
      </w:r>
      <w:r w:rsidRPr="00AB2F62">
        <w:rPr>
          <w:rFonts w:ascii="Times New Roman" w:hAnsi="Times New Roman" w:cs="Times New Roman"/>
          <w:b/>
          <w:bCs/>
          <w:color w:val="000000" w:themeColor="text1"/>
        </w:rPr>
        <w:t>1 rok</w:t>
      </w:r>
      <w:r w:rsidRPr="00AB2F62">
        <w:rPr>
          <w:rFonts w:ascii="Times New Roman" w:hAnsi="Times New Roman" w:cs="Times New Roman"/>
          <w:bCs/>
          <w:color w:val="000000" w:themeColor="text1"/>
        </w:rPr>
        <w:t xml:space="preserve"> gwarancji na instalację elementów powierzonych począwszy od pierwszego dnia miesiąca następującego po miesiącu, w którym dokonano odbioru pojazdu.</w:t>
      </w:r>
    </w:p>
    <w:p w14:paraId="5A880C5C" w14:textId="09BCBA17" w:rsidR="00DC4A5F" w:rsidRPr="00AB2F62" w:rsidRDefault="00DC4A5F" w:rsidP="00EC0588">
      <w:pPr>
        <w:pStyle w:val="Akapitzlist"/>
        <w:numPr>
          <w:ilvl w:val="0"/>
          <w:numId w:val="34"/>
        </w:numPr>
        <w:adjustRightInd w:val="0"/>
        <w:spacing w:line="360" w:lineRule="auto"/>
        <w:ind w:left="284" w:hanging="284"/>
        <w:jc w:val="both"/>
        <w:textAlignment w:val="baseline"/>
        <w:rPr>
          <w:rFonts w:ascii="Times New Roman" w:hAnsi="Times New Roman" w:cs="Times New Roman"/>
          <w:bCs/>
          <w:color w:val="000000" w:themeColor="text1"/>
        </w:rPr>
      </w:pPr>
      <w:r w:rsidRPr="00AB2F62">
        <w:rPr>
          <w:rFonts w:ascii="Times New Roman" w:hAnsi="Times New Roman" w:cs="Times New Roman"/>
        </w:rPr>
        <w:t xml:space="preserve">Wykonawca udziela Zamawiającemu gwarancji na magazyn energii (baterie trakcyjne) </w:t>
      </w:r>
      <w:r>
        <w:rPr>
          <w:rFonts w:ascii="Times New Roman" w:hAnsi="Times New Roman" w:cs="Times New Roman"/>
          <w:color w:val="000000"/>
        </w:rPr>
        <w:t xml:space="preserve">                  </w:t>
      </w:r>
      <w:r w:rsidRPr="00AB2F62">
        <w:rPr>
          <w:rFonts w:ascii="Times New Roman" w:hAnsi="Times New Roman" w:cs="Times New Roman"/>
        </w:rPr>
        <w:t xml:space="preserve">na okres </w:t>
      </w:r>
      <w:r w:rsidRPr="00AB2F62">
        <w:rPr>
          <w:rFonts w:ascii="Times New Roman" w:hAnsi="Times New Roman" w:cs="Times New Roman"/>
          <w:b/>
          <w:bCs/>
        </w:rPr>
        <w:t xml:space="preserve">15 lat, </w:t>
      </w:r>
      <w:r w:rsidRPr="00AB2F62">
        <w:rPr>
          <w:rFonts w:ascii="Times New Roman" w:hAnsi="Times New Roman" w:cs="Times New Roman"/>
        </w:rPr>
        <w:t xml:space="preserve">począwszy od pierwszego dnia miesiąca następującego po miesiącu, </w:t>
      </w:r>
      <w:r>
        <w:rPr>
          <w:rFonts w:ascii="Times New Roman" w:hAnsi="Times New Roman" w:cs="Times New Roman"/>
          <w:color w:val="000000"/>
        </w:rPr>
        <w:t xml:space="preserve">                       </w:t>
      </w:r>
      <w:r w:rsidRPr="00AB2F62">
        <w:rPr>
          <w:rFonts w:ascii="Times New Roman" w:hAnsi="Times New Roman" w:cs="Times New Roman"/>
        </w:rPr>
        <w:t>w któ</w:t>
      </w:r>
      <w:r w:rsidR="003A0342">
        <w:rPr>
          <w:rFonts w:ascii="Times New Roman" w:hAnsi="Times New Roman" w:cs="Times New Roman"/>
        </w:rPr>
        <w:t>r</w:t>
      </w:r>
      <w:r w:rsidRPr="00AB2F62">
        <w:rPr>
          <w:rFonts w:ascii="Times New Roman" w:hAnsi="Times New Roman" w:cs="Times New Roman"/>
        </w:rPr>
        <w:t xml:space="preserve">ym dokonano protokolarnego bezusterkowego odbioru urządzenia. Jeśli w tym czasie konieczna będzie wymiana np. z uwagi na niską pojemość w odniesieniu do nominalnej, Wykonawca dokona tego na własny koszt. Baterie trakcyjne muszą zapewnić bezawaryjną eksploatację i zachowanie w całym okresie gwarancji energii na poziomie minimum 80% jej wartości nominalnej (początkowej). W przypadku niezachowania wymaganego minimalnego poziomu energii Wykonawca zobowiązany jest w okresie gwarancji do ich wymiany na fabrycznie nowe baterie o pojemności nominalnej </w:t>
      </w:r>
      <w:r>
        <w:rPr>
          <w:rFonts w:ascii="Times New Roman" w:hAnsi="Times New Roman" w:cs="Times New Roman"/>
          <w:color w:val="000000"/>
        </w:rPr>
        <w:t xml:space="preserve">                             </w:t>
      </w:r>
      <w:r w:rsidRPr="00AB2F62">
        <w:rPr>
          <w:rFonts w:ascii="Times New Roman" w:hAnsi="Times New Roman" w:cs="Times New Roman"/>
        </w:rPr>
        <w:t>i użytkowej nie mniejszej od zaoferowanych w postępowaniu przy czym wymianie podlegać będzie cały układ bateryjny - niedopuszczalna jest wymiana poszczególnych elementów (</w:t>
      </w:r>
      <w:proofErr w:type="spellStart"/>
      <w:r w:rsidRPr="00AB2F62">
        <w:rPr>
          <w:rFonts w:ascii="Times New Roman" w:hAnsi="Times New Roman" w:cs="Times New Roman"/>
        </w:rPr>
        <w:t>packów</w:t>
      </w:r>
      <w:proofErr w:type="spellEnd"/>
      <w:r w:rsidRPr="00AB2F62">
        <w:rPr>
          <w:rFonts w:ascii="Times New Roman" w:hAnsi="Times New Roman" w:cs="Times New Roman"/>
        </w:rPr>
        <w:t xml:space="preserve">) baterii. </w:t>
      </w:r>
      <w:r w:rsidRPr="00AB2F62">
        <w:rPr>
          <w:rFonts w:ascii="Times New Roman" w:hAnsi="Times New Roman" w:cs="Times New Roman"/>
          <w:b/>
          <w:bCs/>
        </w:rPr>
        <w:t xml:space="preserve">Wykonawca zobowiązuje się do wymiany baterii trakcyjnych w terminie do 30 dni od dnia stwierdzenia nie zachowania przez baterie trakcyjne gwarantowanych parametrów. </w:t>
      </w:r>
      <w:r w:rsidRPr="00AB2F62">
        <w:rPr>
          <w:rFonts w:ascii="Times New Roman" w:hAnsi="Times New Roman" w:cs="Times New Roman"/>
        </w:rPr>
        <w:t>Odbiór i utylizacja/recykling baterii, które zostały wymienione, w całym okresie, o którym mowa w niniejszym ustępie, leży po stronie Wykonawcy. W celu ustalenia faktycznej pojemności magazynu energii i jej porów</w:t>
      </w:r>
      <w:r w:rsidR="003A0342">
        <w:rPr>
          <w:rFonts w:ascii="Times New Roman" w:hAnsi="Times New Roman" w:cs="Times New Roman"/>
        </w:rPr>
        <w:t>n</w:t>
      </w:r>
      <w:r w:rsidRPr="00AB2F62">
        <w:rPr>
          <w:rFonts w:ascii="Times New Roman" w:hAnsi="Times New Roman" w:cs="Times New Roman"/>
        </w:rPr>
        <w:t xml:space="preserve">ania z wartością początkową, Wykonawca w okresie gwarancji na magazyn energii, co najmniej raz na </w:t>
      </w:r>
      <w:r w:rsidRPr="00AB2F62">
        <w:rPr>
          <w:rFonts w:ascii="Times New Roman" w:hAnsi="Times New Roman" w:cs="Times New Roman"/>
          <w:b/>
          <w:bCs/>
        </w:rPr>
        <w:t xml:space="preserve">12 miesięcy </w:t>
      </w:r>
      <w:r w:rsidRPr="00AB2F62">
        <w:rPr>
          <w:rFonts w:ascii="Times New Roman" w:hAnsi="Times New Roman" w:cs="Times New Roman"/>
        </w:rPr>
        <w:t>przeprowadzi badania tego parametru na własny koszt. Wykonawca każdorazowo przedstawi Zamawiającemu wyniki badania w formie ,,Raportu z badania pojemności magazynu energii</w:t>
      </w:r>
      <w:r w:rsidRPr="00AB2F62">
        <w:rPr>
          <w:rFonts w:ascii="Times New Roman" w:hAnsi="Times New Roman" w:cs="Times New Roman"/>
          <w:color w:val="000000"/>
        </w:rPr>
        <w:t>”</w:t>
      </w:r>
    </w:p>
    <w:p w14:paraId="693B6546" w14:textId="7CDA82BB" w:rsidR="00714C65" w:rsidRPr="00AB2F62" w:rsidRDefault="00714C65" w:rsidP="00EC0588">
      <w:pPr>
        <w:pStyle w:val="Akapitzlist"/>
        <w:numPr>
          <w:ilvl w:val="0"/>
          <w:numId w:val="34"/>
        </w:numPr>
        <w:adjustRightInd w:val="0"/>
        <w:spacing w:line="360" w:lineRule="auto"/>
        <w:ind w:left="284" w:hanging="284"/>
        <w:jc w:val="both"/>
        <w:textAlignment w:val="baseline"/>
        <w:rPr>
          <w:rFonts w:ascii="Times New Roman" w:hAnsi="Times New Roman" w:cs="Times New Roman"/>
          <w:bCs/>
          <w:color w:val="000000" w:themeColor="text1"/>
        </w:rPr>
      </w:pPr>
      <w:r w:rsidRPr="00AB2F62">
        <w:rPr>
          <w:rFonts w:ascii="Times New Roman" w:hAnsi="Times New Roman" w:cs="Times New Roman"/>
          <w:bCs/>
          <w:color w:val="000000" w:themeColor="text1"/>
        </w:rPr>
        <w:t>Okres gwarancji dla autobusu rozpoczyna bieg od pierwszego dnia miesiąca następującego po miesiącu, w którym podpisano bezusterkowy prot</w:t>
      </w:r>
      <w:r w:rsidR="00196815" w:rsidRPr="00AB2F62">
        <w:rPr>
          <w:rFonts w:ascii="Times New Roman" w:hAnsi="Times New Roman" w:cs="Times New Roman"/>
          <w:bCs/>
          <w:color w:val="000000" w:themeColor="text1"/>
        </w:rPr>
        <w:t>okół, o którym mowa w § 3 ust. 8</w:t>
      </w:r>
      <w:r w:rsidRPr="00AB2F62">
        <w:rPr>
          <w:rFonts w:ascii="Times New Roman" w:hAnsi="Times New Roman" w:cs="Times New Roman"/>
          <w:bCs/>
          <w:color w:val="000000" w:themeColor="text1"/>
        </w:rPr>
        <w:t xml:space="preserve"> Umowy. </w:t>
      </w:r>
    </w:p>
    <w:p w14:paraId="26A92B0A" w14:textId="48E0AA32" w:rsidR="00714C65" w:rsidRPr="00AB2F62" w:rsidRDefault="00714C65" w:rsidP="00EC0588">
      <w:pPr>
        <w:pStyle w:val="Akapitzlist"/>
        <w:numPr>
          <w:ilvl w:val="0"/>
          <w:numId w:val="34"/>
        </w:numPr>
        <w:adjustRightInd w:val="0"/>
        <w:spacing w:line="360" w:lineRule="auto"/>
        <w:ind w:left="284" w:hanging="284"/>
        <w:jc w:val="both"/>
        <w:textAlignment w:val="baseline"/>
        <w:rPr>
          <w:rFonts w:ascii="Times New Roman" w:hAnsi="Times New Roman" w:cs="Times New Roman"/>
          <w:bCs/>
          <w:color w:val="000000" w:themeColor="text1"/>
        </w:rPr>
      </w:pPr>
      <w:r w:rsidRPr="00AB2F62">
        <w:rPr>
          <w:rFonts w:ascii="Times New Roman" w:hAnsi="Times New Roman" w:cs="Times New Roman"/>
          <w:bCs/>
          <w:color w:val="000000" w:themeColor="text1"/>
        </w:rPr>
        <w:t>Wykonawca gwarantuje, że konstrukcja pojazdu i zastosowane rozwiązania zapewnią co najmniej 15 lat eksploatacji, przy założeniu średnio 80.000 km rocznego przebiegu (±10%).</w:t>
      </w:r>
    </w:p>
    <w:p w14:paraId="31EFCA11" w14:textId="77777777" w:rsidR="0059136B" w:rsidRPr="00AB2F62" w:rsidRDefault="0059136B" w:rsidP="00EC0588">
      <w:pPr>
        <w:pStyle w:val="Akapitzlist"/>
        <w:numPr>
          <w:ilvl w:val="0"/>
          <w:numId w:val="34"/>
        </w:numPr>
        <w:adjustRightInd w:val="0"/>
        <w:spacing w:line="360" w:lineRule="auto"/>
        <w:ind w:left="284" w:hanging="284"/>
        <w:jc w:val="both"/>
        <w:textAlignment w:val="baseline"/>
        <w:rPr>
          <w:rFonts w:ascii="Times New Roman" w:hAnsi="Times New Roman" w:cs="Times New Roman"/>
          <w:bCs/>
          <w:color w:val="000000" w:themeColor="text1"/>
        </w:rPr>
      </w:pPr>
      <w:r w:rsidRPr="00AB2F62">
        <w:rPr>
          <w:rFonts w:ascii="Times New Roman" w:hAnsi="Times New Roman" w:cs="Times New Roman"/>
          <w:bCs/>
          <w:color w:val="000000" w:themeColor="text1"/>
        </w:rPr>
        <w:t>Wykonawca wyraża zgodę, bez utraty gwarancji, na:</w:t>
      </w:r>
    </w:p>
    <w:p w14:paraId="602CEB6E" w14:textId="77777777" w:rsidR="00CD4C82" w:rsidRPr="00AB2F62" w:rsidRDefault="00CD4C82" w:rsidP="00CD4C82">
      <w:pPr>
        <w:pStyle w:val="Akapitzlist"/>
        <w:numPr>
          <w:ilvl w:val="0"/>
          <w:numId w:val="44"/>
        </w:numPr>
        <w:autoSpaceDE w:val="0"/>
        <w:autoSpaceDN w:val="0"/>
        <w:adjustRightInd w:val="0"/>
        <w:spacing w:line="360" w:lineRule="auto"/>
        <w:jc w:val="both"/>
        <w:rPr>
          <w:rFonts w:ascii="Times New Roman" w:hAnsi="Times New Roman" w:cs="Times New Roman"/>
          <w:vanish/>
          <w:color w:val="000000" w:themeColor="text1"/>
        </w:rPr>
      </w:pPr>
    </w:p>
    <w:p w14:paraId="51490D3D" w14:textId="77777777" w:rsidR="00CD4C82" w:rsidRPr="00AB2F62" w:rsidRDefault="00CD4C82" w:rsidP="00CD4C82">
      <w:pPr>
        <w:pStyle w:val="Akapitzlist"/>
        <w:numPr>
          <w:ilvl w:val="0"/>
          <w:numId w:val="44"/>
        </w:numPr>
        <w:autoSpaceDE w:val="0"/>
        <w:autoSpaceDN w:val="0"/>
        <w:adjustRightInd w:val="0"/>
        <w:spacing w:line="360" w:lineRule="auto"/>
        <w:jc w:val="both"/>
        <w:rPr>
          <w:rFonts w:ascii="Times New Roman" w:hAnsi="Times New Roman" w:cs="Times New Roman"/>
          <w:vanish/>
          <w:color w:val="000000" w:themeColor="text1"/>
        </w:rPr>
      </w:pPr>
    </w:p>
    <w:p w14:paraId="2B0E1D06" w14:textId="77777777" w:rsidR="00CD4C82" w:rsidRPr="00AB2F62" w:rsidRDefault="00CD4C82" w:rsidP="00CD4C82">
      <w:pPr>
        <w:pStyle w:val="Akapitzlist"/>
        <w:numPr>
          <w:ilvl w:val="0"/>
          <w:numId w:val="44"/>
        </w:numPr>
        <w:autoSpaceDE w:val="0"/>
        <w:autoSpaceDN w:val="0"/>
        <w:adjustRightInd w:val="0"/>
        <w:spacing w:line="360" w:lineRule="auto"/>
        <w:jc w:val="both"/>
        <w:rPr>
          <w:rFonts w:ascii="Times New Roman" w:hAnsi="Times New Roman" w:cs="Times New Roman"/>
          <w:vanish/>
          <w:color w:val="000000" w:themeColor="text1"/>
        </w:rPr>
      </w:pPr>
    </w:p>
    <w:p w14:paraId="55FE9701" w14:textId="77777777" w:rsidR="00CD4C82" w:rsidRPr="00AB2F62" w:rsidRDefault="00CD4C82" w:rsidP="00CD4C82">
      <w:pPr>
        <w:pStyle w:val="Akapitzlist"/>
        <w:numPr>
          <w:ilvl w:val="0"/>
          <w:numId w:val="44"/>
        </w:numPr>
        <w:autoSpaceDE w:val="0"/>
        <w:autoSpaceDN w:val="0"/>
        <w:adjustRightInd w:val="0"/>
        <w:spacing w:line="360" w:lineRule="auto"/>
        <w:jc w:val="both"/>
        <w:rPr>
          <w:rFonts w:ascii="Times New Roman" w:hAnsi="Times New Roman" w:cs="Times New Roman"/>
          <w:vanish/>
          <w:color w:val="000000" w:themeColor="text1"/>
        </w:rPr>
      </w:pPr>
    </w:p>
    <w:p w14:paraId="02944FE4" w14:textId="77777777" w:rsidR="00CD4C82" w:rsidRPr="00AB2F62" w:rsidRDefault="00CD4C82" w:rsidP="00CD4C82">
      <w:pPr>
        <w:pStyle w:val="Akapitzlist"/>
        <w:numPr>
          <w:ilvl w:val="0"/>
          <w:numId w:val="44"/>
        </w:numPr>
        <w:autoSpaceDE w:val="0"/>
        <w:autoSpaceDN w:val="0"/>
        <w:adjustRightInd w:val="0"/>
        <w:spacing w:line="360" w:lineRule="auto"/>
        <w:jc w:val="both"/>
        <w:rPr>
          <w:rFonts w:ascii="Times New Roman" w:hAnsi="Times New Roman" w:cs="Times New Roman"/>
          <w:vanish/>
          <w:color w:val="000000" w:themeColor="text1"/>
        </w:rPr>
      </w:pPr>
    </w:p>
    <w:p w14:paraId="65D82F02" w14:textId="77777777" w:rsidR="00CD4C82" w:rsidRPr="00AB2F62" w:rsidRDefault="00CD4C82" w:rsidP="00CD4C82">
      <w:pPr>
        <w:pStyle w:val="Akapitzlist"/>
        <w:numPr>
          <w:ilvl w:val="0"/>
          <w:numId w:val="44"/>
        </w:numPr>
        <w:autoSpaceDE w:val="0"/>
        <w:autoSpaceDN w:val="0"/>
        <w:adjustRightInd w:val="0"/>
        <w:spacing w:line="360" w:lineRule="auto"/>
        <w:jc w:val="both"/>
        <w:rPr>
          <w:rFonts w:ascii="Times New Roman" w:hAnsi="Times New Roman" w:cs="Times New Roman"/>
          <w:vanish/>
          <w:color w:val="000000" w:themeColor="text1"/>
        </w:rPr>
      </w:pPr>
    </w:p>
    <w:p w14:paraId="085E7A6D" w14:textId="77777777" w:rsidR="00CD4C82" w:rsidRPr="00AB2F62" w:rsidRDefault="00CD4C82" w:rsidP="00CD4C82">
      <w:pPr>
        <w:pStyle w:val="Akapitzlist"/>
        <w:numPr>
          <w:ilvl w:val="0"/>
          <w:numId w:val="44"/>
        </w:numPr>
        <w:autoSpaceDE w:val="0"/>
        <w:autoSpaceDN w:val="0"/>
        <w:adjustRightInd w:val="0"/>
        <w:spacing w:line="360" w:lineRule="auto"/>
        <w:jc w:val="both"/>
        <w:rPr>
          <w:rFonts w:ascii="Times New Roman" w:hAnsi="Times New Roman" w:cs="Times New Roman"/>
          <w:vanish/>
          <w:color w:val="000000" w:themeColor="text1"/>
        </w:rPr>
      </w:pPr>
    </w:p>
    <w:p w14:paraId="1A34F078" w14:textId="77777777" w:rsidR="00CD4C82" w:rsidRPr="00AB2F62" w:rsidRDefault="00CD4C82" w:rsidP="00CD4C82">
      <w:pPr>
        <w:pStyle w:val="Akapitzlist"/>
        <w:numPr>
          <w:ilvl w:val="0"/>
          <w:numId w:val="44"/>
        </w:numPr>
        <w:autoSpaceDE w:val="0"/>
        <w:autoSpaceDN w:val="0"/>
        <w:adjustRightInd w:val="0"/>
        <w:spacing w:line="360" w:lineRule="auto"/>
        <w:jc w:val="both"/>
        <w:rPr>
          <w:rFonts w:ascii="Times New Roman" w:hAnsi="Times New Roman" w:cs="Times New Roman"/>
          <w:vanish/>
          <w:color w:val="000000" w:themeColor="text1"/>
        </w:rPr>
      </w:pPr>
    </w:p>
    <w:p w14:paraId="5727BF79" w14:textId="2B8B4DD0" w:rsidR="0059136B" w:rsidRPr="00AB2F62" w:rsidRDefault="0059136B" w:rsidP="00AB2F62">
      <w:pPr>
        <w:pStyle w:val="Akapitzlist"/>
        <w:numPr>
          <w:ilvl w:val="1"/>
          <w:numId w:val="44"/>
        </w:numPr>
        <w:autoSpaceDE w:val="0"/>
        <w:autoSpaceDN w:val="0"/>
        <w:adjustRightInd w:val="0"/>
        <w:spacing w:line="360" w:lineRule="auto"/>
        <w:ind w:left="716"/>
        <w:jc w:val="both"/>
        <w:rPr>
          <w:rFonts w:ascii="Times New Roman" w:hAnsi="Times New Roman" w:cs="Times New Roman"/>
          <w:color w:val="000000" w:themeColor="text1"/>
        </w:rPr>
      </w:pPr>
      <w:r w:rsidRPr="00AB2F62">
        <w:rPr>
          <w:rFonts w:ascii="Times New Roman" w:hAnsi="Times New Roman" w:cs="Times New Roman"/>
          <w:color w:val="000000" w:themeColor="text1"/>
        </w:rPr>
        <w:t>naklejanie folii reklamowych, na zewnątrz nadwozia autobusu (szyby,  lakierowane poszycie) z wyjątkiem naklejania lub usuwania folii reklamowych metodami, które mogą doprowadzić do uszkodzenia powłoki lakierniczej autobusu.</w:t>
      </w:r>
    </w:p>
    <w:p w14:paraId="2AE961DF" w14:textId="6C6D21E0" w:rsidR="0059136B" w:rsidRPr="00AB2F62" w:rsidRDefault="0059136B" w:rsidP="00EC0588">
      <w:pPr>
        <w:pStyle w:val="Akapitzlist"/>
        <w:numPr>
          <w:ilvl w:val="1"/>
          <w:numId w:val="44"/>
        </w:numPr>
        <w:autoSpaceDE w:val="0"/>
        <w:autoSpaceDN w:val="0"/>
        <w:adjustRightInd w:val="0"/>
        <w:spacing w:line="360" w:lineRule="auto"/>
        <w:ind w:left="567" w:hanging="283"/>
        <w:jc w:val="both"/>
        <w:rPr>
          <w:rFonts w:ascii="Times New Roman" w:hAnsi="Times New Roman" w:cs="Times New Roman"/>
          <w:color w:val="000000" w:themeColor="text1"/>
        </w:rPr>
      </w:pPr>
      <w:r w:rsidRPr="00AB2F62">
        <w:rPr>
          <w:rFonts w:ascii="Times New Roman" w:hAnsi="Times New Roman" w:cs="Times New Roman"/>
          <w:color w:val="000000" w:themeColor="text1"/>
        </w:rPr>
        <w:lastRenderedPageBreak/>
        <w:t>ewentualne naprawy związane z uszkodzeniem powłoki lakierniczej nie będą stanowić przedmiotu odpowiedzialności Wykonawcy z tytułu gwarancji i zostaną usunięte przez ASO na koszt wykonawcy reklamy.</w:t>
      </w:r>
    </w:p>
    <w:p w14:paraId="436239C7" w14:textId="77777777" w:rsidR="00A55A9A" w:rsidRPr="00AB2F62" w:rsidRDefault="0059136B" w:rsidP="00EC0588">
      <w:pPr>
        <w:pStyle w:val="Akapitzlist"/>
        <w:numPr>
          <w:ilvl w:val="1"/>
          <w:numId w:val="44"/>
        </w:numPr>
        <w:autoSpaceDE w:val="0"/>
        <w:autoSpaceDN w:val="0"/>
        <w:adjustRightInd w:val="0"/>
        <w:spacing w:line="360" w:lineRule="auto"/>
        <w:ind w:left="567" w:hanging="283"/>
        <w:jc w:val="both"/>
        <w:rPr>
          <w:rFonts w:ascii="Times New Roman" w:hAnsi="Times New Roman" w:cs="Times New Roman"/>
          <w:color w:val="000000" w:themeColor="text1"/>
        </w:rPr>
      </w:pPr>
      <w:r w:rsidRPr="00AB2F62">
        <w:rPr>
          <w:rFonts w:ascii="Times New Roman" w:hAnsi="Times New Roman" w:cs="Times New Roman"/>
          <w:color w:val="000000" w:themeColor="text1"/>
        </w:rPr>
        <w:t xml:space="preserve">naklejanie piktogramów, informacji dla pasażerów, logo, nr taborowych, itp.  na </w:t>
      </w:r>
      <w:proofErr w:type="spellStart"/>
      <w:r w:rsidRPr="00AB2F62">
        <w:rPr>
          <w:rFonts w:ascii="Times New Roman" w:hAnsi="Times New Roman" w:cs="Times New Roman"/>
          <w:color w:val="000000" w:themeColor="text1"/>
        </w:rPr>
        <w:t>poszyciach</w:t>
      </w:r>
      <w:proofErr w:type="spellEnd"/>
      <w:r w:rsidRPr="00AB2F62">
        <w:rPr>
          <w:rFonts w:ascii="Times New Roman" w:hAnsi="Times New Roman" w:cs="Times New Roman"/>
          <w:color w:val="000000" w:themeColor="text1"/>
        </w:rPr>
        <w:t xml:space="preserve"> zewnętrznych i w przestrzeni pasażerskiej,</w:t>
      </w:r>
    </w:p>
    <w:p w14:paraId="73B0F183" w14:textId="19F1ECEF" w:rsidR="00A30485" w:rsidRPr="00AB2F62" w:rsidRDefault="0059136B" w:rsidP="00951953">
      <w:pPr>
        <w:pStyle w:val="Akapitzlist"/>
        <w:numPr>
          <w:ilvl w:val="1"/>
          <w:numId w:val="44"/>
        </w:numPr>
        <w:autoSpaceDE w:val="0"/>
        <w:autoSpaceDN w:val="0"/>
        <w:adjustRightInd w:val="0"/>
        <w:spacing w:line="360" w:lineRule="auto"/>
        <w:ind w:left="567" w:hanging="283"/>
        <w:jc w:val="both"/>
      </w:pPr>
      <w:r w:rsidRPr="00AB2F62">
        <w:rPr>
          <w:rFonts w:ascii="Times New Roman" w:hAnsi="Times New Roman" w:cs="Times New Roman"/>
          <w:color w:val="000000" w:themeColor="text1"/>
        </w:rPr>
        <w:t>instalację urządzeń związanych z prowadzoną działalnością usługową, np. urządzeń systemu łączności, monitoringu pracy kierowcy i autobusu, nadzoru</w:t>
      </w:r>
      <w:r w:rsidR="00E43B80" w:rsidRPr="00AB2F62">
        <w:rPr>
          <w:rFonts w:ascii="Times New Roman" w:hAnsi="Times New Roman" w:cs="Times New Roman"/>
          <w:color w:val="000000" w:themeColor="text1"/>
        </w:rPr>
        <w:t xml:space="preserve"> </w:t>
      </w:r>
      <w:r w:rsidRPr="00AB2F62">
        <w:rPr>
          <w:rFonts w:ascii="Times New Roman" w:hAnsi="Times New Roman" w:cs="Times New Roman"/>
          <w:color w:val="000000" w:themeColor="text1"/>
        </w:rPr>
        <w:t>i zarządzania ruchem, nr brygady, itp.</w:t>
      </w:r>
    </w:p>
    <w:p w14:paraId="2DF89C3A" w14:textId="21BD19FC" w:rsidR="00D374DF" w:rsidRPr="00AB2F62" w:rsidRDefault="00D374DF" w:rsidP="00EC0588">
      <w:pPr>
        <w:pStyle w:val="Akapitzlist"/>
        <w:numPr>
          <w:ilvl w:val="0"/>
          <w:numId w:val="34"/>
        </w:numPr>
        <w:autoSpaceDE w:val="0"/>
        <w:autoSpaceDN w:val="0"/>
        <w:adjustRightInd w:val="0"/>
        <w:spacing w:line="360" w:lineRule="auto"/>
        <w:ind w:left="284" w:hanging="284"/>
        <w:jc w:val="both"/>
        <w:rPr>
          <w:rFonts w:ascii="Times New Roman" w:hAnsi="Times New Roman" w:cs="Times New Roman"/>
          <w:bCs/>
          <w:color w:val="000000" w:themeColor="text1"/>
        </w:rPr>
      </w:pPr>
      <w:r w:rsidRPr="00AB2F62">
        <w:rPr>
          <w:rFonts w:ascii="Times New Roman" w:hAnsi="Times New Roman" w:cs="Times New Roman"/>
          <w:bCs/>
          <w:color w:val="000000" w:themeColor="text1"/>
        </w:rPr>
        <w:t>W okresie gwarancji Wykonawca udziela, podmiotowi wskazanemu przez Zamawiającego (wyłonionemu „Operatorowi” w drodze przetargu nieograniczonego), autoryzacji upoważniającej do wykonywania obsług technicznych (przeglądów okresowych) oraz napraw nie objętych gwarancją (określone w ust. 11), które będą się odbywać w zajezdni Operatora działającej, w tym zakresie jako autoryzowana stacja obsługi, zwane dalej ASO.</w:t>
      </w:r>
    </w:p>
    <w:p w14:paraId="5C9834FF" w14:textId="562908FD" w:rsidR="00586E37" w:rsidRPr="00AB2F62" w:rsidRDefault="00D374DF" w:rsidP="00EC0588">
      <w:pPr>
        <w:pStyle w:val="Akapitzlist"/>
        <w:numPr>
          <w:ilvl w:val="0"/>
          <w:numId w:val="34"/>
        </w:numPr>
        <w:autoSpaceDE w:val="0"/>
        <w:autoSpaceDN w:val="0"/>
        <w:adjustRightInd w:val="0"/>
        <w:spacing w:line="360" w:lineRule="auto"/>
        <w:ind w:left="426" w:hanging="426"/>
        <w:jc w:val="both"/>
        <w:rPr>
          <w:rFonts w:ascii="Times New Roman" w:hAnsi="Times New Roman" w:cs="Times New Roman"/>
          <w:color w:val="000000" w:themeColor="text1"/>
        </w:rPr>
      </w:pPr>
      <w:r w:rsidRPr="00AB2F62">
        <w:rPr>
          <w:rFonts w:ascii="Times New Roman" w:hAnsi="Times New Roman" w:cs="Times New Roman"/>
          <w:bCs/>
          <w:color w:val="000000" w:themeColor="text1"/>
        </w:rPr>
        <w:t xml:space="preserve">Wykonawca dostarczy wyposażenie stanowiska ASO, do zajezdni Operatora </w:t>
      </w:r>
      <w:r w:rsidR="00586E37" w:rsidRPr="00AB2F62">
        <w:rPr>
          <w:rFonts w:ascii="Times New Roman" w:hAnsi="Times New Roman" w:cs="Times New Roman"/>
          <w:bCs/>
          <w:color w:val="000000" w:themeColor="text1"/>
        </w:rPr>
        <w:t xml:space="preserve">                         </w:t>
      </w:r>
      <w:r w:rsidRPr="00AB2F62">
        <w:rPr>
          <w:rFonts w:ascii="Times New Roman" w:hAnsi="Times New Roman" w:cs="Times New Roman"/>
          <w:bCs/>
          <w:color w:val="000000" w:themeColor="text1"/>
        </w:rPr>
        <w:t xml:space="preserve">w niezbędne do wykonania obsług technicznych specjalistyczne urządzenia. Testery diagnostyczne lub specjalistyczne oprogramowanie diagnostyczne wraz </w:t>
      </w:r>
      <w:r w:rsidR="00586E37" w:rsidRPr="00AB2F62">
        <w:rPr>
          <w:rFonts w:ascii="Times New Roman" w:hAnsi="Times New Roman" w:cs="Times New Roman"/>
          <w:bCs/>
          <w:color w:val="000000" w:themeColor="text1"/>
        </w:rPr>
        <w:t xml:space="preserve">                                 </w:t>
      </w:r>
      <w:r w:rsidRPr="00AB2F62">
        <w:rPr>
          <w:rFonts w:ascii="Times New Roman" w:hAnsi="Times New Roman" w:cs="Times New Roman"/>
          <w:bCs/>
          <w:color w:val="000000" w:themeColor="text1"/>
        </w:rPr>
        <w:t>z komputerami przenośnymi, interfejsy i niezbędne okablowania.</w:t>
      </w:r>
    </w:p>
    <w:p w14:paraId="26EC9339" w14:textId="37F119EB" w:rsidR="00D374DF" w:rsidRPr="00AB2F62" w:rsidRDefault="00D374DF" w:rsidP="00EC0588">
      <w:pPr>
        <w:pStyle w:val="Akapitzlist"/>
        <w:numPr>
          <w:ilvl w:val="0"/>
          <w:numId w:val="34"/>
        </w:numPr>
        <w:autoSpaceDE w:val="0"/>
        <w:autoSpaceDN w:val="0"/>
        <w:adjustRightInd w:val="0"/>
        <w:spacing w:line="360" w:lineRule="auto"/>
        <w:ind w:left="426" w:hanging="426"/>
        <w:jc w:val="both"/>
        <w:rPr>
          <w:rFonts w:ascii="Times New Roman" w:hAnsi="Times New Roman" w:cs="Times New Roman"/>
          <w:color w:val="000000" w:themeColor="text1"/>
        </w:rPr>
      </w:pPr>
      <w:r w:rsidRPr="00AB2F62">
        <w:rPr>
          <w:rFonts w:ascii="Times New Roman" w:hAnsi="Times New Roman" w:cs="Times New Roman"/>
          <w:color w:val="000000" w:themeColor="text1"/>
        </w:rPr>
        <w:t xml:space="preserve">Pomimo udzielonej w okresie gwarancji autoryzacji, Wykonawca w tym okresie zobowiązany jest również do wykonywania napraw nie objętych gwarancją, </w:t>
      </w:r>
      <w:r w:rsidR="00586E37" w:rsidRPr="00AB2F62">
        <w:rPr>
          <w:rFonts w:ascii="Times New Roman" w:hAnsi="Times New Roman" w:cs="Times New Roman"/>
          <w:color w:val="000000" w:themeColor="text1"/>
        </w:rPr>
        <w:t xml:space="preserve">                          </w:t>
      </w:r>
      <w:r w:rsidRPr="00AB2F62">
        <w:rPr>
          <w:rFonts w:ascii="Times New Roman" w:hAnsi="Times New Roman" w:cs="Times New Roman"/>
          <w:color w:val="000000" w:themeColor="text1"/>
        </w:rPr>
        <w:t xml:space="preserve">a zgłoszonych przez Zamawiającego. Wykonawca zobowiązany jest odebrać do naprawy, naprawić i dostarczyć po naprawie do siedziby Operatora, w czasie przewidzianym </w:t>
      </w:r>
      <w:r w:rsidR="00E43B80" w:rsidRPr="00AB2F62">
        <w:rPr>
          <w:rFonts w:ascii="Times New Roman" w:hAnsi="Times New Roman" w:cs="Times New Roman"/>
          <w:color w:val="000000" w:themeColor="text1"/>
        </w:rPr>
        <w:t xml:space="preserve">                     </w:t>
      </w:r>
      <w:r w:rsidRPr="00AB2F62">
        <w:rPr>
          <w:rFonts w:ascii="Times New Roman" w:hAnsi="Times New Roman" w:cs="Times New Roman"/>
          <w:color w:val="000000" w:themeColor="text1"/>
        </w:rPr>
        <w:t>w katalogu standardowych czasów napraw na daną operacje zwiększonym o 24 godziny na czynności organizacyjne związane z transportem do i po naprawie. Czas liczony jest od zgłoszenia faksem. Wykonawca najpóźniej w dniu zawarcia umowy dostarczy Zamawiającemu sporządzony w języku polskim katalog standardowych czasów napraw. Ze strony Wykonawcy osobami do których Zamawiający będzie zgłaszał autobusy do naprawy będą ………………………………………</w:t>
      </w:r>
      <w:r w:rsidR="00E43B80" w:rsidRPr="00AB2F62">
        <w:rPr>
          <w:rFonts w:ascii="Times New Roman" w:hAnsi="Times New Roman" w:cs="Times New Roman"/>
          <w:color w:val="000000" w:themeColor="text1"/>
        </w:rPr>
        <w:t>...</w:t>
      </w:r>
      <w:r w:rsidRPr="00AB2F62">
        <w:rPr>
          <w:rFonts w:ascii="Times New Roman" w:hAnsi="Times New Roman" w:cs="Times New Roman"/>
          <w:color w:val="000000" w:themeColor="text1"/>
        </w:rPr>
        <w:t>…………………….………………</w:t>
      </w:r>
    </w:p>
    <w:p w14:paraId="5CD8AEEC" w14:textId="7F816F76" w:rsidR="00D374DF" w:rsidRPr="00AB2F62" w:rsidRDefault="00D374DF" w:rsidP="00EC0588">
      <w:pPr>
        <w:pStyle w:val="Akapitzlist"/>
        <w:numPr>
          <w:ilvl w:val="0"/>
          <w:numId w:val="34"/>
        </w:numPr>
        <w:autoSpaceDE w:val="0"/>
        <w:autoSpaceDN w:val="0"/>
        <w:adjustRightInd w:val="0"/>
        <w:spacing w:line="360" w:lineRule="auto"/>
        <w:ind w:left="426" w:hanging="426"/>
        <w:jc w:val="both"/>
        <w:rPr>
          <w:rFonts w:ascii="Times New Roman" w:hAnsi="Times New Roman" w:cs="Times New Roman"/>
          <w:color w:val="000000" w:themeColor="text1"/>
        </w:rPr>
      </w:pPr>
      <w:r w:rsidRPr="00AB2F62">
        <w:rPr>
          <w:rFonts w:ascii="Times New Roman" w:hAnsi="Times New Roman" w:cs="Times New Roman"/>
          <w:color w:val="000000" w:themeColor="text1"/>
        </w:rPr>
        <w:t>Sposób postępowania w przypadku konieczności wykonania obsługi lub naprawy wykraczającej poza zakres udzielonej autoryzacji oraz w innych wyjątkowych przypadkach wymagających zastosowania specjalnych technologii lub oprzyrządowania wymagają uzgodnień obu Stron.</w:t>
      </w:r>
    </w:p>
    <w:p w14:paraId="7FBB7CEE" w14:textId="0DCA7347" w:rsidR="00D374DF" w:rsidRPr="00AB2F62" w:rsidRDefault="00D374DF" w:rsidP="00EC0588">
      <w:pPr>
        <w:pStyle w:val="Akapitzlist"/>
        <w:numPr>
          <w:ilvl w:val="0"/>
          <w:numId w:val="34"/>
        </w:numPr>
        <w:autoSpaceDE w:val="0"/>
        <w:autoSpaceDN w:val="0"/>
        <w:adjustRightInd w:val="0"/>
        <w:spacing w:line="360" w:lineRule="auto"/>
        <w:ind w:left="426" w:hanging="426"/>
        <w:jc w:val="both"/>
        <w:rPr>
          <w:rFonts w:ascii="Times New Roman" w:hAnsi="Times New Roman" w:cs="Times New Roman"/>
          <w:color w:val="000000" w:themeColor="text1"/>
        </w:rPr>
      </w:pPr>
      <w:r w:rsidRPr="00AB2F62">
        <w:rPr>
          <w:rFonts w:ascii="Times New Roman" w:hAnsi="Times New Roman" w:cs="Times New Roman"/>
          <w:color w:val="000000" w:themeColor="text1"/>
        </w:rPr>
        <w:t>Wykonawca zobowiązany jest do udzielenia Zamawiającemu pomocy w rozwiązaniu każdego problemu dotyczącego dostarczonych autobusów w całym okresie ich eksploatacji.</w:t>
      </w:r>
    </w:p>
    <w:p w14:paraId="43B00104" w14:textId="6EC80264" w:rsidR="003A0342" w:rsidRPr="00AB2F62" w:rsidRDefault="00D374DF" w:rsidP="003A0342">
      <w:pPr>
        <w:pStyle w:val="Akapitzlist"/>
        <w:numPr>
          <w:ilvl w:val="0"/>
          <w:numId w:val="34"/>
        </w:numPr>
        <w:autoSpaceDE w:val="0"/>
        <w:autoSpaceDN w:val="0"/>
        <w:adjustRightInd w:val="0"/>
        <w:spacing w:line="360" w:lineRule="auto"/>
        <w:ind w:left="426" w:hanging="426"/>
        <w:jc w:val="both"/>
        <w:rPr>
          <w:rFonts w:ascii="Times New Roman" w:hAnsi="Times New Roman" w:cs="Times New Roman"/>
          <w:color w:val="000000" w:themeColor="text1"/>
        </w:rPr>
      </w:pPr>
      <w:r w:rsidRPr="00AB2F62">
        <w:rPr>
          <w:rFonts w:ascii="Times New Roman" w:hAnsi="Times New Roman" w:cs="Times New Roman"/>
          <w:color w:val="000000" w:themeColor="text1"/>
        </w:rPr>
        <w:t>Wykonawca nie może swoich zobowiązań wynikających z powyższych zapisów przekazać trzeciej Stronie bez pisemnej zgody Zamawiającego,</w:t>
      </w:r>
    </w:p>
    <w:p w14:paraId="65B18FF0" w14:textId="0287ED6A" w:rsidR="00D374DF" w:rsidRPr="00AB2F62" w:rsidRDefault="00D374DF" w:rsidP="00EC0588">
      <w:pPr>
        <w:pStyle w:val="Akapitzlist"/>
        <w:numPr>
          <w:ilvl w:val="0"/>
          <w:numId w:val="34"/>
        </w:numPr>
        <w:autoSpaceDE w:val="0"/>
        <w:autoSpaceDN w:val="0"/>
        <w:adjustRightInd w:val="0"/>
        <w:spacing w:line="360" w:lineRule="auto"/>
        <w:ind w:left="426" w:hanging="426"/>
        <w:jc w:val="both"/>
        <w:rPr>
          <w:rFonts w:ascii="Times New Roman" w:hAnsi="Times New Roman" w:cs="Times New Roman"/>
          <w:color w:val="000000" w:themeColor="text1"/>
        </w:rPr>
      </w:pPr>
      <w:r w:rsidRPr="00AB2F62">
        <w:rPr>
          <w:rFonts w:ascii="Times New Roman" w:hAnsi="Times New Roman" w:cs="Times New Roman"/>
          <w:color w:val="000000" w:themeColor="text1"/>
        </w:rPr>
        <w:lastRenderedPageBreak/>
        <w:t>Wykonawca oświadcza, że w jego imieniu obowiązki wynikające z gwarancji na dostarczone pojazdy wykonuje stacja serwisowa ………………………………….                           (nazwa i adres). Po udzieleniu autoryzacji w odpowiednim zakresie (określonym powyżej) również autoryzowana stacja serwisowa w zajezdni Operatora. Zgłoszenia usterek i uszkodzeń Operator dokonywać będzie w ww. serwisie lub innym punkcie wskazanym przez Wykonawcę.</w:t>
      </w:r>
    </w:p>
    <w:p w14:paraId="3685BD39" w14:textId="77777777" w:rsidR="004A00EB" w:rsidRPr="00AB2F62" w:rsidRDefault="004A00EB" w:rsidP="00EC0588">
      <w:pPr>
        <w:pStyle w:val="Akapitzlist"/>
        <w:numPr>
          <w:ilvl w:val="0"/>
          <w:numId w:val="34"/>
        </w:numPr>
        <w:autoSpaceDE w:val="0"/>
        <w:autoSpaceDN w:val="0"/>
        <w:adjustRightInd w:val="0"/>
        <w:spacing w:line="360" w:lineRule="auto"/>
        <w:ind w:left="426" w:hanging="426"/>
        <w:jc w:val="both"/>
        <w:rPr>
          <w:rFonts w:ascii="Times New Roman" w:hAnsi="Times New Roman" w:cs="Times New Roman"/>
          <w:color w:val="000000" w:themeColor="text1"/>
        </w:rPr>
      </w:pPr>
      <w:r w:rsidRPr="00AB2F62">
        <w:rPr>
          <w:rFonts w:ascii="Times New Roman" w:hAnsi="Times New Roman" w:cs="Times New Roman"/>
          <w:color w:val="000000" w:themeColor="text1"/>
        </w:rPr>
        <w:t>Wykonawca zobowiązany jest do dostarczenia następującej dokumentacji technicznej autobusu określonego w §1, opracowanej w języku polskim, która stanowi integralną część przedmiotu Umowy:</w:t>
      </w:r>
    </w:p>
    <w:p w14:paraId="2060F06C" w14:textId="77777777" w:rsidR="0017513F" w:rsidRPr="0017513F" w:rsidRDefault="0017513F" w:rsidP="0017513F">
      <w:pPr>
        <w:pStyle w:val="Akapitzlist"/>
        <w:numPr>
          <w:ilvl w:val="0"/>
          <w:numId w:val="44"/>
        </w:numPr>
        <w:autoSpaceDE w:val="0"/>
        <w:autoSpaceDN w:val="0"/>
        <w:adjustRightInd w:val="0"/>
        <w:spacing w:line="360" w:lineRule="auto"/>
        <w:jc w:val="both"/>
        <w:rPr>
          <w:rFonts w:ascii="Times New Roman" w:hAnsi="Times New Roman" w:cs="Times New Roman"/>
          <w:vanish/>
          <w:color w:val="000000" w:themeColor="text1"/>
        </w:rPr>
      </w:pPr>
    </w:p>
    <w:p w14:paraId="4F5B754D" w14:textId="77777777" w:rsidR="0017513F" w:rsidRPr="0017513F" w:rsidRDefault="0017513F" w:rsidP="0017513F">
      <w:pPr>
        <w:pStyle w:val="Akapitzlist"/>
        <w:numPr>
          <w:ilvl w:val="0"/>
          <w:numId w:val="44"/>
        </w:numPr>
        <w:autoSpaceDE w:val="0"/>
        <w:autoSpaceDN w:val="0"/>
        <w:adjustRightInd w:val="0"/>
        <w:spacing w:line="360" w:lineRule="auto"/>
        <w:jc w:val="both"/>
        <w:rPr>
          <w:rFonts w:ascii="Times New Roman" w:hAnsi="Times New Roman" w:cs="Times New Roman"/>
          <w:vanish/>
          <w:color w:val="000000" w:themeColor="text1"/>
        </w:rPr>
      </w:pPr>
    </w:p>
    <w:p w14:paraId="311D8EE8" w14:textId="77777777" w:rsidR="0017513F" w:rsidRPr="0017513F" w:rsidRDefault="0017513F" w:rsidP="0017513F">
      <w:pPr>
        <w:pStyle w:val="Akapitzlist"/>
        <w:numPr>
          <w:ilvl w:val="0"/>
          <w:numId w:val="44"/>
        </w:numPr>
        <w:autoSpaceDE w:val="0"/>
        <w:autoSpaceDN w:val="0"/>
        <w:adjustRightInd w:val="0"/>
        <w:spacing w:line="360" w:lineRule="auto"/>
        <w:jc w:val="both"/>
        <w:rPr>
          <w:rFonts w:ascii="Times New Roman" w:hAnsi="Times New Roman" w:cs="Times New Roman"/>
          <w:vanish/>
          <w:color w:val="000000" w:themeColor="text1"/>
        </w:rPr>
      </w:pPr>
    </w:p>
    <w:p w14:paraId="612CEE50" w14:textId="77777777" w:rsidR="0017513F" w:rsidRPr="0017513F" w:rsidRDefault="0017513F" w:rsidP="0017513F">
      <w:pPr>
        <w:pStyle w:val="Akapitzlist"/>
        <w:numPr>
          <w:ilvl w:val="0"/>
          <w:numId w:val="44"/>
        </w:numPr>
        <w:autoSpaceDE w:val="0"/>
        <w:autoSpaceDN w:val="0"/>
        <w:adjustRightInd w:val="0"/>
        <w:spacing w:line="360" w:lineRule="auto"/>
        <w:jc w:val="both"/>
        <w:rPr>
          <w:rFonts w:ascii="Times New Roman" w:hAnsi="Times New Roman" w:cs="Times New Roman"/>
          <w:vanish/>
          <w:color w:val="000000" w:themeColor="text1"/>
        </w:rPr>
      </w:pPr>
    </w:p>
    <w:p w14:paraId="313D3A51" w14:textId="77777777" w:rsidR="0017513F" w:rsidRPr="0017513F" w:rsidRDefault="0017513F" w:rsidP="0017513F">
      <w:pPr>
        <w:pStyle w:val="Akapitzlist"/>
        <w:numPr>
          <w:ilvl w:val="0"/>
          <w:numId w:val="44"/>
        </w:numPr>
        <w:autoSpaceDE w:val="0"/>
        <w:autoSpaceDN w:val="0"/>
        <w:adjustRightInd w:val="0"/>
        <w:spacing w:line="360" w:lineRule="auto"/>
        <w:jc w:val="both"/>
        <w:rPr>
          <w:rFonts w:ascii="Times New Roman" w:hAnsi="Times New Roman" w:cs="Times New Roman"/>
          <w:vanish/>
          <w:color w:val="000000" w:themeColor="text1"/>
        </w:rPr>
      </w:pPr>
    </w:p>
    <w:p w14:paraId="4BF6915E" w14:textId="77777777" w:rsidR="0017513F" w:rsidRPr="0017513F" w:rsidRDefault="0017513F" w:rsidP="0017513F">
      <w:pPr>
        <w:pStyle w:val="Akapitzlist"/>
        <w:numPr>
          <w:ilvl w:val="0"/>
          <w:numId w:val="44"/>
        </w:numPr>
        <w:autoSpaceDE w:val="0"/>
        <w:autoSpaceDN w:val="0"/>
        <w:adjustRightInd w:val="0"/>
        <w:spacing w:line="360" w:lineRule="auto"/>
        <w:jc w:val="both"/>
        <w:rPr>
          <w:rFonts w:ascii="Times New Roman" w:hAnsi="Times New Roman" w:cs="Times New Roman"/>
          <w:vanish/>
          <w:color w:val="000000" w:themeColor="text1"/>
        </w:rPr>
      </w:pPr>
    </w:p>
    <w:p w14:paraId="4E235E37" w14:textId="77777777" w:rsidR="0017513F" w:rsidRPr="0017513F" w:rsidRDefault="0017513F" w:rsidP="0017513F">
      <w:pPr>
        <w:pStyle w:val="Akapitzlist"/>
        <w:numPr>
          <w:ilvl w:val="0"/>
          <w:numId w:val="44"/>
        </w:numPr>
        <w:autoSpaceDE w:val="0"/>
        <w:autoSpaceDN w:val="0"/>
        <w:adjustRightInd w:val="0"/>
        <w:spacing w:line="360" w:lineRule="auto"/>
        <w:jc w:val="both"/>
        <w:rPr>
          <w:rFonts w:ascii="Times New Roman" w:hAnsi="Times New Roman" w:cs="Times New Roman"/>
          <w:vanish/>
          <w:color w:val="000000" w:themeColor="text1"/>
        </w:rPr>
      </w:pPr>
    </w:p>
    <w:p w14:paraId="2A31210F" w14:textId="77777777" w:rsidR="0017513F" w:rsidRPr="0017513F" w:rsidRDefault="0017513F" w:rsidP="0017513F">
      <w:pPr>
        <w:pStyle w:val="Akapitzlist"/>
        <w:numPr>
          <w:ilvl w:val="0"/>
          <w:numId w:val="44"/>
        </w:numPr>
        <w:autoSpaceDE w:val="0"/>
        <w:autoSpaceDN w:val="0"/>
        <w:adjustRightInd w:val="0"/>
        <w:spacing w:line="360" w:lineRule="auto"/>
        <w:jc w:val="both"/>
        <w:rPr>
          <w:rFonts w:ascii="Times New Roman" w:hAnsi="Times New Roman" w:cs="Times New Roman"/>
          <w:vanish/>
          <w:color w:val="000000" w:themeColor="text1"/>
        </w:rPr>
      </w:pPr>
    </w:p>
    <w:p w14:paraId="43B915B7" w14:textId="3DE235A7" w:rsidR="004A00EB" w:rsidRPr="00AB2F62" w:rsidRDefault="004A00EB" w:rsidP="00AB2F62">
      <w:pPr>
        <w:pStyle w:val="Akapitzlist"/>
        <w:numPr>
          <w:ilvl w:val="1"/>
          <w:numId w:val="44"/>
        </w:numPr>
        <w:autoSpaceDE w:val="0"/>
        <w:autoSpaceDN w:val="0"/>
        <w:adjustRightInd w:val="0"/>
        <w:spacing w:line="360" w:lineRule="auto"/>
        <w:ind w:left="993" w:hanging="574"/>
        <w:jc w:val="both"/>
        <w:rPr>
          <w:rFonts w:ascii="Times New Roman" w:hAnsi="Times New Roman" w:cs="Times New Roman"/>
          <w:color w:val="000000" w:themeColor="text1"/>
        </w:rPr>
      </w:pPr>
      <w:r w:rsidRPr="00AB2F62">
        <w:rPr>
          <w:rFonts w:ascii="Times New Roman" w:hAnsi="Times New Roman" w:cs="Times New Roman"/>
          <w:color w:val="000000" w:themeColor="text1"/>
        </w:rPr>
        <w:t>Książka gwarancyjna, wyciąg ze Świadectwa homologacji (Świadectwo zgodności WE) oraz certyfikat kalibracji dla urządzenia alko – blokady – do każdego dostarczonego autobusu,</w:t>
      </w:r>
    </w:p>
    <w:p w14:paraId="2E82D770" w14:textId="2D854BFB" w:rsidR="004A00EB" w:rsidRPr="00AB2F62" w:rsidRDefault="004A00EB" w:rsidP="00EC0588">
      <w:pPr>
        <w:pStyle w:val="Akapitzlist"/>
        <w:numPr>
          <w:ilvl w:val="1"/>
          <w:numId w:val="44"/>
        </w:numPr>
        <w:autoSpaceDE w:val="0"/>
        <w:autoSpaceDN w:val="0"/>
        <w:adjustRightInd w:val="0"/>
        <w:spacing w:line="360" w:lineRule="auto"/>
        <w:ind w:left="993" w:hanging="567"/>
        <w:jc w:val="both"/>
        <w:rPr>
          <w:rFonts w:ascii="Times New Roman" w:hAnsi="Times New Roman" w:cs="Times New Roman"/>
          <w:color w:val="000000" w:themeColor="text1"/>
        </w:rPr>
      </w:pPr>
      <w:r w:rsidRPr="00AB2F62">
        <w:rPr>
          <w:rFonts w:ascii="Times New Roman" w:hAnsi="Times New Roman" w:cs="Times New Roman"/>
          <w:color w:val="000000" w:themeColor="text1"/>
        </w:rPr>
        <w:t>Instrukcja obsługi autobusu przeznaczona dla kierowców - 2 sztuki do każdej sztuki autobusu. Instrukcja obsługi musi być dostosowana do oferowanej kompletacji autobusu i powinna omawiać szczegółowo obsługę wszystkich urządzeń, elementów sterujących i kontrolno-diagnostycznych oraz wszystkich urządzeń dodatkowych i systemów elektronicznych zamontowanych w autobusie.</w:t>
      </w:r>
    </w:p>
    <w:p w14:paraId="6C8FA1E0" w14:textId="642DD628" w:rsidR="004A00EB" w:rsidRPr="00AB2F62" w:rsidRDefault="004A00EB" w:rsidP="00AB2F62">
      <w:pPr>
        <w:pStyle w:val="Akapitzlist"/>
        <w:numPr>
          <w:ilvl w:val="1"/>
          <w:numId w:val="44"/>
        </w:numPr>
        <w:autoSpaceDE w:val="0"/>
        <w:autoSpaceDN w:val="0"/>
        <w:adjustRightInd w:val="0"/>
        <w:spacing w:line="360" w:lineRule="auto"/>
        <w:ind w:left="1134" w:hanging="708"/>
        <w:jc w:val="both"/>
        <w:rPr>
          <w:rFonts w:ascii="Times New Roman" w:hAnsi="Times New Roman" w:cs="Times New Roman"/>
          <w:color w:val="000000" w:themeColor="text1"/>
        </w:rPr>
      </w:pPr>
      <w:r w:rsidRPr="00AB2F62">
        <w:rPr>
          <w:rFonts w:ascii="Times New Roman" w:hAnsi="Times New Roman" w:cs="Times New Roman"/>
          <w:color w:val="000000" w:themeColor="text1"/>
        </w:rPr>
        <w:t>Instrukcja obsługi autobusu przeznaczona dla zaplecza technicznego. Instrukcja obsługi musi być dostosowana do oferowanej kompletacji autobusu i powinna omawiać szczegółowo, w sposób wystarczający do wykonania, wszystkie czynności obsługowe wynikające z przyjętego systemu obsług. Do Instrukcji obsługi muszą być załączone następujące wykazy:</w:t>
      </w:r>
    </w:p>
    <w:p w14:paraId="2046B7E1" w14:textId="77777777" w:rsidR="0017513F" w:rsidRPr="0017513F" w:rsidRDefault="0017513F" w:rsidP="0017513F">
      <w:pPr>
        <w:pStyle w:val="Akapitzlist"/>
        <w:widowControl w:val="0"/>
        <w:numPr>
          <w:ilvl w:val="0"/>
          <w:numId w:val="45"/>
        </w:numPr>
        <w:spacing w:after="0" w:line="360" w:lineRule="auto"/>
        <w:ind w:right="20"/>
        <w:contextualSpacing w:val="0"/>
        <w:jc w:val="both"/>
        <w:rPr>
          <w:rFonts w:ascii="Times New Roman" w:eastAsia="Times New Roman" w:hAnsi="Times New Roman" w:cs="Times New Roman"/>
          <w:vanish/>
          <w:color w:val="000000" w:themeColor="text1"/>
        </w:rPr>
      </w:pPr>
    </w:p>
    <w:p w14:paraId="7471BDC7" w14:textId="77777777" w:rsidR="0017513F" w:rsidRPr="0017513F" w:rsidRDefault="0017513F" w:rsidP="0017513F">
      <w:pPr>
        <w:pStyle w:val="Akapitzlist"/>
        <w:widowControl w:val="0"/>
        <w:numPr>
          <w:ilvl w:val="0"/>
          <w:numId w:val="45"/>
        </w:numPr>
        <w:spacing w:after="0" w:line="360" w:lineRule="auto"/>
        <w:ind w:right="20"/>
        <w:contextualSpacing w:val="0"/>
        <w:jc w:val="both"/>
        <w:rPr>
          <w:rFonts w:ascii="Times New Roman" w:eastAsia="Times New Roman" w:hAnsi="Times New Roman" w:cs="Times New Roman"/>
          <w:vanish/>
          <w:color w:val="000000" w:themeColor="text1"/>
        </w:rPr>
      </w:pPr>
    </w:p>
    <w:p w14:paraId="3E3D6279" w14:textId="77777777" w:rsidR="0017513F" w:rsidRPr="0017513F" w:rsidRDefault="0017513F" w:rsidP="0017513F">
      <w:pPr>
        <w:pStyle w:val="Akapitzlist"/>
        <w:widowControl w:val="0"/>
        <w:numPr>
          <w:ilvl w:val="0"/>
          <w:numId w:val="45"/>
        </w:numPr>
        <w:spacing w:after="0" w:line="360" w:lineRule="auto"/>
        <w:ind w:right="20"/>
        <w:contextualSpacing w:val="0"/>
        <w:jc w:val="both"/>
        <w:rPr>
          <w:rFonts w:ascii="Times New Roman" w:eastAsia="Times New Roman" w:hAnsi="Times New Roman" w:cs="Times New Roman"/>
          <w:vanish/>
          <w:color w:val="000000" w:themeColor="text1"/>
        </w:rPr>
      </w:pPr>
    </w:p>
    <w:p w14:paraId="5AA53704" w14:textId="77777777" w:rsidR="0017513F" w:rsidRPr="0017513F" w:rsidRDefault="0017513F" w:rsidP="0017513F">
      <w:pPr>
        <w:pStyle w:val="Akapitzlist"/>
        <w:widowControl w:val="0"/>
        <w:numPr>
          <w:ilvl w:val="0"/>
          <w:numId w:val="45"/>
        </w:numPr>
        <w:spacing w:after="0" w:line="360" w:lineRule="auto"/>
        <w:ind w:right="20"/>
        <w:contextualSpacing w:val="0"/>
        <w:jc w:val="both"/>
        <w:rPr>
          <w:rFonts w:ascii="Times New Roman" w:eastAsia="Times New Roman" w:hAnsi="Times New Roman" w:cs="Times New Roman"/>
          <w:vanish/>
          <w:color w:val="000000" w:themeColor="text1"/>
        </w:rPr>
      </w:pPr>
    </w:p>
    <w:p w14:paraId="1D265BFF" w14:textId="77777777" w:rsidR="0017513F" w:rsidRPr="0017513F" w:rsidRDefault="0017513F" w:rsidP="0017513F">
      <w:pPr>
        <w:pStyle w:val="Akapitzlist"/>
        <w:widowControl w:val="0"/>
        <w:numPr>
          <w:ilvl w:val="0"/>
          <w:numId w:val="45"/>
        </w:numPr>
        <w:spacing w:after="0" w:line="360" w:lineRule="auto"/>
        <w:ind w:right="20"/>
        <w:contextualSpacing w:val="0"/>
        <w:jc w:val="both"/>
        <w:rPr>
          <w:rFonts w:ascii="Times New Roman" w:eastAsia="Times New Roman" w:hAnsi="Times New Roman" w:cs="Times New Roman"/>
          <w:vanish/>
          <w:color w:val="000000" w:themeColor="text1"/>
        </w:rPr>
      </w:pPr>
    </w:p>
    <w:p w14:paraId="27E8990F" w14:textId="77777777" w:rsidR="0017513F" w:rsidRPr="0017513F" w:rsidRDefault="0017513F" w:rsidP="0017513F">
      <w:pPr>
        <w:pStyle w:val="Akapitzlist"/>
        <w:widowControl w:val="0"/>
        <w:numPr>
          <w:ilvl w:val="0"/>
          <w:numId w:val="45"/>
        </w:numPr>
        <w:spacing w:after="0" w:line="360" w:lineRule="auto"/>
        <w:ind w:right="20"/>
        <w:contextualSpacing w:val="0"/>
        <w:jc w:val="both"/>
        <w:rPr>
          <w:rFonts w:ascii="Times New Roman" w:eastAsia="Times New Roman" w:hAnsi="Times New Roman" w:cs="Times New Roman"/>
          <w:vanish/>
          <w:color w:val="000000" w:themeColor="text1"/>
        </w:rPr>
      </w:pPr>
    </w:p>
    <w:p w14:paraId="5ED72CFB" w14:textId="77777777" w:rsidR="0017513F" w:rsidRPr="0017513F" w:rsidRDefault="0017513F" w:rsidP="0017513F">
      <w:pPr>
        <w:pStyle w:val="Akapitzlist"/>
        <w:widowControl w:val="0"/>
        <w:numPr>
          <w:ilvl w:val="0"/>
          <w:numId w:val="45"/>
        </w:numPr>
        <w:spacing w:after="0" w:line="360" w:lineRule="auto"/>
        <w:ind w:right="20"/>
        <w:contextualSpacing w:val="0"/>
        <w:jc w:val="both"/>
        <w:rPr>
          <w:rFonts w:ascii="Times New Roman" w:eastAsia="Times New Roman" w:hAnsi="Times New Roman" w:cs="Times New Roman"/>
          <w:vanish/>
          <w:color w:val="000000" w:themeColor="text1"/>
        </w:rPr>
      </w:pPr>
    </w:p>
    <w:p w14:paraId="23A7FA41" w14:textId="77777777" w:rsidR="0017513F" w:rsidRPr="0017513F" w:rsidRDefault="0017513F" w:rsidP="0017513F">
      <w:pPr>
        <w:pStyle w:val="Akapitzlist"/>
        <w:widowControl w:val="0"/>
        <w:numPr>
          <w:ilvl w:val="0"/>
          <w:numId w:val="45"/>
        </w:numPr>
        <w:spacing w:after="0" w:line="360" w:lineRule="auto"/>
        <w:ind w:right="20"/>
        <w:contextualSpacing w:val="0"/>
        <w:jc w:val="both"/>
        <w:rPr>
          <w:rFonts w:ascii="Times New Roman" w:eastAsia="Times New Roman" w:hAnsi="Times New Roman" w:cs="Times New Roman"/>
          <w:vanish/>
          <w:color w:val="000000" w:themeColor="text1"/>
        </w:rPr>
      </w:pPr>
    </w:p>
    <w:p w14:paraId="52D6B3F8" w14:textId="77777777" w:rsidR="0017513F" w:rsidRPr="0017513F" w:rsidRDefault="0017513F" w:rsidP="0017513F">
      <w:pPr>
        <w:pStyle w:val="Akapitzlist"/>
        <w:widowControl w:val="0"/>
        <w:numPr>
          <w:ilvl w:val="0"/>
          <w:numId w:val="45"/>
        </w:numPr>
        <w:spacing w:after="0" w:line="360" w:lineRule="auto"/>
        <w:ind w:right="20"/>
        <w:contextualSpacing w:val="0"/>
        <w:jc w:val="both"/>
        <w:rPr>
          <w:rFonts w:ascii="Times New Roman" w:eastAsia="Times New Roman" w:hAnsi="Times New Roman" w:cs="Times New Roman"/>
          <w:vanish/>
          <w:color w:val="000000" w:themeColor="text1"/>
        </w:rPr>
      </w:pPr>
    </w:p>
    <w:p w14:paraId="05AC204A" w14:textId="77777777" w:rsidR="0017513F" w:rsidRPr="0017513F" w:rsidRDefault="0017513F" w:rsidP="0017513F">
      <w:pPr>
        <w:pStyle w:val="Akapitzlist"/>
        <w:widowControl w:val="0"/>
        <w:numPr>
          <w:ilvl w:val="0"/>
          <w:numId w:val="45"/>
        </w:numPr>
        <w:spacing w:after="0" w:line="360" w:lineRule="auto"/>
        <w:ind w:right="20"/>
        <w:contextualSpacing w:val="0"/>
        <w:jc w:val="both"/>
        <w:rPr>
          <w:rFonts w:ascii="Times New Roman" w:eastAsia="Times New Roman" w:hAnsi="Times New Roman" w:cs="Times New Roman"/>
          <w:vanish/>
          <w:color w:val="000000" w:themeColor="text1"/>
        </w:rPr>
      </w:pPr>
    </w:p>
    <w:p w14:paraId="61FBE30A" w14:textId="77777777" w:rsidR="0017513F" w:rsidRPr="0017513F" w:rsidRDefault="0017513F" w:rsidP="0017513F">
      <w:pPr>
        <w:pStyle w:val="Akapitzlist"/>
        <w:widowControl w:val="0"/>
        <w:numPr>
          <w:ilvl w:val="0"/>
          <w:numId w:val="45"/>
        </w:numPr>
        <w:spacing w:after="0" w:line="360" w:lineRule="auto"/>
        <w:ind w:right="20"/>
        <w:contextualSpacing w:val="0"/>
        <w:jc w:val="both"/>
        <w:rPr>
          <w:rFonts w:ascii="Times New Roman" w:eastAsia="Times New Roman" w:hAnsi="Times New Roman" w:cs="Times New Roman"/>
          <w:vanish/>
          <w:color w:val="000000" w:themeColor="text1"/>
        </w:rPr>
      </w:pPr>
    </w:p>
    <w:p w14:paraId="583FC612" w14:textId="77777777" w:rsidR="0017513F" w:rsidRPr="0017513F" w:rsidRDefault="0017513F" w:rsidP="0017513F">
      <w:pPr>
        <w:pStyle w:val="Akapitzlist"/>
        <w:widowControl w:val="0"/>
        <w:numPr>
          <w:ilvl w:val="0"/>
          <w:numId w:val="45"/>
        </w:numPr>
        <w:spacing w:after="0" w:line="360" w:lineRule="auto"/>
        <w:ind w:right="20"/>
        <w:contextualSpacing w:val="0"/>
        <w:jc w:val="both"/>
        <w:rPr>
          <w:rFonts w:ascii="Times New Roman" w:eastAsia="Times New Roman" w:hAnsi="Times New Roman" w:cs="Times New Roman"/>
          <w:vanish/>
          <w:color w:val="000000" w:themeColor="text1"/>
        </w:rPr>
      </w:pPr>
    </w:p>
    <w:p w14:paraId="56F4F67B" w14:textId="77777777" w:rsidR="0017513F" w:rsidRPr="0017513F" w:rsidRDefault="0017513F" w:rsidP="0017513F">
      <w:pPr>
        <w:pStyle w:val="Akapitzlist"/>
        <w:widowControl w:val="0"/>
        <w:numPr>
          <w:ilvl w:val="0"/>
          <w:numId w:val="45"/>
        </w:numPr>
        <w:spacing w:after="0" w:line="360" w:lineRule="auto"/>
        <w:ind w:right="20"/>
        <w:contextualSpacing w:val="0"/>
        <w:jc w:val="both"/>
        <w:rPr>
          <w:rFonts w:ascii="Times New Roman" w:eastAsia="Times New Roman" w:hAnsi="Times New Roman" w:cs="Times New Roman"/>
          <w:vanish/>
          <w:color w:val="000000" w:themeColor="text1"/>
        </w:rPr>
      </w:pPr>
    </w:p>
    <w:p w14:paraId="43C5387D" w14:textId="77777777" w:rsidR="0017513F" w:rsidRPr="0017513F" w:rsidRDefault="0017513F" w:rsidP="0017513F">
      <w:pPr>
        <w:pStyle w:val="Akapitzlist"/>
        <w:widowControl w:val="0"/>
        <w:numPr>
          <w:ilvl w:val="0"/>
          <w:numId w:val="45"/>
        </w:numPr>
        <w:spacing w:after="0" w:line="360" w:lineRule="auto"/>
        <w:ind w:right="20"/>
        <w:contextualSpacing w:val="0"/>
        <w:jc w:val="both"/>
        <w:rPr>
          <w:rFonts w:ascii="Times New Roman" w:eastAsia="Times New Roman" w:hAnsi="Times New Roman" w:cs="Times New Roman"/>
          <w:vanish/>
          <w:color w:val="000000" w:themeColor="text1"/>
        </w:rPr>
      </w:pPr>
    </w:p>
    <w:p w14:paraId="405125BB" w14:textId="77777777" w:rsidR="0017513F" w:rsidRPr="0017513F" w:rsidRDefault="0017513F" w:rsidP="0017513F">
      <w:pPr>
        <w:pStyle w:val="Akapitzlist"/>
        <w:widowControl w:val="0"/>
        <w:numPr>
          <w:ilvl w:val="0"/>
          <w:numId w:val="45"/>
        </w:numPr>
        <w:spacing w:after="0" w:line="360" w:lineRule="auto"/>
        <w:ind w:right="20"/>
        <w:contextualSpacing w:val="0"/>
        <w:jc w:val="both"/>
        <w:rPr>
          <w:rFonts w:ascii="Times New Roman" w:eastAsia="Times New Roman" w:hAnsi="Times New Roman" w:cs="Times New Roman"/>
          <w:vanish/>
          <w:color w:val="000000" w:themeColor="text1"/>
        </w:rPr>
      </w:pPr>
    </w:p>
    <w:p w14:paraId="0AAC37B2" w14:textId="77777777" w:rsidR="0017513F" w:rsidRPr="0017513F" w:rsidRDefault="0017513F" w:rsidP="0017513F">
      <w:pPr>
        <w:pStyle w:val="Akapitzlist"/>
        <w:widowControl w:val="0"/>
        <w:numPr>
          <w:ilvl w:val="0"/>
          <w:numId w:val="45"/>
        </w:numPr>
        <w:spacing w:after="0" w:line="360" w:lineRule="auto"/>
        <w:ind w:right="20"/>
        <w:contextualSpacing w:val="0"/>
        <w:jc w:val="both"/>
        <w:rPr>
          <w:rFonts w:ascii="Times New Roman" w:eastAsia="Times New Roman" w:hAnsi="Times New Roman" w:cs="Times New Roman"/>
          <w:vanish/>
          <w:color w:val="000000" w:themeColor="text1"/>
        </w:rPr>
      </w:pPr>
    </w:p>
    <w:p w14:paraId="5D9ADAF5" w14:textId="77777777" w:rsidR="0017513F" w:rsidRPr="0017513F" w:rsidRDefault="0017513F" w:rsidP="0017513F">
      <w:pPr>
        <w:pStyle w:val="Akapitzlist"/>
        <w:widowControl w:val="0"/>
        <w:numPr>
          <w:ilvl w:val="1"/>
          <w:numId w:val="45"/>
        </w:numPr>
        <w:spacing w:after="0" w:line="360" w:lineRule="auto"/>
        <w:ind w:right="20"/>
        <w:contextualSpacing w:val="0"/>
        <w:jc w:val="both"/>
        <w:rPr>
          <w:rFonts w:ascii="Times New Roman" w:eastAsia="Times New Roman" w:hAnsi="Times New Roman" w:cs="Times New Roman"/>
          <w:vanish/>
          <w:color w:val="000000" w:themeColor="text1"/>
        </w:rPr>
      </w:pPr>
    </w:p>
    <w:p w14:paraId="5290C20C" w14:textId="77777777" w:rsidR="0017513F" w:rsidRPr="0017513F" w:rsidRDefault="0017513F" w:rsidP="0017513F">
      <w:pPr>
        <w:pStyle w:val="Akapitzlist"/>
        <w:widowControl w:val="0"/>
        <w:numPr>
          <w:ilvl w:val="1"/>
          <w:numId w:val="45"/>
        </w:numPr>
        <w:spacing w:after="0" w:line="360" w:lineRule="auto"/>
        <w:ind w:right="20"/>
        <w:contextualSpacing w:val="0"/>
        <w:jc w:val="both"/>
        <w:rPr>
          <w:rFonts w:ascii="Times New Roman" w:eastAsia="Times New Roman" w:hAnsi="Times New Roman" w:cs="Times New Roman"/>
          <w:vanish/>
          <w:color w:val="000000" w:themeColor="text1"/>
        </w:rPr>
      </w:pPr>
    </w:p>
    <w:p w14:paraId="10E0E8AE" w14:textId="77777777" w:rsidR="0017513F" w:rsidRPr="0017513F" w:rsidRDefault="0017513F" w:rsidP="0017513F">
      <w:pPr>
        <w:pStyle w:val="Akapitzlist"/>
        <w:widowControl w:val="0"/>
        <w:numPr>
          <w:ilvl w:val="1"/>
          <w:numId w:val="45"/>
        </w:numPr>
        <w:spacing w:after="0" w:line="360" w:lineRule="auto"/>
        <w:ind w:right="20"/>
        <w:contextualSpacing w:val="0"/>
        <w:jc w:val="both"/>
        <w:rPr>
          <w:rFonts w:ascii="Times New Roman" w:eastAsia="Times New Roman" w:hAnsi="Times New Roman" w:cs="Times New Roman"/>
          <w:vanish/>
          <w:color w:val="000000" w:themeColor="text1"/>
        </w:rPr>
      </w:pPr>
    </w:p>
    <w:p w14:paraId="5D42056F" w14:textId="16713A93" w:rsidR="004A00EB" w:rsidRPr="00AB2F62" w:rsidRDefault="004A00EB" w:rsidP="00AB2F62">
      <w:pPr>
        <w:pStyle w:val="Teksttreci1"/>
        <w:numPr>
          <w:ilvl w:val="2"/>
          <w:numId w:val="45"/>
        </w:numPr>
        <w:shd w:val="clear" w:color="auto" w:fill="auto"/>
        <w:spacing w:before="0" w:after="0" w:line="360" w:lineRule="auto"/>
        <w:ind w:left="1638" w:right="20"/>
        <w:jc w:val="both"/>
        <w:rPr>
          <w:color w:val="000000" w:themeColor="text1"/>
          <w:sz w:val="24"/>
          <w:szCs w:val="24"/>
        </w:rPr>
      </w:pPr>
      <w:r w:rsidRPr="00AB2F62">
        <w:rPr>
          <w:color w:val="000000" w:themeColor="text1"/>
          <w:sz w:val="24"/>
          <w:szCs w:val="24"/>
        </w:rPr>
        <w:t>wykaz czynności obsługowych oraz terminy ich wykonania, dla wszystkich czynności występujących w systemie obsług, określonych przebiegiem autobusu lub czasem (okresowych),</w:t>
      </w:r>
    </w:p>
    <w:p w14:paraId="48D7654A" w14:textId="77777777" w:rsidR="004A00EB" w:rsidRPr="00AB2F62" w:rsidRDefault="004A00EB" w:rsidP="004A00EB">
      <w:pPr>
        <w:pStyle w:val="Teksttreci1"/>
        <w:numPr>
          <w:ilvl w:val="2"/>
          <w:numId w:val="45"/>
        </w:numPr>
        <w:shd w:val="clear" w:color="auto" w:fill="auto"/>
        <w:spacing w:before="0" w:after="0" w:line="360" w:lineRule="auto"/>
        <w:ind w:left="1843" w:right="20" w:hanging="709"/>
        <w:jc w:val="both"/>
        <w:rPr>
          <w:color w:val="000000" w:themeColor="text1"/>
          <w:sz w:val="24"/>
          <w:szCs w:val="24"/>
        </w:rPr>
      </w:pPr>
      <w:r w:rsidRPr="00AB2F62">
        <w:rPr>
          <w:color w:val="000000" w:themeColor="text1"/>
          <w:sz w:val="24"/>
          <w:szCs w:val="24"/>
        </w:rPr>
        <w:t>wykaz zalecanych materiałów eksploatacyjnych obejmujący wkłady filtrów, paski klinowe, oleje, smary, płyny eksploatacyjne, klocki hamulcowe, itp.</w:t>
      </w:r>
    </w:p>
    <w:p w14:paraId="0A55AC4A" w14:textId="77777777" w:rsidR="004A00EB" w:rsidRPr="00AB2F62" w:rsidRDefault="004A00EB" w:rsidP="004A00EB">
      <w:pPr>
        <w:pStyle w:val="Teksttreci1"/>
        <w:numPr>
          <w:ilvl w:val="2"/>
          <w:numId w:val="45"/>
        </w:numPr>
        <w:shd w:val="clear" w:color="auto" w:fill="auto"/>
        <w:spacing w:before="0" w:after="0" w:line="360" w:lineRule="auto"/>
        <w:ind w:left="1843" w:right="20" w:hanging="709"/>
        <w:jc w:val="both"/>
        <w:rPr>
          <w:color w:val="000000" w:themeColor="text1"/>
          <w:sz w:val="24"/>
          <w:szCs w:val="24"/>
        </w:rPr>
      </w:pPr>
      <w:r w:rsidRPr="00AB2F62">
        <w:rPr>
          <w:color w:val="000000" w:themeColor="text1"/>
          <w:sz w:val="24"/>
          <w:szCs w:val="24"/>
        </w:rPr>
        <w:t>wykaz materiałów eksploatacyjnych obejmujący oleje, smary i płyny eksploatacyjne zastosowane przy pierwszym, fabrycznym napełnieniu,</w:t>
      </w:r>
    </w:p>
    <w:p w14:paraId="13BF55A6" w14:textId="77777777" w:rsidR="004A00EB" w:rsidRDefault="004A00EB" w:rsidP="004A00EB">
      <w:pPr>
        <w:pStyle w:val="Teksttreci1"/>
        <w:numPr>
          <w:ilvl w:val="2"/>
          <w:numId w:val="45"/>
        </w:numPr>
        <w:shd w:val="clear" w:color="auto" w:fill="auto"/>
        <w:spacing w:before="0" w:after="0" w:line="360" w:lineRule="auto"/>
        <w:ind w:left="1843" w:right="20" w:hanging="709"/>
        <w:jc w:val="both"/>
        <w:rPr>
          <w:color w:val="000000" w:themeColor="text1"/>
          <w:sz w:val="24"/>
          <w:szCs w:val="24"/>
        </w:rPr>
      </w:pPr>
      <w:r w:rsidRPr="00AB2F62">
        <w:rPr>
          <w:color w:val="000000" w:themeColor="text1"/>
          <w:sz w:val="24"/>
          <w:szCs w:val="24"/>
        </w:rPr>
        <w:t>wykaz asortymentowy folii samoprzylepnych do wyklejania reklam na nadwoziu. Nie załączenie ww. wykazu będzie potraktowane przez Zamawiającego jako zgoda na stosowanie, bez utraty gwarancji, wszystkich dostępnych na polskim rynku materiałów tego typu,</w:t>
      </w:r>
    </w:p>
    <w:p w14:paraId="2542F36E" w14:textId="77777777" w:rsidR="00F5130F" w:rsidRDefault="00F5130F" w:rsidP="00F5130F">
      <w:pPr>
        <w:pStyle w:val="Teksttreci1"/>
        <w:shd w:val="clear" w:color="auto" w:fill="auto"/>
        <w:spacing w:before="0" w:after="0" w:line="360" w:lineRule="auto"/>
        <w:ind w:right="20" w:firstLine="0"/>
        <w:jc w:val="both"/>
        <w:rPr>
          <w:color w:val="000000" w:themeColor="text1"/>
          <w:sz w:val="24"/>
          <w:szCs w:val="24"/>
        </w:rPr>
      </w:pPr>
    </w:p>
    <w:p w14:paraId="2D193F68" w14:textId="77777777" w:rsidR="00F5130F" w:rsidRPr="00AB2F62" w:rsidRDefault="00F5130F" w:rsidP="00852A8B">
      <w:pPr>
        <w:pStyle w:val="Teksttreci1"/>
        <w:shd w:val="clear" w:color="auto" w:fill="auto"/>
        <w:spacing w:before="0" w:after="0" w:line="360" w:lineRule="auto"/>
        <w:ind w:right="20" w:firstLine="0"/>
        <w:jc w:val="both"/>
        <w:rPr>
          <w:color w:val="000000" w:themeColor="text1"/>
          <w:sz w:val="24"/>
          <w:szCs w:val="24"/>
        </w:rPr>
      </w:pPr>
    </w:p>
    <w:p w14:paraId="095A9AB8" w14:textId="4F848A80" w:rsidR="00DC4A5F" w:rsidRPr="00AB2F62" w:rsidRDefault="004A00EB" w:rsidP="00A30485">
      <w:pPr>
        <w:pStyle w:val="Teksttreci1"/>
        <w:numPr>
          <w:ilvl w:val="2"/>
          <w:numId w:val="45"/>
        </w:numPr>
        <w:shd w:val="clear" w:color="auto" w:fill="auto"/>
        <w:spacing w:before="0" w:after="0" w:line="360" w:lineRule="auto"/>
        <w:ind w:left="1843" w:right="20" w:hanging="709"/>
        <w:jc w:val="both"/>
        <w:rPr>
          <w:color w:val="000000" w:themeColor="text1"/>
          <w:sz w:val="24"/>
          <w:szCs w:val="24"/>
        </w:rPr>
      </w:pPr>
      <w:r w:rsidRPr="00AB2F62">
        <w:rPr>
          <w:color w:val="000000" w:themeColor="text1"/>
          <w:sz w:val="24"/>
          <w:szCs w:val="24"/>
        </w:rPr>
        <w:lastRenderedPageBreak/>
        <w:t>wykaz plomb lub innych zabezpieczeń zastosowanych w dostarczanych autobusach wraz z opisem miejsca ich umieszczenia, których uszkodzenie spowoduje utratę uprawnień z tytułu gwarancji.</w:t>
      </w:r>
    </w:p>
    <w:p w14:paraId="0A2FF8FA" w14:textId="77777777" w:rsidR="004A00EB" w:rsidRPr="00AB2F62" w:rsidRDefault="004A00EB" w:rsidP="00EC0588">
      <w:pPr>
        <w:pStyle w:val="Akapitzlist"/>
        <w:numPr>
          <w:ilvl w:val="1"/>
          <w:numId w:val="44"/>
        </w:numPr>
        <w:autoSpaceDE w:val="0"/>
        <w:autoSpaceDN w:val="0"/>
        <w:adjustRightInd w:val="0"/>
        <w:spacing w:line="360" w:lineRule="auto"/>
        <w:ind w:left="1134" w:hanging="567"/>
        <w:jc w:val="both"/>
        <w:rPr>
          <w:rFonts w:ascii="Times New Roman" w:hAnsi="Times New Roman" w:cs="Times New Roman"/>
          <w:color w:val="000000" w:themeColor="text1"/>
        </w:rPr>
      </w:pPr>
      <w:r w:rsidRPr="00AB2F62">
        <w:rPr>
          <w:rFonts w:ascii="Times New Roman" w:hAnsi="Times New Roman" w:cs="Times New Roman"/>
          <w:color w:val="000000" w:themeColor="text1"/>
        </w:rPr>
        <w:t>Instrukcja naprawy.</w:t>
      </w:r>
    </w:p>
    <w:p w14:paraId="0FEBECB5" w14:textId="736D80F8" w:rsidR="00E43B80" w:rsidRPr="00AB2F62" w:rsidRDefault="004A00EB" w:rsidP="003B04AF">
      <w:pPr>
        <w:pStyle w:val="Akapitzlist"/>
        <w:autoSpaceDE w:val="0"/>
        <w:autoSpaceDN w:val="0"/>
        <w:adjustRightInd w:val="0"/>
        <w:spacing w:line="360" w:lineRule="auto"/>
        <w:ind w:left="1134"/>
        <w:jc w:val="both"/>
        <w:rPr>
          <w:rFonts w:ascii="Times New Roman" w:hAnsi="Times New Roman" w:cs="Times New Roman"/>
          <w:color w:val="000000" w:themeColor="text1"/>
        </w:rPr>
      </w:pPr>
      <w:r w:rsidRPr="00AB2F62">
        <w:rPr>
          <w:rFonts w:ascii="Times New Roman" w:hAnsi="Times New Roman" w:cs="Times New Roman"/>
          <w:color w:val="000000" w:themeColor="text1"/>
        </w:rPr>
        <w:t xml:space="preserve">Instrukcja naprawy powinna określać zakres możliwej do wykonania naprawy nadwozia i podwozia autobusu, w tym wszystkich jego zespołów oraz podzespołów, odpowiednio do ustalonej kompletacji autobusu i zakresu udzielonej autoryzacji. Dla ww. zakresu napraw, Instrukcja powinna podawać szczegółowo sposób i warunki wykonania poszczególnych czynności naprawczych, również dotyczących napraw powypadkowych (wymontowanie-zamontowanie, demontaż-montaż, weryfikacja części – wymiary nominalne </w:t>
      </w:r>
      <w:r w:rsidR="00586E37" w:rsidRPr="00AB2F62">
        <w:rPr>
          <w:rFonts w:ascii="Times New Roman" w:hAnsi="Times New Roman" w:cs="Times New Roman"/>
          <w:color w:val="000000" w:themeColor="text1"/>
        </w:rPr>
        <w:t xml:space="preserve">                    </w:t>
      </w:r>
      <w:r w:rsidRPr="00AB2F62">
        <w:rPr>
          <w:rFonts w:ascii="Times New Roman" w:hAnsi="Times New Roman" w:cs="Times New Roman"/>
          <w:color w:val="000000" w:themeColor="text1"/>
        </w:rPr>
        <w:t>i dopuszczalne zużycia, dopuszczalne technologie i warunki regeneracji części, niezbędne narzędzia i przyrządy, dane regulacyjne itp.).</w:t>
      </w:r>
    </w:p>
    <w:p w14:paraId="16776316" w14:textId="77777777" w:rsidR="004A00EB" w:rsidRPr="00AB2F62" w:rsidRDefault="004A00EB" w:rsidP="00EC0588">
      <w:pPr>
        <w:pStyle w:val="Akapitzlist"/>
        <w:numPr>
          <w:ilvl w:val="1"/>
          <w:numId w:val="44"/>
        </w:numPr>
        <w:autoSpaceDE w:val="0"/>
        <w:autoSpaceDN w:val="0"/>
        <w:adjustRightInd w:val="0"/>
        <w:spacing w:line="360" w:lineRule="auto"/>
        <w:ind w:left="1134" w:hanging="567"/>
        <w:jc w:val="both"/>
        <w:rPr>
          <w:rFonts w:ascii="Times New Roman" w:hAnsi="Times New Roman" w:cs="Times New Roman"/>
          <w:color w:val="000000" w:themeColor="text1"/>
        </w:rPr>
      </w:pPr>
      <w:r w:rsidRPr="00AB2F62">
        <w:rPr>
          <w:rFonts w:ascii="Times New Roman" w:hAnsi="Times New Roman" w:cs="Times New Roman"/>
          <w:color w:val="000000" w:themeColor="text1"/>
        </w:rPr>
        <w:t>Katalog części zamiennych.</w:t>
      </w:r>
    </w:p>
    <w:p w14:paraId="7D20F916" w14:textId="754F1FA5" w:rsidR="004A00EB" w:rsidRPr="00AB2F62" w:rsidRDefault="004A00EB" w:rsidP="004A00EB">
      <w:pPr>
        <w:pStyle w:val="Akapitzlist"/>
        <w:autoSpaceDE w:val="0"/>
        <w:autoSpaceDN w:val="0"/>
        <w:adjustRightInd w:val="0"/>
        <w:spacing w:line="360" w:lineRule="auto"/>
        <w:ind w:left="1134"/>
        <w:jc w:val="both"/>
        <w:rPr>
          <w:rFonts w:ascii="Times New Roman" w:hAnsi="Times New Roman" w:cs="Times New Roman"/>
          <w:color w:val="000000" w:themeColor="text1"/>
        </w:rPr>
      </w:pPr>
      <w:r w:rsidRPr="00AB2F62">
        <w:rPr>
          <w:rFonts w:ascii="Times New Roman" w:hAnsi="Times New Roman" w:cs="Times New Roman"/>
          <w:color w:val="000000" w:themeColor="text1"/>
        </w:rPr>
        <w:t xml:space="preserve">Katalog części zamiennych powinien obejmować wszystkie części zamienne, odpowiednio do ustalonej kompletacji autobusu, w tym także do napraw powypadkowych nadwozia oraz do wszystkich zespołów i podzespołów, które będą mogły być naprawiane przez Zamawiającego na podstawie udzielonej autoryzacji. Katalog części zamiennych musi zawierać numery katalogowe producenta autobusu, oznaczenia (typ, nr katalogowy). Na wniosek Zamawiającego wynikający z konieczności wykonania naprawy, Wykonawca dołoży należytych starań, aby udostępnić Zamawiającemu także oznaczenia  (typ, nr katalogowy) stosowany przez producentów poszczególnych części </w:t>
      </w:r>
      <w:r w:rsidR="00586E37" w:rsidRPr="00AB2F62">
        <w:rPr>
          <w:rFonts w:ascii="Times New Roman" w:hAnsi="Times New Roman" w:cs="Times New Roman"/>
          <w:color w:val="000000" w:themeColor="text1"/>
        </w:rPr>
        <w:t xml:space="preserve">                               </w:t>
      </w:r>
      <w:r w:rsidRPr="00AB2F62">
        <w:rPr>
          <w:rFonts w:ascii="Times New Roman" w:hAnsi="Times New Roman" w:cs="Times New Roman"/>
          <w:color w:val="000000" w:themeColor="text1"/>
        </w:rPr>
        <w:t>i podzespołów.</w:t>
      </w:r>
    </w:p>
    <w:p w14:paraId="7500C6BC" w14:textId="77777777" w:rsidR="004A00EB" w:rsidRPr="00AB2F62" w:rsidRDefault="004A00EB" w:rsidP="00EC0588">
      <w:pPr>
        <w:pStyle w:val="Akapitzlist"/>
        <w:numPr>
          <w:ilvl w:val="1"/>
          <w:numId w:val="44"/>
        </w:numPr>
        <w:autoSpaceDE w:val="0"/>
        <w:autoSpaceDN w:val="0"/>
        <w:adjustRightInd w:val="0"/>
        <w:spacing w:line="360" w:lineRule="auto"/>
        <w:ind w:left="1134" w:hanging="567"/>
        <w:jc w:val="both"/>
        <w:rPr>
          <w:rFonts w:ascii="Times New Roman" w:hAnsi="Times New Roman" w:cs="Times New Roman"/>
          <w:color w:val="000000" w:themeColor="text1"/>
        </w:rPr>
      </w:pPr>
      <w:r w:rsidRPr="00AB2F62">
        <w:rPr>
          <w:rFonts w:ascii="Times New Roman" w:hAnsi="Times New Roman" w:cs="Times New Roman"/>
          <w:color w:val="000000" w:themeColor="text1"/>
        </w:rPr>
        <w:t>Katalog norm czasowych, jeśli Wykonawca przewiduje stosowanie takiego katalogu.</w:t>
      </w:r>
    </w:p>
    <w:p w14:paraId="39D52357" w14:textId="29E63353" w:rsidR="004A00EB" w:rsidRPr="00AB2F62" w:rsidRDefault="004A00EB" w:rsidP="004A00EB">
      <w:pPr>
        <w:pStyle w:val="Akapitzlist"/>
        <w:autoSpaceDE w:val="0"/>
        <w:autoSpaceDN w:val="0"/>
        <w:adjustRightInd w:val="0"/>
        <w:spacing w:line="360" w:lineRule="auto"/>
        <w:ind w:left="1134"/>
        <w:jc w:val="both"/>
        <w:rPr>
          <w:rFonts w:ascii="Times New Roman" w:hAnsi="Times New Roman" w:cs="Times New Roman"/>
          <w:color w:val="000000" w:themeColor="text1"/>
        </w:rPr>
      </w:pPr>
      <w:r w:rsidRPr="00AB2F62">
        <w:rPr>
          <w:rFonts w:ascii="Times New Roman" w:hAnsi="Times New Roman" w:cs="Times New Roman"/>
          <w:color w:val="000000" w:themeColor="text1"/>
        </w:rPr>
        <w:t>Katalog norm czasowych musi obejmować odpowiednio wszystkie czynności obsługowe i naprawcze przewidywane w instrukcji obsługi i naprawy, w tym zestawienie pracochłonności wykonania poszczególnych obsług technicznych, przebiegowych i czasowych, stanowiących całkowity cykl obsługowy autobusu, w roboczogodzinach</w:t>
      </w:r>
      <w:r w:rsidR="00586E37" w:rsidRPr="00AB2F62">
        <w:rPr>
          <w:rFonts w:ascii="Times New Roman" w:hAnsi="Times New Roman" w:cs="Times New Roman"/>
          <w:color w:val="000000" w:themeColor="text1"/>
        </w:rPr>
        <w:t xml:space="preserve"> </w:t>
      </w:r>
      <w:r w:rsidRPr="00AB2F62">
        <w:rPr>
          <w:rFonts w:ascii="Times New Roman" w:hAnsi="Times New Roman" w:cs="Times New Roman"/>
          <w:color w:val="000000" w:themeColor="text1"/>
        </w:rPr>
        <w:t>(z wyłączeniem obsługi codziennej wykonywanej przez kierowcę – O C).</w:t>
      </w:r>
    </w:p>
    <w:p w14:paraId="40B9A2FD" w14:textId="77777777" w:rsidR="004A00EB" w:rsidRDefault="004A00EB" w:rsidP="00EC0588">
      <w:pPr>
        <w:pStyle w:val="Akapitzlist"/>
        <w:numPr>
          <w:ilvl w:val="1"/>
          <w:numId w:val="44"/>
        </w:numPr>
        <w:autoSpaceDE w:val="0"/>
        <w:autoSpaceDN w:val="0"/>
        <w:adjustRightInd w:val="0"/>
        <w:spacing w:line="360" w:lineRule="auto"/>
        <w:ind w:left="1134" w:hanging="567"/>
        <w:jc w:val="both"/>
        <w:rPr>
          <w:rFonts w:ascii="Times New Roman" w:hAnsi="Times New Roman" w:cs="Times New Roman"/>
          <w:color w:val="000000" w:themeColor="text1"/>
        </w:rPr>
      </w:pPr>
      <w:r w:rsidRPr="00AB2F62">
        <w:rPr>
          <w:rFonts w:ascii="Times New Roman" w:hAnsi="Times New Roman" w:cs="Times New Roman"/>
          <w:color w:val="000000" w:themeColor="text1"/>
        </w:rPr>
        <w:t>Schemat instalacji elektrycznej autobusu z opisem podzespołów, łączówek, wiązek oraz systemu identyfikacji poszczególnych przewodów.</w:t>
      </w:r>
    </w:p>
    <w:p w14:paraId="4B16DD1C" w14:textId="77777777" w:rsidR="00F5130F" w:rsidRPr="00852A8B" w:rsidRDefault="00F5130F" w:rsidP="00852A8B">
      <w:pPr>
        <w:autoSpaceDE w:val="0"/>
        <w:autoSpaceDN w:val="0"/>
        <w:adjustRightInd w:val="0"/>
        <w:spacing w:line="360" w:lineRule="auto"/>
        <w:jc w:val="both"/>
        <w:rPr>
          <w:rFonts w:ascii="Times New Roman" w:hAnsi="Times New Roman" w:cs="Times New Roman"/>
          <w:color w:val="000000" w:themeColor="text1"/>
        </w:rPr>
      </w:pPr>
    </w:p>
    <w:p w14:paraId="3EFE21EB" w14:textId="189E9188" w:rsidR="004A00EB" w:rsidRPr="00AB2F62" w:rsidRDefault="004A00EB" w:rsidP="00EC0588">
      <w:pPr>
        <w:pStyle w:val="Akapitzlist"/>
        <w:numPr>
          <w:ilvl w:val="1"/>
          <w:numId w:val="44"/>
        </w:numPr>
        <w:autoSpaceDE w:val="0"/>
        <w:autoSpaceDN w:val="0"/>
        <w:adjustRightInd w:val="0"/>
        <w:spacing w:line="360" w:lineRule="auto"/>
        <w:ind w:left="1134" w:hanging="567"/>
        <w:jc w:val="both"/>
        <w:rPr>
          <w:rFonts w:ascii="Times New Roman" w:hAnsi="Times New Roman" w:cs="Times New Roman"/>
          <w:color w:val="000000" w:themeColor="text1"/>
        </w:rPr>
      </w:pPr>
      <w:r w:rsidRPr="00AB2F62">
        <w:rPr>
          <w:rFonts w:ascii="Times New Roman" w:hAnsi="Times New Roman" w:cs="Times New Roman"/>
          <w:color w:val="000000" w:themeColor="text1"/>
        </w:rPr>
        <w:lastRenderedPageBreak/>
        <w:t xml:space="preserve">Dokumentacja techniczna elektronicznych tablic kierunkowych </w:t>
      </w:r>
      <w:r w:rsidR="00586E37" w:rsidRPr="00AB2F62">
        <w:rPr>
          <w:rFonts w:ascii="Times New Roman" w:hAnsi="Times New Roman" w:cs="Times New Roman"/>
          <w:color w:val="000000" w:themeColor="text1"/>
        </w:rPr>
        <w:t xml:space="preserve">                                    </w:t>
      </w:r>
      <w:r w:rsidRPr="00AB2F62">
        <w:rPr>
          <w:rFonts w:ascii="Times New Roman" w:hAnsi="Times New Roman" w:cs="Times New Roman"/>
          <w:color w:val="000000" w:themeColor="text1"/>
        </w:rPr>
        <w:t xml:space="preserve">i współpracujących z nimi sterowników / </w:t>
      </w:r>
      <w:proofErr w:type="spellStart"/>
      <w:r w:rsidRPr="00AB2F62">
        <w:rPr>
          <w:rFonts w:ascii="Times New Roman" w:hAnsi="Times New Roman" w:cs="Times New Roman"/>
          <w:color w:val="000000" w:themeColor="text1"/>
        </w:rPr>
        <w:t>autokomputerów</w:t>
      </w:r>
      <w:proofErr w:type="spellEnd"/>
      <w:r w:rsidRPr="00AB2F62">
        <w:rPr>
          <w:rFonts w:ascii="Times New Roman" w:hAnsi="Times New Roman" w:cs="Times New Roman"/>
          <w:color w:val="000000" w:themeColor="text1"/>
        </w:rPr>
        <w:t>.</w:t>
      </w:r>
      <w:r w:rsidR="002C3DAC" w:rsidRPr="00AB2F62">
        <w:rPr>
          <w:rFonts w:ascii="Times New Roman" w:hAnsi="Times New Roman" w:cs="Times New Roman"/>
          <w:color w:val="000000" w:themeColor="text1"/>
        </w:rPr>
        <w:t xml:space="preserve"> </w:t>
      </w:r>
      <w:r w:rsidRPr="00AB2F62">
        <w:rPr>
          <w:rFonts w:ascii="Times New Roman" w:hAnsi="Times New Roman" w:cs="Times New Roman"/>
          <w:color w:val="000000" w:themeColor="text1"/>
        </w:rPr>
        <w:t>Dostarczona dokumentacja będzie przez Zamawiającego należycie chroniona i będzie wykorzystana wyłącznie dla potrzeb budowy i eksploatacji systemu łączności, nadzoru i zarządzania ruchem pojazdów Zamawiającego. Dokumentacja powyższa musi zawierać:</w:t>
      </w:r>
    </w:p>
    <w:p w14:paraId="0D20AC9A" w14:textId="77777777" w:rsidR="0017513F" w:rsidRPr="0017513F" w:rsidRDefault="0017513F" w:rsidP="0017513F">
      <w:pPr>
        <w:pStyle w:val="Akapitzlist"/>
        <w:widowControl w:val="0"/>
        <w:numPr>
          <w:ilvl w:val="0"/>
          <w:numId w:val="47"/>
        </w:numPr>
        <w:spacing w:after="0" w:line="360" w:lineRule="auto"/>
        <w:contextualSpacing w:val="0"/>
        <w:jc w:val="both"/>
        <w:rPr>
          <w:rFonts w:ascii="Times New Roman" w:eastAsia="Times New Roman" w:hAnsi="Times New Roman" w:cs="Times New Roman"/>
          <w:vanish/>
          <w:color w:val="000000" w:themeColor="text1"/>
        </w:rPr>
      </w:pPr>
    </w:p>
    <w:p w14:paraId="06B40A25" w14:textId="77777777" w:rsidR="0017513F" w:rsidRPr="0017513F" w:rsidRDefault="0017513F" w:rsidP="0017513F">
      <w:pPr>
        <w:pStyle w:val="Akapitzlist"/>
        <w:widowControl w:val="0"/>
        <w:numPr>
          <w:ilvl w:val="0"/>
          <w:numId w:val="47"/>
        </w:numPr>
        <w:spacing w:after="0" w:line="360" w:lineRule="auto"/>
        <w:contextualSpacing w:val="0"/>
        <w:jc w:val="both"/>
        <w:rPr>
          <w:rFonts w:ascii="Times New Roman" w:eastAsia="Times New Roman" w:hAnsi="Times New Roman" w:cs="Times New Roman"/>
          <w:vanish/>
          <w:color w:val="000000" w:themeColor="text1"/>
        </w:rPr>
      </w:pPr>
    </w:p>
    <w:p w14:paraId="4B88C01E" w14:textId="77777777" w:rsidR="0017513F" w:rsidRPr="0017513F" w:rsidRDefault="0017513F" w:rsidP="0017513F">
      <w:pPr>
        <w:pStyle w:val="Akapitzlist"/>
        <w:widowControl w:val="0"/>
        <w:numPr>
          <w:ilvl w:val="0"/>
          <w:numId w:val="47"/>
        </w:numPr>
        <w:spacing w:after="0" w:line="360" w:lineRule="auto"/>
        <w:contextualSpacing w:val="0"/>
        <w:jc w:val="both"/>
        <w:rPr>
          <w:rFonts w:ascii="Times New Roman" w:eastAsia="Times New Roman" w:hAnsi="Times New Roman" w:cs="Times New Roman"/>
          <w:vanish/>
          <w:color w:val="000000" w:themeColor="text1"/>
        </w:rPr>
      </w:pPr>
    </w:p>
    <w:p w14:paraId="0AF4D62F" w14:textId="77777777" w:rsidR="0017513F" w:rsidRPr="0017513F" w:rsidRDefault="0017513F" w:rsidP="0017513F">
      <w:pPr>
        <w:pStyle w:val="Akapitzlist"/>
        <w:widowControl w:val="0"/>
        <w:numPr>
          <w:ilvl w:val="0"/>
          <w:numId w:val="47"/>
        </w:numPr>
        <w:spacing w:after="0" w:line="360" w:lineRule="auto"/>
        <w:contextualSpacing w:val="0"/>
        <w:jc w:val="both"/>
        <w:rPr>
          <w:rFonts w:ascii="Times New Roman" w:eastAsia="Times New Roman" w:hAnsi="Times New Roman" w:cs="Times New Roman"/>
          <w:vanish/>
          <w:color w:val="000000" w:themeColor="text1"/>
        </w:rPr>
      </w:pPr>
    </w:p>
    <w:p w14:paraId="6773CB1B" w14:textId="77777777" w:rsidR="0017513F" w:rsidRPr="0017513F" w:rsidRDefault="0017513F" w:rsidP="0017513F">
      <w:pPr>
        <w:pStyle w:val="Akapitzlist"/>
        <w:widowControl w:val="0"/>
        <w:numPr>
          <w:ilvl w:val="0"/>
          <w:numId w:val="47"/>
        </w:numPr>
        <w:spacing w:after="0" w:line="360" w:lineRule="auto"/>
        <w:contextualSpacing w:val="0"/>
        <w:jc w:val="both"/>
        <w:rPr>
          <w:rFonts w:ascii="Times New Roman" w:eastAsia="Times New Roman" w:hAnsi="Times New Roman" w:cs="Times New Roman"/>
          <w:vanish/>
          <w:color w:val="000000" w:themeColor="text1"/>
        </w:rPr>
      </w:pPr>
    </w:p>
    <w:p w14:paraId="2140A140" w14:textId="77777777" w:rsidR="0017513F" w:rsidRPr="0017513F" w:rsidRDefault="0017513F" w:rsidP="0017513F">
      <w:pPr>
        <w:pStyle w:val="Akapitzlist"/>
        <w:widowControl w:val="0"/>
        <w:numPr>
          <w:ilvl w:val="0"/>
          <w:numId w:val="47"/>
        </w:numPr>
        <w:spacing w:after="0" w:line="360" w:lineRule="auto"/>
        <w:contextualSpacing w:val="0"/>
        <w:jc w:val="both"/>
        <w:rPr>
          <w:rFonts w:ascii="Times New Roman" w:eastAsia="Times New Roman" w:hAnsi="Times New Roman" w:cs="Times New Roman"/>
          <w:vanish/>
          <w:color w:val="000000" w:themeColor="text1"/>
        </w:rPr>
      </w:pPr>
    </w:p>
    <w:p w14:paraId="359C1C6E" w14:textId="77777777" w:rsidR="0017513F" w:rsidRPr="0017513F" w:rsidRDefault="0017513F" w:rsidP="0017513F">
      <w:pPr>
        <w:pStyle w:val="Akapitzlist"/>
        <w:widowControl w:val="0"/>
        <w:numPr>
          <w:ilvl w:val="0"/>
          <w:numId w:val="47"/>
        </w:numPr>
        <w:spacing w:after="0" w:line="360" w:lineRule="auto"/>
        <w:contextualSpacing w:val="0"/>
        <w:jc w:val="both"/>
        <w:rPr>
          <w:rFonts w:ascii="Times New Roman" w:eastAsia="Times New Roman" w:hAnsi="Times New Roman" w:cs="Times New Roman"/>
          <w:vanish/>
          <w:color w:val="000000" w:themeColor="text1"/>
        </w:rPr>
      </w:pPr>
    </w:p>
    <w:p w14:paraId="092B841E" w14:textId="77777777" w:rsidR="0017513F" w:rsidRPr="0017513F" w:rsidRDefault="0017513F" w:rsidP="0017513F">
      <w:pPr>
        <w:pStyle w:val="Akapitzlist"/>
        <w:widowControl w:val="0"/>
        <w:numPr>
          <w:ilvl w:val="0"/>
          <w:numId w:val="47"/>
        </w:numPr>
        <w:spacing w:after="0" w:line="360" w:lineRule="auto"/>
        <w:contextualSpacing w:val="0"/>
        <w:jc w:val="both"/>
        <w:rPr>
          <w:rFonts w:ascii="Times New Roman" w:eastAsia="Times New Roman" w:hAnsi="Times New Roman" w:cs="Times New Roman"/>
          <w:vanish/>
          <w:color w:val="000000" w:themeColor="text1"/>
        </w:rPr>
      </w:pPr>
    </w:p>
    <w:p w14:paraId="4DAFBF2F" w14:textId="77777777" w:rsidR="0017513F" w:rsidRPr="0017513F" w:rsidRDefault="0017513F" w:rsidP="0017513F">
      <w:pPr>
        <w:pStyle w:val="Akapitzlist"/>
        <w:widowControl w:val="0"/>
        <w:numPr>
          <w:ilvl w:val="0"/>
          <w:numId w:val="47"/>
        </w:numPr>
        <w:spacing w:after="0" w:line="360" w:lineRule="auto"/>
        <w:contextualSpacing w:val="0"/>
        <w:jc w:val="both"/>
        <w:rPr>
          <w:rFonts w:ascii="Times New Roman" w:eastAsia="Times New Roman" w:hAnsi="Times New Roman" w:cs="Times New Roman"/>
          <w:vanish/>
          <w:color w:val="000000" w:themeColor="text1"/>
        </w:rPr>
      </w:pPr>
    </w:p>
    <w:p w14:paraId="266120C0" w14:textId="77777777" w:rsidR="0017513F" w:rsidRPr="0017513F" w:rsidRDefault="0017513F" w:rsidP="0017513F">
      <w:pPr>
        <w:pStyle w:val="Akapitzlist"/>
        <w:widowControl w:val="0"/>
        <w:numPr>
          <w:ilvl w:val="0"/>
          <w:numId w:val="47"/>
        </w:numPr>
        <w:spacing w:after="0" w:line="360" w:lineRule="auto"/>
        <w:contextualSpacing w:val="0"/>
        <w:jc w:val="both"/>
        <w:rPr>
          <w:rFonts w:ascii="Times New Roman" w:eastAsia="Times New Roman" w:hAnsi="Times New Roman" w:cs="Times New Roman"/>
          <w:vanish/>
          <w:color w:val="000000" w:themeColor="text1"/>
        </w:rPr>
      </w:pPr>
    </w:p>
    <w:p w14:paraId="5968C772" w14:textId="77777777" w:rsidR="0017513F" w:rsidRPr="0017513F" w:rsidRDefault="0017513F" w:rsidP="0017513F">
      <w:pPr>
        <w:pStyle w:val="Akapitzlist"/>
        <w:widowControl w:val="0"/>
        <w:numPr>
          <w:ilvl w:val="0"/>
          <w:numId w:val="47"/>
        </w:numPr>
        <w:spacing w:after="0" w:line="360" w:lineRule="auto"/>
        <w:contextualSpacing w:val="0"/>
        <w:jc w:val="both"/>
        <w:rPr>
          <w:rFonts w:ascii="Times New Roman" w:eastAsia="Times New Roman" w:hAnsi="Times New Roman" w:cs="Times New Roman"/>
          <w:vanish/>
          <w:color w:val="000000" w:themeColor="text1"/>
        </w:rPr>
      </w:pPr>
    </w:p>
    <w:p w14:paraId="703A8347" w14:textId="77777777" w:rsidR="0017513F" w:rsidRPr="0017513F" w:rsidRDefault="0017513F" w:rsidP="0017513F">
      <w:pPr>
        <w:pStyle w:val="Akapitzlist"/>
        <w:widowControl w:val="0"/>
        <w:numPr>
          <w:ilvl w:val="0"/>
          <w:numId w:val="47"/>
        </w:numPr>
        <w:spacing w:after="0" w:line="360" w:lineRule="auto"/>
        <w:contextualSpacing w:val="0"/>
        <w:jc w:val="both"/>
        <w:rPr>
          <w:rFonts w:ascii="Times New Roman" w:eastAsia="Times New Roman" w:hAnsi="Times New Roman" w:cs="Times New Roman"/>
          <w:vanish/>
          <w:color w:val="000000" w:themeColor="text1"/>
        </w:rPr>
      </w:pPr>
    </w:p>
    <w:p w14:paraId="0304D5FE" w14:textId="77777777" w:rsidR="0017513F" w:rsidRPr="0017513F" w:rsidRDefault="0017513F" w:rsidP="0017513F">
      <w:pPr>
        <w:pStyle w:val="Akapitzlist"/>
        <w:widowControl w:val="0"/>
        <w:numPr>
          <w:ilvl w:val="0"/>
          <w:numId w:val="47"/>
        </w:numPr>
        <w:spacing w:after="0" w:line="360" w:lineRule="auto"/>
        <w:contextualSpacing w:val="0"/>
        <w:jc w:val="both"/>
        <w:rPr>
          <w:rFonts w:ascii="Times New Roman" w:eastAsia="Times New Roman" w:hAnsi="Times New Roman" w:cs="Times New Roman"/>
          <w:vanish/>
          <w:color w:val="000000" w:themeColor="text1"/>
        </w:rPr>
      </w:pPr>
    </w:p>
    <w:p w14:paraId="5DD2AB5E" w14:textId="77777777" w:rsidR="0017513F" w:rsidRPr="0017513F" w:rsidRDefault="0017513F" w:rsidP="0017513F">
      <w:pPr>
        <w:pStyle w:val="Akapitzlist"/>
        <w:widowControl w:val="0"/>
        <w:numPr>
          <w:ilvl w:val="0"/>
          <w:numId w:val="47"/>
        </w:numPr>
        <w:spacing w:after="0" w:line="360" w:lineRule="auto"/>
        <w:contextualSpacing w:val="0"/>
        <w:jc w:val="both"/>
        <w:rPr>
          <w:rFonts w:ascii="Times New Roman" w:eastAsia="Times New Roman" w:hAnsi="Times New Roman" w:cs="Times New Roman"/>
          <w:vanish/>
          <w:color w:val="000000" w:themeColor="text1"/>
        </w:rPr>
      </w:pPr>
    </w:p>
    <w:p w14:paraId="3BCF0990" w14:textId="77777777" w:rsidR="0017513F" w:rsidRPr="0017513F" w:rsidRDefault="0017513F" w:rsidP="0017513F">
      <w:pPr>
        <w:pStyle w:val="Akapitzlist"/>
        <w:widowControl w:val="0"/>
        <w:numPr>
          <w:ilvl w:val="0"/>
          <w:numId w:val="47"/>
        </w:numPr>
        <w:spacing w:after="0" w:line="360" w:lineRule="auto"/>
        <w:contextualSpacing w:val="0"/>
        <w:jc w:val="both"/>
        <w:rPr>
          <w:rFonts w:ascii="Times New Roman" w:eastAsia="Times New Roman" w:hAnsi="Times New Roman" w:cs="Times New Roman"/>
          <w:vanish/>
          <w:color w:val="000000" w:themeColor="text1"/>
        </w:rPr>
      </w:pPr>
    </w:p>
    <w:p w14:paraId="1AFE9B1E" w14:textId="77777777" w:rsidR="0017513F" w:rsidRPr="0017513F" w:rsidRDefault="0017513F" w:rsidP="0017513F">
      <w:pPr>
        <w:pStyle w:val="Akapitzlist"/>
        <w:widowControl w:val="0"/>
        <w:numPr>
          <w:ilvl w:val="0"/>
          <w:numId w:val="47"/>
        </w:numPr>
        <w:spacing w:after="0" w:line="360" w:lineRule="auto"/>
        <w:contextualSpacing w:val="0"/>
        <w:jc w:val="both"/>
        <w:rPr>
          <w:rFonts w:ascii="Times New Roman" w:eastAsia="Times New Roman" w:hAnsi="Times New Roman" w:cs="Times New Roman"/>
          <w:vanish/>
          <w:color w:val="000000" w:themeColor="text1"/>
        </w:rPr>
      </w:pPr>
    </w:p>
    <w:p w14:paraId="4CC6D56D" w14:textId="77777777" w:rsidR="0017513F" w:rsidRPr="0017513F" w:rsidRDefault="0017513F" w:rsidP="0017513F">
      <w:pPr>
        <w:pStyle w:val="Akapitzlist"/>
        <w:widowControl w:val="0"/>
        <w:numPr>
          <w:ilvl w:val="1"/>
          <w:numId w:val="47"/>
        </w:numPr>
        <w:spacing w:after="0" w:line="360" w:lineRule="auto"/>
        <w:contextualSpacing w:val="0"/>
        <w:jc w:val="both"/>
        <w:rPr>
          <w:rFonts w:ascii="Times New Roman" w:eastAsia="Times New Roman" w:hAnsi="Times New Roman" w:cs="Times New Roman"/>
          <w:vanish/>
          <w:color w:val="000000" w:themeColor="text1"/>
        </w:rPr>
      </w:pPr>
    </w:p>
    <w:p w14:paraId="49465C64" w14:textId="77777777" w:rsidR="0017513F" w:rsidRPr="0017513F" w:rsidRDefault="0017513F" w:rsidP="0017513F">
      <w:pPr>
        <w:pStyle w:val="Akapitzlist"/>
        <w:widowControl w:val="0"/>
        <w:numPr>
          <w:ilvl w:val="1"/>
          <w:numId w:val="47"/>
        </w:numPr>
        <w:spacing w:after="0" w:line="360" w:lineRule="auto"/>
        <w:contextualSpacing w:val="0"/>
        <w:jc w:val="both"/>
        <w:rPr>
          <w:rFonts w:ascii="Times New Roman" w:eastAsia="Times New Roman" w:hAnsi="Times New Roman" w:cs="Times New Roman"/>
          <w:vanish/>
          <w:color w:val="000000" w:themeColor="text1"/>
        </w:rPr>
      </w:pPr>
    </w:p>
    <w:p w14:paraId="36577AB1" w14:textId="77777777" w:rsidR="0017513F" w:rsidRPr="0017513F" w:rsidRDefault="0017513F" w:rsidP="0017513F">
      <w:pPr>
        <w:pStyle w:val="Akapitzlist"/>
        <w:widowControl w:val="0"/>
        <w:numPr>
          <w:ilvl w:val="1"/>
          <w:numId w:val="47"/>
        </w:numPr>
        <w:spacing w:after="0" w:line="360" w:lineRule="auto"/>
        <w:contextualSpacing w:val="0"/>
        <w:jc w:val="both"/>
        <w:rPr>
          <w:rFonts w:ascii="Times New Roman" w:eastAsia="Times New Roman" w:hAnsi="Times New Roman" w:cs="Times New Roman"/>
          <w:vanish/>
          <w:color w:val="000000" w:themeColor="text1"/>
        </w:rPr>
      </w:pPr>
    </w:p>
    <w:p w14:paraId="13672306" w14:textId="77777777" w:rsidR="0017513F" w:rsidRPr="0017513F" w:rsidRDefault="0017513F" w:rsidP="0017513F">
      <w:pPr>
        <w:pStyle w:val="Akapitzlist"/>
        <w:widowControl w:val="0"/>
        <w:numPr>
          <w:ilvl w:val="1"/>
          <w:numId w:val="47"/>
        </w:numPr>
        <w:spacing w:after="0" w:line="360" w:lineRule="auto"/>
        <w:contextualSpacing w:val="0"/>
        <w:jc w:val="both"/>
        <w:rPr>
          <w:rFonts w:ascii="Times New Roman" w:eastAsia="Times New Roman" w:hAnsi="Times New Roman" w:cs="Times New Roman"/>
          <w:vanish/>
          <w:color w:val="000000" w:themeColor="text1"/>
        </w:rPr>
      </w:pPr>
    </w:p>
    <w:p w14:paraId="743BD091" w14:textId="77777777" w:rsidR="0017513F" w:rsidRPr="0017513F" w:rsidRDefault="0017513F" w:rsidP="0017513F">
      <w:pPr>
        <w:pStyle w:val="Akapitzlist"/>
        <w:widowControl w:val="0"/>
        <w:numPr>
          <w:ilvl w:val="1"/>
          <w:numId w:val="47"/>
        </w:numPr>
        <w:spacing w:after="0" w:line="360" w:lineRule="auto"/>
        <w:contextualSpacing w:val="0"/>
        <w:jc w:val="both"/>
        <w:rPr>
          <w:rFonts w:ascii="Times New Roman" w:eastAsia="Times New Roman" w:hAnsi="Times New Roman" w:cs="Times New Roman"/>
          <w:vanish/>
          <w:color w:val="000000" w:themeColor="text1"/>
        </w:rPr>
      </w:pPr>
    </w:p>
    <w:p w14:paraId="39B4EE13" w14:textId="77777777" w:rsidR="0017513F" w:rsidRPr="0017513F" w:rsidRDefault="0017513F" w:rsidP="0017513F">
      <w:pPr>
        <w:pStyle w:val="Akapitzlist"/>
        <w:widowControl w:val="0"/>
        <w:numPr>
          <w:ilvl w:val="1"/>
          <w:numId w:val="47"/>
        </w:numPr>
        <w:spacing w:after="0" w:line="360" w:lineRule="auto"/>
        <w:contextualSpacing w:val="0"/>
        <w:jc w:val="both"/>
        <w:rPr>
          <w:rFonts w:ascii="Times New Roman" w:eastAsia="Times New Roman" w:hAnsi="Times New Roman" w:cs="Times New Roman"/>
          <w:vanish/>
          <w:color w:val="000000" w:themeColor="text1"/>
        </w:rPr>
      </w:pPr>
    </w:p>
    <w:p w14:paraId="35229FD5" w14:textId="77777777" w:rsidR="0017513F" w:rsidRPr="0017513F" w:rsidRDefault="0017513F" w:rsidP="0017513F">
      <w:pPr>
        <w:pStyle w:val="Akapitzlist"/>
        <w:widowControl w:val="0"/>
        <w:numPr>
          <w:ilvl w:val="1"/>
          <w:numId w:val="47"/>
        </w:numPr>
        <w:spacing w:after="0" w:line="360" w:lineRule="auto"/>
        <w:contextualSpacing w:val="0"/>
        <w:jc w:val="both"/>
        <w:rPr>
          <w:rFonts w:ascii="Times New Roman" w:eastAsia="Times New Roman" w:hAnsi="Times New Roman" w:cs="Times New Roman"/>
          <w:vanish/>
          <w:color w:val="000000" w:themeColor="text1"/>
        </w:rPr>
      </w:pPr>
    </w:p>
    <w:p w14:paraId="052C006C" w14:textId="77777777" w:rsidR="0017513F" w:rsidRPr="0017513F" w:rsidRDefault="0017513F" w:rsidP="0017513F">
      <w:pPr>
        <w:pStyle w:val="Akapitzlist"/>
        <w:widowControl w:val="0"/>
        <w:numPr>
          <w:ilvl w:val="1"/>
          <w:numId w:val="47"/>
        </w:numPr>
        <w:spacing w:after="0" w:line="360" w:lineRule="auto"/>
        <w:contextualSpacing w:val="0"/>
        <w:jc w:val="both"/>
        <w:rPr>
          <w:rFonts w:ascii="Times New Roman" w:eastAsia="Times New Roman" w:hAnsi="Times New Roman" w:cs="Times New Roman"/>
          <w:vanish/>
          <w:color w:val="000000" w:themeColor="text1"/>
        </w:rPr>
      </w:pPr>
    </w:p>
    <w:p w14:paraId="366806F1" w14:textId="0C5A744A" w:rsidR="004A00EB" w:rsidRPr="00AB2F62" w:rsidRDefault="004A00EB" w:rsidP="0017513F">
      <w:pPr>
        <w:pStyle w:val="Teksttreci1"/>
        <w:numPr>
          <w:ilvl w:val="2"/>
          <w:numId w:val="47"/>
        </w:numPr>
        <w:shd w:val="clear" w:color="auto" w:fill="auto"/>
        <w:spacing w:before="0" w:after="0" w:line="360" w:lineRule="auto"/>
        <w:ind w:left="1843" w:hanging="709"/>
        <w:jc w:val="both"/>
        <w:rPr>
          <w:color w:val="000000" w:themeColor="text1"/>
          <w:sz w:val="24"/>
          <w:szCs w:val="24"/>
        </w:rPr>
      </w:pPr>
      <w:r w:rsidRPr="00AB2F62">
        <w:rPr>
          <w:color w:val="000000" w:themeColor="text1"/>
          <w:sz w:val="24"/>
          <w:szCs w:val="24"/>
        </w:rPr>
        <w:t>opis działania zamontowanych urządzeń,</w:t>
      </w:r>
    </w:p>
    <w:p w14:paraId="4FDF2BD5" w14:textId="7D840BB1" w:rsidR="004A00EB" w:rsidRPr="00AB2F62" w:rsidRDefault="004A00EB" w:rsidP="002C3DAC">
      <w:pPr>
        <w:pStyle w:val="Teksttreci1"/>
        <w:numPr>
          <w:ilvl w:val="2"/>
          <w:numId w:val="47"/>
        </w:numPr>
        <w:shd w:val="clear" w:color="auto" w:fill="auto"/>
        <w:spacing w:before="0" w:after="0" w:line="360" w:lineRule="auto"/>
        <w:ind w:left="1843" w:right="20" w:hanging="709"/>
        <w:jc w:val="both"/>
        <w:rPr>
          <w:color w:val="000000" w:themeColor="text1"/>
          <w:sz w:val="24"/>
          <w:szCs w:val="24"/>
        </w:rPr>
      </w:pPr>
      <w:r w:rsidRPr="00AB2F62">
        <w:rPr>
          <w:color w:val="000000" w:themeColor="text1"/>
          <w:sz w:val="24"/>
          <w:szCs w:val="24"/>
        </w:rPr>
        <w:t>opis działania całego systemu informacji pasażerskiej (schematy przepływu danych  i powiązań),</w:t>
      </w:r>
    </w:p>
    <w:p w14:paraId="3FA173E1" w14:textId="0B85D843" w:rsidR="004A00EB" w:rsidRPr="00AB2F62" w:rsidRDefault="004A00EB" w:rsidP="002C3DAC">
      <w:pPr>
        <w:pStyle w:val="Teksttreci1"/>
        <w:numPr>
          <w:ilvl w:val="2"/>
          <w:numId w:val="47"/>
        </w:numPr>
        <w:shd w:val="clear" w:color="auto" w:fill="auto"/>
        <w:spacing w:before="0" w:after="0" w:line="360" w:lineRule="auto"/>
        <w:ind w:left="1843" w:hanging="709"/>
        <w:jc w:val="both"/>
        <w:rPr>
          <w:color w:val="000000" w:themeColor="text1"/>
          <w:sz w:val="24"/>
          <w:szCs w:val="24"/>
        </w:rPr>
      </w:pPr>
      <w:r w:rsidRPr="00AB2F62">
        <w:rPr>
          <w:color w:val="000000" w:themeColor="text1"/>
          <w:sz w:val="24"/>
          <w:szCs w:val="24"/>
        </w:rPr>
        <w:t>opis sterownika wyświetlaczy dla administratora (działanie i konfiguracja parametrów),</w:t>
      </w:r>
    </w:p>
    <w:p w14:paraId="2FE74EFD" w14:textId="5787CB7A" w:rsidR="004A00EB" w:rsidRPr="00AB2F62" w:rsidRDefault="004A00EB" w:rsidP="002C3DAC">
      <w:pPr>
        <w:pStyle w:val="Teksttreci1"/>
        <w:numPr>
          <w:ilvl w:val="2"/>
          <w:numId w:val="47"/>
        </w:numPr>
        <w:shd w:val="clear" w:color="auto" w:fill="auto"/>
        <w:spacing w:before="0" w:after="0" w:line="360" w:lineRule="auto"/>
        <w:ind w:left="1843" w:hanging="709"/>
        <w:jc w:val="both"/>
        <w:rPr>
          <w:color w:val="000000" w:themeColor="text1"/>
          <w:sz w:val="24"/>
          <w:szCs w:val="24"/>
        </w:rPr>
      </w:pPr>
      <w:r w:rsidRPr="00AB2F62">
        <w:rPr>
          <w:color w:val="000000" w:themeColor="text1"/>
          <w:sz w:val="24"/>
          <w:szCs w:val="24"/>
        </w:rPr>
        <w:t>instrukcja obsługi sterownika wyświetlaczy dla kierowcy,</w:t>
      </w:r>
    </w:p>
    <w:p w14:paraId="57CE07FD" w14:textId="77777777" w:rsidR="004A00EB" w:rsidRPr="00AB2F62" w:rsidRDefault="004A00EB" w:rsidP="002C3DAC">
      <w:pPr>
        <w:pStyle w:val="Teksttreci1"/>
        <w:numPr>
          <w:ilvl w:val="2"/>
          <w:numId w:val="47"/>
        </w:numPr>
        <w:shd w:val="clear" w:color="auto" w:fill="auto"/>
        <w:spacing w:before="0" w:after="0" w:line="360" w:lineRule="auto"/>
        <w:ind w:left="1843" w:hanging="709"/>
        <w:jc w:val="both"/>
        <w:rPr>
          <w:color w:val="000000" w:themeColor="text1"/>
          <w:sz w:val="24"/>
          <w:szCs w:val="24"/>
        </w:rPr>
      </w:pPr>
      <w:r w:rsidRPr="00AB2F62">
        <w:rPr>
          <w:color w:val="000000" w:themeColor="text1"/>
          <w:sz w:val="24"/>
          <w:szCs w:val="24"/>
        </w:rPr>
        <w:t>schematy blokowe, ideowe i montażowe,</w:t>
      </w:r>
    </w:p>
    <w:p w14:paraId="16156B13" w14:textId="170A8A90" w:rsidR="004A00EB" w:rsidRPr="00AB2F62" w:rsidRDefault="004A00EB" w:rsidP="002C3DAC">
      <w:pPr>
        <w:pStyle w:val="Teksttreci1"/>
        <w:numPr>
          <w:ilvl w:val="2"/>
          <w:numId w:val="47"/>
        </w:numPr>
        <w:shd w:val="clear" w:color="auto" w:fill="auto"/>
        <w:spacing w:before="0" w:after="0" w:line="360" w:lineRule="auto"/>
        <w:ind w:left="1843" w:right="20" w:hanging="709"/>
        <w:jc w:val="both"/>
        <w:rPr>
          <w:color w:val="000000" w:themeColor="text1"/>
          <w:sz w:val="24"/>
          <w:szCs w:val="24"/>
        </w:rPr>
      </w:pPr>
      <w:r w:rsidRPr="00AB2F62">
        <w:rPr>
          <w:color w:val="000000" w:themeColor="text1"/>
          <w:sz w:val="24"/>
          <w:szCs w:val="24"/>
        </w:rPr>
        <w:t>opisy interfejsów wykorzystywa</w:t>
      </w:r>
      <w:r w:rsidR="002C3DAC" w:rsidRPr="00AB2F62">
        <w:rPr>
          <w:color w:val="000000" w:themeColor="text1"/>
          <w:sz w:val="24"/>
          <w:szCs w:val="24"/>
        </w:rPr>
        <w:t>nych do komunikacji z modemem i </w:t>
      </w:r>
      <w:r w:rsidRPr="00AB2F62">
        <w:rPr>
          <w:color w:val="000000" w:themeColor="text1"/>
          <w:sz w:val="24"/>
          <w:szCs w:val="24"/>
        </w:rPr>
        <w:t>urządzeniami pokładowymi,</w:t>
      </w:r>
    </w:p>
    <w:p w14:paraId="4EB97C89" w14:textId="77777777" w:rsidR="004A00EB" w:rsidRPr="00AB2F62" w:rsidRDefault="004A00EB" w:rsidP="002C3DAC">
      <w:pPr>
        <w:pStyle w:val="Teksttreci1"/>
        <w:numPr>
          <w:ilvl w:val="2"/>
          <w:numId w:val="47"/>
        </w:numPr>
        <w:shd w:val="clear" w:color="auto" w:fill="auto"/>
        <w:tabs>
          <w:tab w:val="left" w:pos="1134"/>
        </w:tabs>
        <w:spacing w:before="0" w:after="0" w:line="360" w:lineRule="auto"/>
        <w:ind w:left="1843" w:hanging="709"/>
        <w:jc w:val="both"/>
        <w:rPr>
          <w:color w:val="000000" w:themeColor="text1"/>
          <w:sz w:val="24"/>
          <w:szCs w:val="24"/>
        </w:rPr>
      </w:pPr>
      <w:r w:rsidRPr="00AB2F62">
        <w:rPr>
          <w:color w:val="000000" w:themeColor="text1"/>
          <w:sz w:val="24"/>
          <w:szCs w:val="24"/>
        </w:rPr>
        <w:t>kody poleceń umożliwiających sterowanie tablicami,</w:t>
      </w:r>
    </w:p>
    <w:p w14:paraId="3CEB7C4C" w14:textId="77777777" w:rsidR="004A00EB" w:rsidRPr="00AB2F62" w:rsidRDefault="004A00EB" w:rsidP="002C3DAC">
      <w:pPr>
        <w:pStyle w:val="Teksttreci1"/>
        <w:numPr>
          <w:ilvl w:val="2"/>
          <w:numId w:val="47"/>
        </w:numPr>
        <w:shd w:val="clear" w:color="auto" w:fill="auto"/>
        <w:tabs>
          <w:tab w:val="left" w:pos="1134"/>
        </w:tabs>
        <w:spacing w:before="0" w:after="0" w:line="360" w:lineRule="auto"/>
        <w:ind w:left="1843" w:hanging="709"/>
        <w:jc w:val="both"/>
        <w:rPr>
          <w:color w:val="000000" w:themeColor="text1"/>
          <w:sz w:val="24"/>
          <w:szCs w:val="24"/>
        </w:rPr>
      </w:pPr>
      <w:r w:rsidRPr="00AB2F62">
        <w:rPr>
          <w:color w:val="000000" w:themeColor="text1"/>
          <w:sz w:val="24"/>
          <w:szCs w:val="24"/>
        </w:rPr>
        <w:t xml:space="preserve">kody źródłowe oprogramowania sterownika / </w:t>
      </w:r>
      <w:proofErr w:type="spellStart"/>
      <w:r w:rsidRPr="00AB2F62">
        <w:rPr>
          <w:color w:val="000000" w:themeColor="text1"/>
          <w:sz w:val="24"/>
          <w:szCs w:val="24"/>
        </w:rPr>
        <w:t>autokomputera</w:t>
      </w:r>
      <w:proofErr w:type="spellEnd"/>
      <w:r w:rsidRPr="00AB2F62">
        <w:rPr>
          <w:color w:val="000000" w:themeColor="text1"/>
          <w:sz w:val="24"/>
          <w:szCs w:val="24"/>
        </w:rPr>
        <w:t>,</w:t>
      </w:r>
    </w:p>
    <w:p w14:paraId="1886EA8F" w14:textId="67ECF5F0" w:rsidR="00023F43" w:rsidRPr="00AB2F62" w:rsidRDefault="004A00EB" w:rsidP="00AB2F62">
      <w:pPr>
        <w:pStyle w:val="Teksttreci1"/>
        <w:numPr>
          <w:ilvl w:val="2"/>
          <w:numId w:val="47"/>
        </w:numPr>
        <w:shd w:val="clear" w:color="auto" w:fill="auto"/>
        <w:tabs>
          <w:tab w:val="left" w:pos="1276"/>
        </w:tabs>
        <w:spacing w:before="0" w:after="0" w:line="360" w:lineRule="auto"/>
        <w:ind w:left="1843" w:right="20" w:hanging="709"/>
        <w:jc w:val="both"/>
        <w:rPr>
          <w:color w:val="000000" w:themeColor="text1"/>
          <w:sz w:val="24"/>
          <w:szCs w:val="24"/>
        </w:rPr>
      </w:pPr>
      <w:r w:rsidRPr="00AB2F62">
        <w:rPr>
          <w:color w:val="000000" w:themeColor="text1"/>
          <w:sz w:val="24"/>
          <w:szCs w:val="24"/>
        </w:rPr>
        <w:t xml:space="preserve"> Zamawiający wymaga przekazania struktury baz danych działających                              w systemie w postaci diagramu ERD tabel oraz opisu roli poszczególnych tabel w bazie danych z opisem działania procesów wsadowych,</w:t>
      </w:r>
    </w:p>
    <w:p w14:paraId="3BE6DAEE" w14:textId="1EFD7BD3" w:rsidR="004A00EB" w:rsidRPr="00AB2F62" w:rsidRDefault="004A00EB" w:rsidP="002C3DAC">
      <w:pPr>
        <w:pStyle w:val="Teksttreci1"/>
        <w:numPr>
          <w:ilvl w:val="2"/>
          <w:numId w:val="47"/>
        </w:numPr>
        <w:shd w:val="clear" w:color="auto" w:fill="auto"/>
        <w:spacing w:before="0" w:after="0" w:line="360" w:lineRule="auto"/>
        <w:ind w:left="1843" w:right="20" w:hanging="709"/>
        <w:jc w:val="both"/>
        <w:rPr>
          <w:color w:val="000000" w:themeColor="text1"/>
          <w:sz w:val="24"/>
          <w:szCs w:val="24"/>
        </w:rPr>
      </w:pPr>
      <w:r w:rsidRPr="00AB2F62">
        <w:rPr>
          <w:color w:val="000000" w:themeColor="text1"/>
          <w:sz w:val="24"/>
          <w:szCs w:val="24"/>
        </w:rPr>
        <w:t>wskazanie miejsc (złączy), do których doprowadzone są, wykorzystywane  w systemie tablic kierunkowych, sygnały z innych obwodów autobusowych np.: sygnał zamknięcia drzwi, sygnał z układu do pomiaru drogi itp.</w:t>
      </w:r>
    </w:p>
    <w:p w14:paraId="17B76403" w14:textId="08A3E5A9" w:rsidR="00422802" w:rsidRPr="00AB2F62" w:rsidRDefault="004A00EB" w:rsidP="00EC0588">
      <w:pPr>
        <w:pStyle w:val="Akapitzlist"/>
        <w:numPr>
          <w:ilvl w:val="1"/>
          <w:numId w:val="44"/>
        </w:numPr>
        <w:autoSpaceDE w:val="0"/>
        <w:autoSpaceDN w:val="0"/>
        <w:adjustRightInd w:val="0"/>
        <w:spacing w:after="0" w:line="360" w:lineRule="auto"/>
        <w:ind w:left="1134" w:hanging="567"/>
        <w:jc w:val="both"/>
        <w:rPr>
          <w:rFonts w:ascii="Times New Roman" w:hAnsi="Times New Roman" w:cs="Times New Roman"/>
          <w:color w:val="000000" w:themeColor="text1"/>
        </w:rPr>
      </w:pPr>
      <w:r w:rsidRPr="00AB2F62">
        <w:rPr>
          <w:rFonts w:ascii="Times New Roman" w:hAnsi="Times New Roman" w:cs="Times New Roman"/>
          <w:color w:val="000000" w:themeColor="text1"/>
        </w:rPr>
        <w:t>Dokumentacja techniczna systemu zliczania pasażerów, systemu monitoringu wizyjnego, systemu wizualizacji reklam i ogłoszeń, komputera pokładowego oraz urządzeń systemu łączności alarmowej.</w:t>
      </w:r>
    </w:p>
    <w:p w14:paraId="4A477361" w14:textId="77777777" w:rsidR="004A00EB" w:rsidRDefault="004A00EB" w:rsidP="00AB2F62">
      <w:pPr>
        <w:pStyle w:val="Akapitzlist"/>
        <w:autoSpaceDE w:val="0"/>
        <w:autoSpaceDN w:val="0"/>
        <w:adjustRightInd w:val="0"/>
        <w:spacing w:after="0" w:line="360" w:lineRule="auto"/>
        <w:ind w:left="1134"/>
        <w:jc w:val="both"/>
        <w:rPr>
          <w:rFonts w:ascii="Times New Roman" w:hAnsi="Times New Roman" w:cs="Times New Roman"/>
          <w:color w:val="000000" w:themeColor="text1"/>
        </w:rPr>
      </w:pPr>
      <w:r w:rsidRPr="00AB2F62">
        <w:rPr>
          <w:rFonts w:ascii="Times New Roman" w:hAnsi="Times New Roman" w:cs="Times New Roman"/>
          <w:color w:val="000000" w:themeColor="text1"/>
        </w:rPr>
        <w:t>Dokumentacja musi obejmować opis konstrukcji, montażu i działania zastosowanych urządzeń, schematy połączeń ideowe i montażowe, schematy przepływu danych i powiązań, zastosowane oprogramowanie, opis czynności obsługowych itp. Dokumentacja musi zawierać wszystkie certyfikaty, atesty, homologacje i świadectwa wystawione dla poszczególnych urządzeń ww. systemów, w tym w szczególności homologacje na kompatybilność elektromagnetyczną urządzeń.</w:t>
      </w:r>
    </w:p>
    <w:p w14:paraId="5316EE19" w14:textId="77777777" w:rsidR="00F5130F" w:rsidRDefault="00F5130F" w:rsidP="00AB2F62">
      <w:pPr>
        <w:pStyle w:val="Akapitzlist"/>
        <w:autoSpaceDE w:val="0"/>
        <w:autoSpaceDN w:val="0"/>
        <w:adjustRightInd w:val="0"/>
        <w:spacing w:after="0" w:line="360" w:lineRule="auto"/>
        <w:ind w:left="1134"/>
        <w:jc w:val="both"/>
        <w:rPr>
          <w:rFonts w:ascii="Times New Roman" w:hAnsi="Times New Roman" w:cs="Times New Roman"/>
          <w:color w:val="000000" w:themeColor="text1"/>
        </w:rPr>
      </w:pPr>
    </w:p>
    <w:p w14:paraId="72BD62D5" w14:textId="77777777" w:rsidR="00F5130F" w:rsidRPr="00AB2F62" w:rsidRDefault="00F5130F" w:rsidP="00AB2F62">
      <w:pPr>
        <w:pStyle w:val="Akapitzlist"/>
        <w:autoSpaceDE w:val="0"/>
        <w:autoSpaceDN w:val="0"/>
        <w:adjustRightInd w:val="0"/>
        <w:spacing w:after="0" w:line="360" w:lineRule="auto"/>
        <w:ind w:left="1134"/>
        <w:jc w:val="both"/>
        <w:rPr>
          <w:color w:val="000000" w:themeColor="text1"/>
        </w:rPr>
      </w:pPr>
    </w:p>
    <w:p w14:paraId="2D90EA3D" w14:textId="2D717EBC" w:rsidR="00EE1A12" w:rsidRPr="00AB2F62" w:rsidRDefault="004A00EB" w:rsidP="003B04AF">
      <w:pPr>
        <w:pStyle w:val="Akapitzlist"/>
        <w:numPr>
          <w:ilvl w:val="1"/>
          <w:numId w:val="44"/>
        </w:numPr>
        <w:autoSpaceDE w:val="0"/>
        <w:autoSpaceDN w:val="0"/>
        <w:adjustRightInd w:val="0"/>
        <w:spacing w:line="360" w:lineRule="auto"/>
        <w:ind w:left="1134" w:hanging="425"/>
        <w:jc w:val="both"/>
        <w:rPr>
          <w:rFonts w:ascii="Times New Roman" w:hAnsi="Times New Roman" w:cs="Times New Roman"/>
          <w:color w:val="000000" w:themeColor="text1"/>
        </w:rPr>
      </w:pPr>
      <w:r w:rsidRPr="00AB2F62">
        <w:rPr>
          <w:rFonts w:ascii="Times New Roman" w:hAnsi="Times New Roman" w:cs="Times New Roman"/>
          <w:color w:val="000000" w:themeColor="text1"/>
        </w:rPr>
        <w:lastRenderedPageBreak/>
        <w:t>Dokumentacja (opis, instrukcja obsługi użytkownika i administratora) oprogramowania aplikacyjnego wykorzystywanego we wszystkich systemach wraz z bezterminową licencją na jego wykorzystywanie oraz specyfikacja systemów operacyjnych wykorzystanych w urządzeniach elektronicznych zainstalowanych  w autobusie wraz z bezterminową licencją na ich wykorzystywanie. Oprogramowanie powyższe stanowi integralną część przedmiotu Umowy.</w:t>
      </w:r>
    </w:p>
    <w:p w14:paraId="65CE9AC0" w14:textId="3436AC67" w:rsidR="004A00EB" w:rsidRPr="00AB2F62" w:rsidRDefault="004A00EB" w:rsidP="00AB2F62">
      <w:pPr>
        <w:pStyle w:val="Akapitzlist"/>
        <w:numPr>
          <w:ilvl w:val="0"/>
          <w:numId w:val="49"/>
        </w:numPr>
        <w:autoSpaceDE w:val="0"/>
        <w:autoSpaceDN w:val="0"/>
        <w:adjustRightInd w:val="0"/>
        <w:spacing w:line="360" w:lineRule="auto"/>
        <w:ind w:left="426" w:hanging="426"/>
        <w:jc w:val="both"/>
        <w:rPr>
          <w:rFonts w:ascii="Times New Roman" w:hAnsi="Times New Roman" w:cs="Times New Roman"/>
          <w:color w:val="000000" w:themeColor="text1"/>
        </w:rPr>
      </w:pPr>
      <w:r w:rsidRPr="00AB2F62">
        <w:rPr>
          <w:rFonts w:ascii="Times New Roman" w:hAnsi="Times New Roman" w:cs="Times New Roman"/>
          <w:color w:val="000000" w:themeColor="text1"/>
        </w:rPr>
        <w:t>Razem z dokumentacją techniczną Wykonawca zobowiązany jest do dostarczenia (łącznie z protokołem zdawczo-odbiorczym, w którym zostaną określone ceny poszczególnych urządzeń), wyposażenia do autobusów określonych w §1, które stanowi integralną część przedmiotu Umowy</w:t>
      </w:r>
      <w:r w:rsidR="00E1070F" w:rsidRPr="00AB2F62">
        <w:rPr>
          <w:rFonts w:ascii="Times New Roman" w:hAnsi="Times New Roman" w:cs="Times New Roman"/>
          <w:color w:val="000000" w:themeColor="text1"/>
        </w:rPr>
        <w:t xml:space="preserve"> zgodnie z Załącznikiem Nr 4 do SWZ.</w:t>
      </w:r>
    </w:p>
    <w:p w14:paraId="0F46C045" w14:textId="77777777" w:rsidR="00EE1A12" w:rsidRPr="00AB2F62" w:rsidRDefault="00EE1A12" w:rsidP="00EE1A12">
      <w:pPr>
        <w:pStyle w:val="Akapitzlist"/>
        <w:numPr>
          <w:ilvl w:val="0"/>
          <w:numId w:val="44"/>
        </w:numPr>
        <w:autoSpaceDE w:val="0"/>
        <w:autoSpaceDN w:val="0"/>
        <w:adjustRightInd w:val="0"/>
        <w:spacing w:line="360" w:lineRule="auto"/>
        <w:jc w:val="both"/>
        <w:rPr>
          <w:rFonts w:ascii="Times New Roman" w:hAnsi="Times New Roman" w:cs="Times New Roman"/>
          <w:vanish/>
          <w:color w:val="000000" w:themeColor="text1"/>
        </w:rPr>
      </w:pPr>
    </w:p>
    <w:p w14:paraId="7D700A45" w14:textId="6A3D18CE" w:rsidR="00A30485" w:rsidRPr="00AB2F62" w:rsidRDefault="004A00EB" w:rsidP="00AB2F62">
      <w:pPr>
        <w:pStyle w:val="Akapitzlist"/>
        <w:numPr>
          <w:ilvl w:val="0"/>
          <w:numId w:val="49"/>
        </w:numPr>
        <w:autoSpaceDE w:val="0"/>
        <w:autoSpaceDN w:val="0"/>
        <w:adjustRightInd w:val="0"/>
        <w:spacing w:line="360" w:lineRule="auto"/>
        <w:ind w:left="426" w:hanging="426"/>
        <w:jc w:val="both"/>
        <w:rPr>
          <w:rFonts w:ascii="Times New Roman" w:hAnsi="Times New Roman" w:cs="Times New Roman"/>
          <w:color w:val="000000" w:themeColor="text1"/>
        </w:rPr>
      </w:pPr>
      <w:r w:rsidRPr="00AB2F62">
        <w:rPr>
          <w:rFonts w:ascii="Times New Roman" w:hAnsi="Times New Roman" w:cs="Times New Roman"/>
          <w:color w:val="000000" w:themeColor="text1"/>
        </w:rPr>
        <w:t xml:space="preserve">Dokumentacja techniczna do autobusów określonych w §1, musi być dostarczona </w:t>
      </w:r>
      <w:r w:rsidR="00586E37" w:rsidRPr="00AB2F62">
        <w:rPr>
          <w:rFonts w:ascii="Times New Roman" w:hAnsi="Times New Roman" w:cs="Times New Roman"/>
          <w:color w:val="000000" w:themeColor="text1"/>
        </w:rPr>
        <w:t xml:space="preserve">                  </w:t>
      </w:r>
      <w:r w:rsidRPr="00AB2F62">
        <w:rPr>
          <w:rFonts w:ascii="Times New Roman" w:hAnsi="Times New Roman" w:cs="Times New Roman"/>
          <w:color w:val="000000" w:themeColor="text1"/>
        </w:rPr>
        <w:t>w postaci elektronicznej, w liczbie 2 kompletów</w:t>
      </w:r>
      <w:r w:rsidR="001666CD" w:rsidRPr="00AB2F62">
        <w:rPr>
          <w:rFonts w:ascii="Times New Roman" w:hAnsi="Times New Roman" w:cs="Times New Roman"/>
          <w:color w:val="000000" w:themeColor="text1"/>
        </w:rPr>
        <w:t xml:space="preserve">, </w:t>
      </w:r>
      <w:r w:rsidRPr="00AB2F62">
        <w:rPr>
          <w:rFonts w:ascii="Times New Roman" w:hAnsi="Times New Roman" w:cs="Times New Roman"/>
          <w:color w:val="000000" w:themeColor="text1"/>
        </w:rPr>
        <w:t>dokumentację wraz z odpowiednią licencją na użytkowanie na wielu stanowiskach oraz opcją bezpłatnego uaktualniania. Wykazy do Instrukcji obsługi autobusu przeznaczonej dla zaplecza technicznego, muszą być dostarczone dodatkowo w 1 egz., w postaci wydrukowanej i podpisanej przez osoby upoważnione. Instrukcja obsługi autobusu przeznaczona dla kierowców, wymieniona, musi być dostarczona</w:t>
      </w:r>
      <w:r w:rsidR="00E43B80" w:rsidRPr="00AB2F62">
        <w:rPr>
          <w:rFonts w:ascii="Times New Roman" w:hAnsi="Times New Roman" w:cs="Times New Roman"/>
          <w:color w:val="000000" w:themeColor="text1"/>
        </w:rPr>
        <w:t xml:space="preserve"> </w:t>
      </w:r>
      <w:r w:rsidRPr="00AB2F62">
        <w:rPr>
          <w:rFonts w:ascii="Times New Roman" w:hAnsi="Times New Roman" w:cs="Times New Roman"/>
          <w:color w:val="000000" w:themeColor="text1"/>
        </w:rPr>
        <w:t xml:space="preserve">w określonej liczbie sztuk w postaci wydrukowanej oraz dodatkowo w postaci elektronicznej. Licencje oprogramowania, mogą być dostarczone </w:t>
      </w:r>
      <w:r w:rsidR="00AF46D7" w:rsidRPr="00AB2F62">
        <w:rPr>
          <w:rFonts w:ascii="Times New Roman" w:hAnsi="Times New Roman" w:cs="Times New Roman"/>
          <w:color w:val="000000" w:themeColor="text1"/>
        </w:rPr>
        <w:t xml:space="preserve">    </w:t>
      </w:r>
      <w:r w:rsidRPr="00AB2F62">
        <w:rPr>
          <w:rFonts w:ascii="Times New Roman" w:hAnsi="Times New Roman" w:cs="Times New Roman"/>
          <w:color w:val="000000" w:themeColor="text1"/>
        </w:rPr>
        <w:t>w postaci, w jakiej oryginalnie występują. Zamawiający dopuszcza dostarczenie dokumentacji technicznej w wersji elektronicznej w postaci dostępu do strony internetowej, chronionego loginem i hasłem. Zamawiającemu zostanie przyznana potrzebna liczba loginów, nie mniejsza niż 10. Zamawiający wymaga zapewnienia możliwości wykonywania wydruków, kopiowania oraz zapisywania w komputerze lub na nośnikach zewnętrznych potrzebnych Zamawiającemu fragmentów dokumentacji technicznej udostępnionej na stronie internetowej.</w:t>
      </w:r>
    </w:p>
    <w:p w14:paraId="764B9396" w14:textId="48504689" w:rsidR="00F621E3" w:rsidRPr="00FF37FD" w:rsidRDefault="004A00EB" w:rsidP="00AB2F62">
      <w:pPr>
        <w:pStyle w:val="Akapitzlist"/>
        <w:numPr>
          <w:ilvl w:val="0"/>
          <w:numId w:val="49"/>
        </w:numPr>
        <w:autoSpaceDE w:val="0"/>
        <w:autoSpaceDN w:val="0"/>
        <w:adjustRightInd w:val="0"/>
        <w:spacing w:after="0" w:line="360" w:lineRule="auto"/>
        <w:ind w:left="426" w:hanging="426"/>
        <w:jc w:val="both"/>
        <w:rPr>
          <w:rFonts w:ascii="Times New Roman" w:hAnsi="Times New Roman" w:cs="Times New Roman"/>
          <w:color w:val="000000" w:themeColor="text1"/>
        </w:rPr>
      </w:pPr>
      <w:r w:rsidRPr="00AB2F62">
        <w:rPr>
          <w:rFonts w:ascii="Times New Roman" w:hAnsi="Times New Roman" w:cs="Times New Roman"/>
          <w:color w:val="000000" w:themeColor="text1"/>
        </w:rPr>
        <w:t xml:space="preserve">Nie dostarczenie dokumentacji oraz wyposażenia zgodnie z ustaleniami Umowy, może być powodem odmowy dokonania odbioru autobusów z przyczyn, za które odpowiedzialność ponosi Wykonawca, jeżeli ich brak uniemożliwi prawidłową eksploatację autobusów, </w:t>
      </w:r>
      <w:r w:rsidR="002C3DAC" w:rsidRPr="00AB2F62">
        <w:rPr>
          <w:rFonts w:ascii="Times New Roman" w:hAnsi="Times New Roman" w:cs="Times New Roman"/>
          <w:color w:val="000000" w:themeColor="text1"/>
        </w:rPr>
        <w:t xml:space="preserve"> </w:t>
      </w:r>
      <w:r w:rsidRPr="00AB2F62">
        <w:rPr>
          <w:rFonts w:ascii="Times New Roman" w:hAnsi="Times New Roman" w:cs="Times New Roman"/>
          <w:color w:val="000000" w:themeColor="text1"/>
        </w:rPr>
        <w:t>np. wykonanie obsług i napraw, co musi zostać potwierdzone na piśmie, w formie notatki podpisanej przez przedstawicieli obu stron.</w:t>
      </w:r>
    </w:p>
    <w:p w14:paraId="7D4AF649" w14:textId="77777777" w:rsidR="003A0342" w:rsidRDefault="003A0342" w:rsidP="00AB2F62">
      <w:pPr>
        <w:autoSpaceDE w:val="0"/>
        <w:autoSpaceDN w:val="0"/>
        <w:adjustRightInd w:val="0"/>
        <w:spacing w:line="360" w:lineRule="auto"/>
        <w:jc w:val="both"/>
        <w:rPr>
          <w:rFonts w:ascii="Times New Roman" w:hAnsi="Times New Roman" w:cs="Times New Roman"/>
          <w:color w:val="000000" w:themeColor="text1"/>
        </w:rPr>
      </w:pPr>
    </w:p>
    <w:p w14:paraId="7839952A" w14:textId="77777777" w:rsidR="00C74152" w:rsidRDefault="00C74152" w:rsidP="00AB2F62">
      <w:pPr>
        <w:autoSpaceDE w:val="0"/>
        <w:autoSpaceDN w:val="0"/>
        <w:adjustRightInd w:val="0"/>
        <w:spacing w:line="360" w:lineRule="auto"/>
        <w:jc w:val="both"/>
        <w:rPr>
          <w:rFonts w:ascii="Times New Roman" w:hAnsi="Times New Roman" w:cs="Times New Roman"/>
          <w:color w:val="000000" w:themeColor="text1"/>
        </w:rPr>
      </w:pPr>
    </w:p>
    <w:p w14:paraId="10B07B32" w14:textId="77777777" w:rsidR="00C74152" w:rsidRDefault="00C74152" w:rsidP="00AB2F62">
      <w:pPr>
        <w:autoSpaceDE w:val="0"/>
        <w:autoSpaceDN w:val="0"/>
        <w:adjustRightInd w:val="0"/>
        <w:spacing w:line="360" w:lineRule="auto"/>
        <w:jc w:val="both"/>
        <w:rPr>
          <w:rFonts w:ascii="Times New Roman" w:hAnsi="Times New Roman" w:cs="Times New Roman"/>
          <w:color w:val="000000" w:themeColor="text1"/>
        </w:rPr>
      </w:pPr>
    </w:p>
    <w:p w14:paraId="04D48580" w14:textId="77777777" w:rsidR="00C74152" w:rsidRDefault="00C74152" w:rsidP="00AB2F62">
      <w:pPr>
        <w:autoSpaceDE w:val="0"/>
        <w:autoSpaceDN w:val="0"/>
        <w:adjustRightInd w:val="0"/>
        <w:spacing w:line="360" w:lineRule="auto"/>
        <w:jc w:val="both"/>
        <w:rPr>
          <w:rFonts w:ascii="Times New Roman" w:hAnsi="Times New Roman" w:cs="Times New Roman"/>
          <w:color w:val="000000" w:themeColor="text1"/>
        </w:rPr>
      </w:pPr>
    </w:p>
    <w:p w14:paraId="52697AAF" w14:textId="77777777" w:rsidR="00C74152" w:rsidRPr="00AB2F62" w:rsidRDefault="00C74152" w:rsidP="00AB2F62">
      <w:pPr>
        <w:autoSpaceDE w:val="0"/>
        <w:autoSpaceDN w:val="0"/>
        <w:adjustRightInd w:val="0"/>
        <w:spacing w:line="360" w:lineRule="auto"/>
        <w:jc w:val="both"/>
        <w:rPr>
          <w:rFonts w:ascii="Times New Roman" w:hAnsi="Times New Roman" w:cs="Times New Roman"/>
          <w:color w:val="000000" w:themeColor="text1"/>
        </w:rPr>
      </w:pPr>
    </w:p>
    <w:p w14:paraId="5FC1E951" w14:textId="6C570744" w:rsidR="00714C65" w:rsidRPr="00AB2F62" w:rsidRDefault="00E12BAE" w:rsidP="00586E37">
      <w:pPr>
        <w:widowControl/>
        <w:adjustRightInd w:val="0"/>
        <w:spacing w:line="360" w:lineRule="auto"/>
        <w:jc w:val="both"/>
        <w:textAlignment w:val="baseline"/>
        <w:rPr>
          <w:rFonts w:ascii="Times New Roman" w:hAnsi="Times New Roman" w:cs="Times New Roman"/>
          <w:b/>
          <w:color w:val="000000" w:themeColor="text1"/>
          <w:u w:val="single"/>
        </w:rPr>
      </w:pPr>
      <w:r w:rsidRPr="00AB2F62">
        <w:rPr>
          <w:rFonts w:ascii="Times New Roman" w:hAnsi="Times New Roman" w:cs="Times New Roman"/>
          <w:b/>
          <w:bCs/>
          <w:color w:val="000000" w:themeColor="text1"/>
        </w:rPr>
        <w:lastRenderedPageBreak/>
        <w:t xml:space="preserve">      </w:t>
      </w:r>
      <w:r w:rsidR="00714C65" w:rsidRPr="00AB2F62">
        <w:rPr>
          <w:rFonts w:ascii="Times New Roman" w:hAnsi="Times New Roman" w:cs="Times New Roman"/>
          <w:b/>
          <w:color w:val="000000" w:themeColor="text1"/>
          <w:u w:val="single"/>
        </w:rPr>
        <w:t xml:space="preserve">Ładowarki </w:t>
      </w:r>
      <w:proofErr w:type="spellStart"/>
      <w:r w:rsidR="00714C65" w:rsidRPr="00AB2F62">
        <w:rPr>
          <w:rFonts w:ascii="Times New Roman" w:hAnsi="Times New Roman" w:cs="Times New Roman"/>
          <w:b/>
          <w:color w:val="000000" w:themeColor="text1"/>
          <w:u w:val="single"/>
        </w:rPr>
        <w:t>zajezdniowe</w:t>
      </w:r>
      <w:proofErr w:type="spellEnd"/>
      <w:r w:rsidR="00714C65" w:rsidRPr="00AB2F62">
        <w:rPr>
          <w:rFonts w:ascii="Times New Roman" w:hAnsi="Times New Roman" w:cs="Times New Roman"/>
          <w:b/>
          <w:color w:val="000000" w:themeColor="text1"/>
          <w:u w:val="single"/>
        </w:rPr>
        <w:t>:</w:t>
      </w:r>
    </w:p>
    <w:p w14:paraId="2D20AB08" w14:textId="62A5CB30" w:rsidR="00714C65" w:rsidRPr="00AB2F62" w:rsidRDefault="00714C65" w:rsidP="00AB2F62">
      <w:pPr>
        <w:pStyle w:val="Akapitzlist"/>
        <w:numPr>
          <w:ilvl w:val="0"/>
          <w:numId w:val="49"/>
        </w:numPr>
        <w:adjustRightInd w:val="0"/>
        <w:spacing w:after="0" w:line="360" w:lineRule="auto"/>
        <w:ind w:left="426" w:hanging="426"/>
        <w:jc w:val="both"/>
        <w:textAlignment w:val="baseline"/>
        <w:rPr>
          <w:rFonts w:ascii="Times New Roman" w:hAnsi="Times New Roman" w:cs="Times New Roman"/>
          <w:bCs/>
          <w:color w:val="000000" w:themeColor="text1"/>
        </w:rPr>
      </w:pPr>
      <w:r w:rsidRPr="00AB2F62">
        <w:rPr>
          <w:rFonts w:ascii="Times New Roman" w:hAnsi="Times New Roman" w:cs="Times New Roman"/>
          <w:bCs/>
          <w:color w:val="000000" w:themeColor="text1"/>
        </w:rPr>
        <w:t xml:space="preserve">Wykonawca udziela Zamawiającemu gwarancji na ładowarki </w:t>
      </w:r>
      <w:proofErr w:type="spellStart"/>
      <w:r w:rsidRPr="00AB2F62">
        <w:rPr>
          <w:rFonts w:ascii="Times New Roman" w:hAnsi="Times New Roman" w:cs="Times New Roman"/>
          <w:bCs/>
          <w:color w:val="000000" w:themeColor="text1"/>
        </w:rPr>
        <w:t>zajezdniowe</w:t>
      </w:r>
      <w:proofErr w:type="spellEnd"/>
      <w:r w:rsidRPr="00AB2F62">
        <w:rPr>
          <w:rFonts w:ascii="Times New Roman" w:hAnsi="Times New Roman" w:cs="Times New Roman"/>
          <w:bCs/>
          <w:color w:val="000000" w:themeColor="text1"/>
        </w:rPr>
        <w:t>, obejmującą:</w:t>
      </w:r>
    </w:p>
    <w:p w14:paraId="594E2D3E" w14:textId="58A0600F" w:rsidR="00714C65" w:rsidRPr="00AB2F62" w:rsidRDefault="00714C65" w:rsidP="00EC0588">
      <w:pPr>
        <w:widowControl/>
        <w:numPr>
          <w:ilvl w:val="0"/>
          <w:numId w:val="36"/>
        </w:numPr>
        <w:adjustRightInd w:val="0"/>
        <w:spacing w:line="360" w:lineRule="auto"/>
        <w:ind w:left="709" w:hanging="283"/>
        <w:contextualSpacing/>
        <w:jc w:val="both"/>
        <w:textAlignment w:val="baseline"/>
        <w:rPr>
          <w:rFonts w:ascii="Times New Roman" w:hAnsi="Times New Roman" w:cs="Times New Roman"/>
          <w:bCs/>
          <w:color w:val="000000" w:themeColor="text1"/>
        </w:rPr>
      </w:pPr>
      <w:r w:rsidRPr="00AB2F62">
        <w:rPr>
          <w:rFonts w:ascii="Times New Roman" w:hAnsi="Times New Roman" w:cs="Times New Roman"/>
          <w:bCs/>
          <w:color w:val="000000" w:themeColor="text1"/>
        </w:rPr>
        <w:t xml:space="preserve">obudowę w zakresie perforacji spowodowanej przez korozję na okres nie krótszy niż </w:t>
      </w:r>
      <w:r w:rsidR="0074213B" w:rsidRPr="00AB2F62">
        <w:rPr>
          <w:rFonts w:ascii="Times New Roman" w:hAnsi="Times New Roman" w:cs="Times New Roman"/>
          <w:b/>
          <w:bCs/>
          <w:color w:val="000000" w:themeColor="text1"/>
        </w:rPr>
        <w:t>10</w:t>
      </w:r>
      <w:r w:rsidRPr="00AB2F62">
        <w:rPr>
          <w:rFonts w:ascii="Times New Roman" w:hAnsi="Times New Roman" w:cs="Times New Roman"/>
          <w:b/>
          <w:bCs/>
          <w:color w:val="000000" w:themeColor="text1"/>
        </w:rPr>
        <w:t xml:space="preserve"> lat</w:t>
      </w:r>
      <w:r w:rsidRPr="00AB2F62">
        <w:rPr>
          <w:rFonts w:ascii="Times New Roman" w:hAnsi="Times New Roman" w:cs="Times New Roman"/>
          <w:bCs/>
          <w:color w:val="000000" w:themeColor="text1"/>
        </w:rPr>
        <w:t xml:space="preserve">, począwszy od pierwszego dnia miesiąca następującego po miesiącu, </w:t>
      </w:r>
      <w:r w:rsidR="00586E37" w:rsidRPr="00AB2F62">
        <w:rPr>
          <w:rFonts w:ascii="Times New Roman" w:hAnsi="Times New Roman" w:cs="Times New Roman"/>
          <w:bCs/>
          <w:color w:val="000000" w:themeColor="text1"/>
        </w:rPr>
        <w:t xml:space="preserve">                   </w:t>
      </w:r>
      <w:r w:rsidRPr="00AB2F62">
        <w:rPr>
          <w:rFonts w:ascii="Times New Roman" w:hAnsi="Times New Roman" w:cs="Times New Roman"/>
          <w:bCs/>
          <w:color w:val="000000" w:themeColor="text1"/>
        </w:rPr>
        <w:t>w którym dokonano protokolarnego bezusterkowego odbioru urządzenia,</w:t>
      </w:r>
    </w:p>
    <w:p w14:paraId="31BA72B1" w14:textId="419D3815" w:rsidR="000D69B6" w:rsidRPr="00AB2F62" w:rsidRDefault="00714C65" w:rsidP="00EC0588">
      <w:pPr>
        <w:widowControl/>
        <w:numPr>
          <w:ilvl w:val="0"/>
          <w:numId w:val="36"/>
        </w:numPr>
        <w:adjustRightInd w:val="0"/>
        <w:spacing w:line="360" w:lineRule="auto"/>
        <w:ind w:left="709" w:hanging="283"/>
        <w:contextualSpacing/>
        <w:jc w:val="both"/>
        <w:textAlignment w:val="baseline"/>
        <w:rPr>
          <w:rFonts w:ascii="Times New Roman" w:hAnsi="Times New Roman" w:cs="Times New Roman"/>
          <w:bCs/>
          <w:color w:val="000000" w:themeColor="text1"/>
        </w:rPr>
      </w:pPr>
      <w:r w:rsidRPr="00AB2F62">
        <w:rPr>
          <w:rFonts w:ascii="Times New Roman" w:hAnsi="Times New Roman" w:cs="Times New Roman"/>
          <w:bCs/>
          <w:color w:val="000000" w:themeColor="text1"/>
        </w:rPr>
        <w:t xml:space="preserve">powłoki lakiernicze i oznakowanie na okres nie krótszy niż </w:t>
      </w:r>
      <w:r w:rsidRPr="00AB2F62">
        <w:rPr>
          <w:rFonts w:ascii="Times New Roman" w:hAnsi="Times New Roman" w:cs="Times New Roman"/>
          <w:b/>
          <w:bCs/>
          <w:color w:val="000000" w:themeColor="text1"/>
        </w:rPr>
        <w:t>5 lat</w:t>
      </w:r>
      <w:r w:rsidRPr="00AB2F62">
        <w:rPr>
          <w:rFonts w:ascii="Times New Roman" w:hAnsi="Times New Roman" w:cs="Times New Roman"/>
          <w:bCs/>
          <w:color w:val="000000" w:themeColor="text1"/>
        </w:rPr>
        <w:t xml:space="preserve"> począwszy od pierwszego dnia miesiąca następującego po miesiącu, w którym dokonano protokolarnego bezusterkowego odbioru urządzenia,</w:t>
      </w:r>
    </w:p>
    <w:p w14:paraId="26822EA7" w14:textId="77777777" w:rsidR="00714C65" w:rsidRPr="00AB2F62" w:rsidRDefault="00714C65" w:rsidP="00EC0588">
      <w:pPr>
        <w:widowControl/>
        <w:numPr>
          <w:ilvl w:val="0"/>
          <w:numId w:val="36"/>
        </w:numPr>
        <w:adjustRightInd w:val="0"/>
        <w:spacing w:line="360" w:lineRule="auto"/>
        <w:ind w:left="709" w:hanging="283"/>
        <w:contextualSpacing/>
        <w:jc w:val="both"/>
        <w:textAlignment w:val="baseline"/>
        <w:rPr>
          <w:rFonts w:ascii="Times New Roman" w:hAnsi="Times New Roman" w:cs="Times New Roman"/>
          <w:bCs/>
          <w:color w:val="000000" w:themeColor="text1"/>
        </w:rPr>
      </w:pPr>
      <w:r w:rsidRPr="00AB2F62">
        <w:rPr>
          <w:rFonts w:ascii="Times New Roman" w:hAnsi="Times New Roman" w:cs="Times New Roman"/>
          <w:bCs/>
          <w:color w:val="000000" w:themeColor="text1"/>
        </w:rPr>
        <w:t xml:space="preserve">pozostałe elementy, w tym szczególności na ich prawidłową i bezawaryjną pracę na okres nie krótszy niż </w:t>
      </w:r>
      <w:r w:rsidRPr="00AB2F62">
        <w:rPr>
          <w:rFonts w:ascii="Times New Roman" w:hAnsi="Times New Roman" w:cs="Times New Roman"/>
          <w:b/>
          <w:bCs/>
          <w:color w:val="000000" w:themeColor="text1"/>
        </w:rPr>
        <w:t>5 lat</w:t>
      </w:r>
      <w:r w:rsidRPr="00AB2F62">
        <w:rPr>
          <w:rFonts w:ascii="Times New Roman" w:hAnsi="Times New Roman" w:cs="Times New Roman"/>
          <w:bCs/>
          <w:color w:val="000000" w:themeColor="text1"/>
        </w:rPr>
        <w:t>, począwszy od pierwszego dnia miesiąca następującego po miesiącu, w którym dokonano protokolarnego bezusterkowego odbioru urządzenia.</w:t>
      </w:r>
    </w:p>
    <w:p w14:paraId="28759B19" w14:textId="2E6270BA" w:rsidR="00AD324F" w:rsidRPr="00AB2F62" w:rsidRDefault="00714C65" w:rsidP="00AB2F62">
      <w:pPr>
        <w:pStyle w:val="Akapitzlist"/>
        <w:numPr>
          <w:ilvl w:val="0"/>
          <w:numId w:val="49"/>
        </w:numPr>
        <w:adjustRightInd w:val="0"/>
        <w:spacing w:line="360" w:lineRule="auto"/>
        <w:ind w:left="426" w:hanging="426"/>
        <w:jc w:val="both"/>
        <w:textAlignment w:val="baseline"/>
        <w:rPr>
          <w:rFonts w:ascii="Times New Roman" w:hAnsi="Times New Roman" w:cs="Times New Roman"/>
          <w:bCs/>
          <w:color w:val="000000" w:themeColor="text1"/>
        </w:rPr>
      </w:pPr>
      <w:r w:rsidRPr="00AB2F62">
        <w:rPr>
          <w:rFonts w:ascii="Times New Roman" w:hAnsi="Times New Roman" w:cs="Times New Roman"/>
          <w:bCs/>
          <w:color w:val="000000" w:themeColor="text1"/>
        </w:rPr>
        <w:t>Wykonawca oświadcza, że w jego imieniu obowiązki gwarancyjne realizował będzie …</w:t>
      </w:r>
      <w:r w:rsidR="005672BA" w:rsidRPr="00AB2F62">
        <w:rPr>
          <w:rFonts w:ascii="Times New Roman" w:hAnsi="Times New Roman" w:cs="Times New Roman"/>
          <w:bCs/>
          <w:color w:val="000000" w:themeColor="text1"/>
        </w:rPr>
        <w:t>……………</w:t>
      </w:r>
      <w:r w:rsidR="00F621E3" w:rsidRPr="00AB2F62">
        <w:rPr>
          <w:rFonts w:ascii="Times New Roman" w:hAnsi="Times New Roman" w:cs="Times New Roman"/>
          <w:bCs/>
          <w:color w:val="000000" w:themeColor="text1"/>
        </w:rPr>
        <w:t>,</w:t>
      </w:r>
      <w:r w:rsidRPr="00AB2F62">
        <w:rPr>
          <w:rFonts w:ascii="Times New Roman" w:hAnsi="Times New Roman" w:cs="Times New Roman"/>
          <w:bCs/>
          <w:color w:val="000000" w:themeColor="text1"/>
        </w:rPr>
        <w:t xml:space="preserve"> mieszczący się w: ...</w:t>
      </w:r>
      <w:r w:rsidR="005672BA" w:rsidRPr="00AB2F62">
        <w:rPr>
          <w:rFonts w:ascii="Times New Roman" w:hAnsi="Times New Roman" w:cs="Times New Roman"/>
          <w:bCs/>
          <w:color w:val="000000" w:themeColor="text1"/>
        </w:rPr>
        <w:t>.................</w:t>
      </w:r>
      <w:r w:rsidRPr="00AB2F62">
        <w:rPr>
          <w:rFonts w:ascii="Times New Roman" w:hAnsi="Times New Roman" w:cs="Times New Roman"/>
          <w:bCs/>
          <w:color w:val="000000" w:themeColor="text1"/>
        </w:rPr>
        <w:t>. (wykonawca poda przed podpisaniem umowy).</w:t>
      </w:r>
    </w:p>
    <w:p w14:paraId="40B0B203" w14:textId="2F8B7D04" w:rsidR="00714C65" w:rsidRPr="00AB2F62" w:rsidRDefault="00714C65" w:rsidP="00AB2F62">
      <w:pPr>
        <w:pStyle w:val="Akapitzlist"/>
        <w:numPr>
          <w:ilvl w:val="0"/>
          <w:numId w:val="49"/>
        </w:numPr>
        <w:adjustRightInd w:val="0"/>
        <w:spacing w:line="360" w:lineRule="auto"/>
        <w:ind w:left="426" w:hanging="426"/>
        <w:jc w:val="both"/>
        <w:textAlignment w:val="baseline"/>
        <w:rPr>
          <w:rFonts w:ascii="Times New Roman" w:hAnsi="Times New Roman" w:cs="Times New Roman"/>
          <w:bCs/>
          <w:color w:val="000000" w:themeColor="text1"/>
        </w:rPr>
      </w:pPr>
      <w:r w:rsidRPr="00AB2F62">
        <w:rPr>
          <w:rFonts w:ascii="Times New Roman" w:hAnsi="Times New Roman" w:cs="Times New Roman"/>
          <w:bCs/>
          <w:color w:val="000000" w:themeColor="text1"/>
        </w:rPr>
        <w:t xml:space="preserve">Wszelkie reklamacje wynikające z warunków gwarancyjnych należy zgłaszać </w:t>
      </w:r>
      <w:r w:rsidR="00AD324F" w:rsidRPr="00AB2F62">
        <w:rPr>
          <w:rFonts w:ascii="Times New Roman" w:hAnsi="Times New Roman" w:cs="Times New Roman"/>
          <w:bCs/>
          <w:color w:val="000000" w:themeColor="text1"/>
        </w:rPr>
        <w:t xml:space="preserve">                        </w:t>
      </w:r>
      <w:r w:rsidRPr="00AB2F62">
        <w:rPr>
          <w:rFonts w:ascii="Times New Roman" w:hAnsi="Times New Roman" w:cs="Times New Roman"/>
          <w:bCs/>
          <w:color w:val="000000" w:themeColor="text1"/>
        </w:rPr>
        <w:t>w ... tel./fax …</w:t>
      </w:r>
      <w:r w:rsidR="005672BA" w:rsidRPr="00AB2F62">
        <w:rPr>
          <w:rFonts w:ascii="Times New Roman" w:hAnsi="Times New Roman" w:cs="Times New Roman"/>
          <w:bCs/>
          <w:color w:val="000000" w:themeColor="text1"/>
        </w:rPr>
        <w:t>…………….</w:t>
      </w:r>
      <w:r w:rsidRPr="00AB2F62">
        <w:rPr>
          <w:rFonts w:ascii="Times New Roman" w:hAnsi="Times New Roman" w:cs="Times New Roman"/>
          <w:bCs/>
          <w:color w:val="000000" w:themeColor="text1"/>
        </w:rPr>
        <w:t>, adres e</w:t>
      </w:r>
      <w:r w:rsidR="00023F43" w:rsidRPr="00AB2F62">
        <w:rPr>
          <w:rFonts w:ascii="Times New Roman" w:hAnsi="Times New Roman" w:cs="Times New Roman"/>
          <w:bCs/>
          <w:color w:val="000000" w:themeColor="text1"/>
        </w:rPr>
        <w:t xml:space="preserve"> – </w:t>
      </w:r>
      <w:r w:rsidRPr="00AB2F62">
        <w:rPr>
          <w:rFonts w:ascii="Times New Roman" w:hAnsi="Times New Roman" w:cs="Times New Roman"/>
          <w:bCs/>
          <w:color w:val="000000" w:themeColor="text1"/>
        </w:rPr>
        <w:t xml:space="preserve">mail </w:t>
      </w:r>
      <w:r w:rsidR="005672BA" w:rsidRPr="00AB2F62">
        <w:rPr>
          <w:rFonts w:ascii="Times New Roman" w:hAnsi="Times New Roman" w:cs="Times New Roman"/>
          <w:bCs/>
          <w:color w:val="000000" w:themeColor="text1"/>
        </w:rPr>
        <w:t>………………..</w:t>
      </w:r>
      <w:r w:rsidRPr="00AB2F62">
        <w:rPr>
          <w:rFonts w:ascii="Times New Roman" w:hAnsi="Times New Roman" w:cs="Times New Roman"/>
          <w:bCs/>
          <w:color w:val="000000" w:themeColor="text1"/>
        </w:rPr>
        <w:t>. (</w:t>
      </w:r>
      <w:r w:rsidR="00AF46D7" w:rsidRPr="00AB2F62">
        <w:rPr>
          <w:rFonts w:ascii="Times New Roman" w:hAnsi="Times New Roman" w:cs="Times New Roman"/>
          <w:bCs/>
          <w:color w:val="000000" w:themeColor="text1"/>
        </w:rPr>
        <w:t xml:space="preserve">Wykonawca </w:t>
      </w:r>
      <w:r w:rsidRPr="00AB2F62">
        <w:rPr>
          <w:rFonts w:ascii="Times New Roman" w:hAnsi="Times New Roman" w:cs="Times New Roman"/>
          <w:bCs/>
          <w:color w:val="000000" w:themeColor="text1"/>
        </w:rPr>
        <w:t xml:space="preserve">poda przed podpisaniem umowy). Dane </w:t>
      </w:r>
      <w:r w:rsidR="00586E37" w:rsidRPr="00AB2F62">
        <w:rPr>
          <w:rFonts w:ascii="Times New Roman" w:hAnsi="Times New Roman" w:cs="Times New Roman"/>
          <w:bCs/>
          <w:color w:val="000000" w:themeColor="text1"/>
        </w:rPr>
        <w:t xml:space="preserve">  </w:t>
      </w:r>
      <w:r w:rsidRPr="00AB2F62">
        <w:rPr>
          <w:rFonts w:ascii="Times New Roman" w:hAnsi="Times New Roman" w:cs="Times New Roman"/>
          <w:bCs/>
          <w:color w:val="000000" w:themeColor="text1"/>
        </w:rPr>
        <w:t>te mogą ulec zmianie za pisemnym powiadomieniem, co nie będzie wymagało zmiany Umowy.</w:t>
      </w:r>
    </w:p>
    <w:p w14:paraId="55A9F308" w14:textId="1547CE95" w:rsidR="00714C65" w:rsidRPr="00AB2F62" w:rsidRDefault="00714C65" w:rsidP="00AB2F62">
      <w:pPr>
        <w:pStyle w:val="Akapitzlist"/>
        <w:numPr>
          <w:ilvl w:val="0"/>
          <w:numId w:val="49"/>
        </w:numPr>
        <w:adjustRightInd w:val="0"/>
        <w:spacing w:after="0" w:line="360" w:lineRule="auto"/>
        <w:ind w:left="426" w:hanging="426"/>
        <w:jc w:val="both"/>
        <w:textAlignment w:val="baseline"/>
        <w:rPr>
          <w:rFonts w:ascii="Times New Roman" w:hAnsi="Times New Roman" w:cs="Times New Roman"/>
          <w:bCs/>
          <w:color w:val="000000" w:themeColor="text1"/>
        </w:rPr>
      </w:pPr>
      <w:r w:rsidRPr="00AB2F62">
        <w:rPr>
          <w:rFonts w:ascii="Times New Roman" w:hAnsi="Times New Roman" w:cs="Times New Roman"/>
          <w:bCs/>
          <w:color w:val="000000" w:themeColor="text1"/>
        </w:rPr>
        <w:t>W okresie gwarancji Wykonawca zobowiązuje się do wykonywania na swój koszt i </w:t>
      </w:r>
      <w:r w:rsidR="00AF46D7" w:rsidRPr="00AB2F62">
        <w:rPr>
          <w:rFonts w:ascii="Times New Roman" w:hAnsi="Times New Roman" w:cs="Times New Roman"/>
          <w:bCs/>
          <w:color w:val="000000" w:themeColor="text1"/>
        </w:rPr>
        <w:t xml:space="preserve"> </w:t>
      </w:r>
      <w:r w:rsidRPr="00AB2F62">
        <w:rPr>
          <w:rFonts w:ascii="Times New Roman" w:hAnsi="Times New Roman" w:cs="Times New Roman"/>
          <w:bCs/>
          <w:color w:val="000000" w:themeColor="text1"/>
        </w:rPr>
        <w:t>ryzyko wszystkich czynności obsługowych, diagnostycznych, regulacyjnych i konserwacyjnych (ochrony przed korozją) przewidywanych w instrukcji obsług urządzeń, jak również do przeprowadzania czynności kontrolnych i legalizacyjnych (przeglądy okresowe</w:t>
      </w:r>
      <w:r w:rsidR="00AF46D7" w:rsidRPr="00AB2F62">
        <w:rPr>
          <w:rFonts w:ascii="Times New Roman" w:hAnsi="Times New Roman" w:cs="Times New Roman"/>
          <w:bCs/>
          <w:color w:val="000000" w:themeColor="text1"/>
        </w:rPr>
        <w:t xml:space="preserve"> </w:t>
      </w:r>
      <w:r w:rsidRPr="00AB2F62">
        <w:rPr>
          <w:rFonts w:ascii="Times New Roman" w:hAnsi="Times New Roman" w:cs="Times New Roman"/>
          <w:bCs/>
          <w:color w:val="000000" w:themeColor="text1"/>
        </w:rPr>
        <w:t>i obowiązkowe gwarancyjne). W szczególności Wykonawca zobowiązuje się do:</w:t>
      </w:r>
    </w:p>
    <w:p w14:paraId="73DD60DB" w14:textId="77777777" w:rsidR="00714C65" w:rsidRPr="00AB2F62" w:rsidRDefault="00714C65" w:rsidP="00EC0588">
      <w:pPr>
        <w:widowControl/>
        <w:numPr>
          <w:ilvl w:val="0"/>
          <w:numId w:val="37"/>
        </w:numPr>
        <w:adjustRightInd w:val="0"/>
        <w:spacing w:line="360" w:lineRule="auto"/>
        <w:ind w:left="709" w:hanging="283"/>
        <w:jc w:val="both"/>
        <w:textAlignment w:val="baseline"/>
        <w:rPr>
          <w:rFonts w:ascii="Times New Roman" w:hAnsi="Times New Roman" w:cs="Times New Roman"/>
          <w:bCs/>
          <w:color w:val="000000" w:themeColor="text1"/>
        </w:rPr>
      </w:pPr>
      <w:r w:rsidRPr="00AB2F62">
        <w:rPr>
          <w:rFonts w:ascii="Times New Roman" w:eastAsia="CIDFont+F1" w:hAnsi="Times New Roman" w:cs="Times New Roman"/>
          <w:color w:val="000000" w:themeColor="text1"/>
        </w:rPr>
        <w:t>dostarczenia wszystkich niezbędnych do wykonania obsług i konserwacji materiałów</w:t>
      </w:r>
      <w:r w:rsidRPr="00AB2F62">
        <w:rPr>
          <w:rFonts w:ascii="Times New Roman" w:hAnsi="Times New Roman" w:cs="Times New Roman"/>
          <w:bCs/>
          <w:color w:val="000000" w:themeColor="text1"/>
        </w:rPr>
        <w:t xml:space="preserve"> </w:t>
      </w:r>
      <w:r w:rsidRPr="00AB2F62">
        <w:rPr>
          <w:rFonts w:ascii="Times New Roman" w:eastAsia="CIDFont+F1" w:hAnsi="Times New Roman" w:cs="Times New Roman"/>
          <w:color w:val="000000" w:themeColor="text1"/>
        </w:rPr>
        <w:t>eksploatacyjnych (w tym: płynów, olejów, filtrów [w tym filtrów HEPA jeśli zostaną zastosowane], lamp UV, materiałów lakierniczych i konserwacyjnych),</w:t>
      </w:r>
    </w:p>
    <w:p w14:paraId="61277718" w14:textId="0D70CE7A" w:rsidR="00E16C7D" w:rsidRPr="00F5130F" w:rsidRDefault="00714C65" w:rsidP="00852A8B">
      <w:pPr>
        <w:widowControl/>
        <w:numPr>
          <w:ilvl w:val="0"/>
          <w:numId w:val="37"/>
        </w:numPr>
        <w:adjustRightInd w:val="0"/>
        <w:spacing w:line="360" w:lineRule="auto"/>
        <w:ind w:left="709" w:hanging="283"/>
        <w:jc w:val="both"/>
        <w:textAlignment w:val="baseline"/>
        <w:rPr>
          <w:rFonts w:ascii="Times New Roman" w:hAnsi="Times New Roman" w:cs="Times New Roman"/>
          <w:bCs/>
          <w:color w:val="000000" w:themeColor="text1"/>
        </w:rPr>
      </w:pPr>
      <w:r w:rsidRPr="00AB2F62">
        <w:rPr>
          <w:rFonts w:ascii="Times New Roman" w:eastAsia="CIDFont+F1" w:hAnsi="Times New Roman" w:cs="Times New Roman"/>
          <w:color w:val="000000" w:themeColor="text1"/>
        </w:rPr>
        <w:t>wykonania ww. czynności w terminach i zakresach przewidzianych przez producenta, przy czym</w:t>
      </w:r>
      <w:r w:rsidRPr="00AB2F62">
        <w:rPr>
          <w:rFonts w:ascii="Times New Roman" w:hAnsi="Times New Roman" w:cs="Times New Roman"/>
          <w:bCs/>
          <w:color w:val="000000" w:themeColor="text1"/>
        </w:rPr>
        <w:t xml:space="preserve"> </w:t>
      </w:r>
      <w:r w:rsidRPr="00AB2F62">
        <w:rPr>
          <w:rFonts w:ascii="Times New Roman" w:eastAsia="CIDFont+F1" w:hAnsi="Times New Roman" w:cs="Times New Roman"/>
          <w:color w:val="000000" w:themeColor="text1"/>
        </w:rPr>
        <w:t>ich nieterminowe lub niepełne wykonanie z winy Wykonawcy nie może rzutować na utratę gwarancji,</w:t>
      </w:r>
    </w:p>
    <w:p w14:paraId="268D224C" w14:textId="7ECCF295" w:rsidR="000D69B6" w:rsidRPr="00AB2F62" w:rsidRDefault="00714C65" w:rsidP="00AB2F62">
      <w:pPr>
        <w:widowControl/>
        <w:numPr>
          <w:ilvl w:val="0"/>
          <w:numId w:val="49"/>
        </w:numPr>
        <w:autoSpaceDE w:val="0"/>
        <w:autoSpaceDN w:val="0"/>
        <w:adjustRightInd w:val="0"/>
        <w:spacing w:line="360" w:lineRule="auto"/>
        <w:ind w:left="426" w:hanging="426"/>
        <w:jc w:val="both"/>
        <w:rPr>
          <w:rFonts w:ascii="Times New Roman" w:eastAsia="CIDFont+F1" w:hAnsi="Times New Roman" w:cs="Times New Roman"/>
          <w:color w:val="000000" w:themeColor="text1"/>
        </w:rPr>
      </w:pPr>
      <w:r w:rsidRPr="00AB2F62">
        <w:rPr>
          <w:rFonts w:ascii="Times New Roman" w:hAnsi="Times New Roman" w:cs="Times New Roman"/>
          <w:bCs/>
          <w:color w:val="000000" w:themeColor="text1"/>
        </w:rPr>
        <w:t xml:space="preserve">Jeżeli w celu wykonania czynności obsługowych Wykonawca stwierdzi, że niezbędne jest dostarczenie urządzenia do wskazanego przez Wykonawcę miejsca, Wykonawca własnym staraniem, na swój koszt i odpowiedzialność, zorganizuje i przeprowadzi wszelkie związane z tym czynności, w tym transport urządzenia. Wykonawca poniesie również związane z tym </w:t>
      </w:r>
      <w:r w:rsidRPr="00AB2F62">
        <w:rPr>
          <w:rFonts w:ascii="Times New Roman" w:eastAsia="CIDFont+F1" w:hAnsi="Times New Roman" w:cs="Times New Roman"/>
          <w:color w:val="000000" w:themeColor="text1"/>
        </w:rPr>
        <w:t>koszty: ubezpieczenia, rejestracji, koszty administracyjne, delegacji, zużytego paliwa i energii elektrycznej, itp.</w:t>
      </w:r>
    </w:p>
    <w:p w14:paraId="7A512A18" w14:textId="178330C6" w:rsidR="00714C65" w:rsidRPr="00AB2F62" w:rsidRDefault="00714C65" w:rsidP="00AB2F62">
      <w:pPr>
        <w:widowControl/>
        <w:numPr>
          <w:ilvl w:val="0"/>
          <w:numId w:val="49"/>
        </w:numPr>
        <w:spacing w:line="360" w:lineRule="auto"/>
        <w:ind w:left="426" w:hanging="426"/>
        <w:contextualSpacing/>
        <w:jc w:val="both"/>
        <w:rPr>
          <w:rFonts w:ascii="Times New Roman" w:hAnsi="Times New Roman" w:cs="Times New Roman"/>
          <w:color w:val="000000" w:themeColor="text1"/>
        </w:rPr>
      </w:pPr>
      <w:r w:rsidRPr="00AB2F62">
        <w:rPr>
          <w:rFonts w:ascii="Times New Roman" w:hAnsi="Times New Roman" w:cs="Times New Roman"/>
          <w:color w:val="000000" w:themeColor="text1"/>
        </w:rPr>
        <w:lastRenderedPageBreak/>
        <w:t xml:space="preserve">Wykonawca w okresie gwarancji na wezwanie Zamawiającego zobowiązany jest do wykonania bezpłatnie, ponownej kompensacji mocy biernej generowanej przez ładowarki </w:t>
      </w:r>
      <w:proofErr w:type="spellStart"/>
      <w:r w:rsidRPr="00AB2F62">
        <w:rPr>
          <w:rFonts w:ascii="Times New Roman" w:hAnsi="Times New Roman" w:cs="Times New Roman"/>
          <w:color w:val="000000" w:themeColor="text1"/>
        </w:rPr>
        <w:t>zajezdniowe</w:t>
      </w:r>
      <w:proofErr w:type="spellEnd"/>
      <w:r w:rsidRPr="00AB2F62">
        <w:rPr>
          <w:rFonts w:ascii="Times New Roman" w:hAnsi="Times New Roman" w:cs="Times New Roman"/>
          <w:color w:val="000000" w:themeColor="text1"/>
        </w:rPr>
        <w:t>,  oraz kontenerową stację transformatorową jeżeli generowana przez wskazane w zdaniu pierwszym urządzenia moc b</w:t>
      </w:r>
      <w:r w:rsidR="00234151" w:rsidRPr="00AB2F62">
        <w:rPr>
          <w:rFonts w:ascii="Times New Roman" w:hAnsi="Times New Roman" w:cs="Times New Roman"/>
          <w:color w:val="000000" w:themeColor="text1"/>
        </w:rPr>
        <w:t xml:space="preserve">ierna przekroczy wartość 0,15 </w:t>
      </w:r>
      <w:proofErr w:type="spellStart"/>
      <w:r w:rsidR="00234151" w:rsidRPr="00AB2F62">
        <w:rPr>
          <w:rFonts w:ascii="Times New Roman" w:hAnsi="Times New Roman" w:cs="Times New Roman"/>
          <w:color w:val="000000" w:themeColor="text1"/>
        </w:rPr>
        <w:t>Mv</w:t>
      </w:r>
      <w:r w:rsidRPr="00AB2F62">
        <w:rPr>
          <w:rFonts w:ascii="Times New Roman" w:hAnsi="Times New Roman" w:cs="Times New Roman"/>
          <w:color w:val="000000" w:themeColor="text1"/>
        </w:rPr>
        <w:t>arh</w:t>
      </w:r>
      <w:proofErr w:type="spellEnd"/>
      <w:r w:rsidRPr="00AB2F62">
        <w:rPr>
          <w:rFonts w:ascii="Times New Roman" w:hAnsi="Times New Roman" w:cs="Times New Roman"/>
          <w:color w:val="000000" w:themeColor="text1"/>
        </w:rPr>
        <w:t xml:space="preserve"> na 1 szt. ładowarki </w:t>
      </w:r>
      <w:proofErr w:type="spellStart"/>
      <w:r w:rsidRPr="00AB2F62">
        <w:rPr>
          <w:rFonts w:ascii="Times New Roman" w:hAnsi="Times New Roman" w:cs="Times New Roman"/>
          <w:color w:val="000000" w:themeColor="text1"/>
        </w:rPr>
        <w:t>zajezdniowej</w:t>
      </w:r>
      <w:proofErr w:type="spellEnd"/>
      <w:r w:rsidRPr="00AB2F62">
        <w:rPr>
          <w:rFonts w:ascii="Times New Roman" w:hAnsi="Times New Roman" w:cs="Times New Roman"/>
          <w:color w:val="000000" w:themeColor="text1"/>
        </w:rPr>
        <w:t xml:space="preserve"> w skali miesiąca kalendarzowego. W takim przypadku Wykonawca zobowiązany jest do bezpłatnej modyfikacji zainstalowanych kompensatorów mocy biernej, co w konsekwencji ma doprowadzić do zmniejszenia poziomu generowanej miesięcznie mocy biernej do wskazanych poziomów.</w:t>
      </w:r>
    </w:p>
    <w:p w14:paraId="16C8CDA9" w14:textId="77777777" w:rsidR="00714C65" w:rsidRPr="00AB2F62" w:rsidRDefault="00714C65" w:rsidP="00AB2F62">
      <w:pPr>
        <w:widowControl/>
        <w:numPr>
          <w:ilvl w:val="0"/>
          <w:numId w:val="49"/>
        </w:numPr>
        <w:autoSpaceDE w:val="0"/>
        <w:autoSpaceDN w:val="0"/>
        <w:adjustRightInd w:val="0"/>
        <w:spacing w:line="360" w:lineRule="auto"/>
        <w:ind w:left="426" w:hanging="426"/>
        <w:jc w:val="both"/>
        <w:rPr>
          <w:rFonts w:ascii="Times New Roman" w:eastAsia="CIDFont+F1" w:hAnsi="Times New Roman" w:cs="Times New Roman"/>
          <w:color w:val="000000" w:themeColor="text1"/>
        </w:rPr>
      </w:pPr>
      <w:r w:rsidRPr="00AB2F62">
        <w:rPr>
          <w:rFonts w:ascii="Times New Roman" w:eastAsia="CIDFont+F1" w:hAnsi="Times New Roman" w:cs="Times New Roman"/>
          <w:color w:val="000000" w:themeColor="text1"/>
        </w:rPr>
        <w:t>Zamawiający, niezależnie od uprawnień z gwarancji, może wykonać, wedle swego wyboru, uprawnienia z tytułu rękojmi na zasadach ogólnych.</w:t>
      </w:r>
    </w:p>
    <w:p w14:paraId="30869873" w14:textId="77777777" w:rsidR="00714C65" w:rsidRPr="00AB2F62" w:rsidRDefault="00714C65" w:rsidP="00AB2F62">
      <w:pPr>
        <w:widowControl/>
        <w:numPr>
          <w:ilvl w:val="0"/>
          <w:numId w:val="49"/>
        </w:numPr>
        <w:tabs>
          <w:tab w:val="left" w:pos="426"/>
        </w:tabs>
        <w:autoSpaceDE w:val="0"/>
        <w:autoSpaceDN w:val="0"/>
        <w:adjustRightInd w:val="0"/>
        <w:spacing w:line="360" w:lineRule="auto"/>
        <w:ind w:left="426" w:hanging="426"/>
        <w:jc w:val="both"/>
        <w:rPr>
          <w:rFonts w:ascii="Times New Roman" w:eastAsia="CIDFont+F1" w:hAnsi="Times New Roman" w:cs="Times New Roman"/>
          <w:color w:val="000000" w:themeColor="text1"/>
        </w:rPr>
      </w:pPr>
      <w:r w:rsidRPr="00AB2F62">
        <w:rPr>
          <w:rFonts w:ascii="Times New Roman" w:hAnsi="Times New Roman" w:cs="Times New Roman"/>
          <w:color w:val="000000" w:themeColor="text1"/>
        </w:rPr>
        <w:t xml:space="preserve">W okresie gwarancji Wykonawca </w:t>
      </w:r>
      <w:r w:rsidRPr="00AB2F62">
        <w:rPr>
          <w:rFonts w:ascii="Times New Roman" w:eastAsia="CIDFont+F1" w:hAnsi="Times New Roman" w:cs="Times New Roman"/>
          <w:color w:val="000000" w:themeColor="text1"/>
        </w:rPr>
        <w:t xml:space="preserve">zobowiązuje się do usuwania na swój koszt i ryzyko wszystkich </w:t>
      </w:r>
      <w:r w:rsidRPr="00AB2F62">
        <w:rPr>
          <w:rFonts w:ascii="Times New Roman" w:hAnsi="Times New Roman" w:cs="Times New Roman"/>
          <w:color w:val="000000" w:themeColor="text1"/>
        </w:rPr>
        <w:t>wad urządzeń infrastruktury ładowania w terminach maksymalnych:</w:t>
      </w:r>
    </w:p>
    <w:p w14:paraId="36933544" w14:textId="77777777" w:rsidR="00714C65" w:rsidRPr="00AB2F62" w:rsidRDefault="00714C65" w:rsidP="00EC0588">
      <w:pPr>
        <w:widowControl/>
        <w:numPr>
          <w:ilvl w:val="0"/>
          <w:numId w:val="38"/>
        </w:numPr>
        <w:autoSpaceDE w:val="0"/>
        <w:autoSpaceDN w:val="0"/>
        <w:adjustRightInd w:val="0"/>
        <w:spacing w:line="360" w:lineRule="auto"/>
        <w:ind w:left="284" w:firstLine="142"/>
        <w:jc w:val="both"/>
        <w:rPr>
          <w:rFonts w:ascii="Times New Roman" w:eastAsia="CIDFont+F1" w:hAnsi="Times New Roman" w:cs="Times New Roman"/>
          <w:color w:val="000000" w:themeColor="text1"/>
        </w:rPr>
      </w:pPr>
      <w:r w:rsidRPr="00AB2F62">
        <w:rPr>
          <w:rFonts w:ascii="Times New Roman" w:eastAsia="CIDFont+F1" w:hAnsi="Times New Roman" w:cs="Times New Roman"/>
          <w:color w:val="000000" w:themeColor="text1"/>
        </w:rPr>
        <w:t>48 godzin - w przypadku:</w:t>
      </w:r>
    </w:p>
    <w:p w14:paraId="486F421A" w14:textId="62CC32C8" w:rsidR="00714C65" w:rsidRPr="00AB2F62" w:rsidRDefault="00714C65" w:rsidP="00A57D3E">
      <w:pPr>
        <w:widowControl/>
        <w:numPr>
          <w:ilvl w:val="0"/>
          <w:numId w:val="33"/>
        </w:numPr>
        <w:autoSpaceDE w:val="0"/>
        <w:autoSpaceDN w:val="0"/>
        <w:adjustRightInd w:val="0"/>
        <w:spacing w:line="360" w:lineRule="auto"/>
        <w:ind w:left="993" w:hanging="284"/>
        <w:jc w:val="both"/>
        <w:rPr>
          <w:rFonts w:ascii="Times New Roman" w:eastAsia="CIDFont+F1" w:hAnsi="Times New Roman" w:cs="Times New Roman"/>
          <w:color w:val="000000" w:themeColor="text1"/>
        </w:rPr>
      </w:pPr>
      <w:r w:rsidRPr="00AB2F62">
        <w:rPr>
          <w:rFonts w:ascii="Times New Roman" w:eastAsia="CIDFont+F1" w:hAnsi="Times New Roman" w:cs="Times New Roman"/>
          <w:color w:val="000000" w:themeColor="text1"/>
        </w:rPr>
        <w:t>ograniczonej możliwości ładowania autobusów, tj. spadku mocy ładowania: poniżej 20% i więcej w odniesieniu do ładowarki plug-in,</w:t>
      </w:r>
    </w:p>
    <w:p w14:paraId="6F47B576" w14:textId="4EC50782" w:rsidR="00714C65" w:rsidRPr="00AB2F62" w:rsidRDefault="00714C65" w:rsidP="00A57D3E">
      <w:pPr>
        <w:widowControl/>
        <w:numPr>
          <w:ilvl w:val="0"/>
          <w:numId w:val="33"/>
        </w:numPr>
        <w:autoSpaceDE w:val="0"/>
        <w:autoSpaceDN w:val="0"/>
        <w:adjustRightInd w:val="0"/>
        <w:spacing w:line="360" w:lineRule="auto"/>
        <w:ind w:left="993" w:hanging="284"/>
        <w:jc w:val="both"/>
        <w:rPr>
          <w:rFonts w:ascii="Times New Roman" w:eastAsia="CIDFont+F1" w:hAnsi="Times New Roman" w:cs="Times New Roman"/>
          <w:color w:val="000000" w:themeColor="text1"/>
        </w:rPr>
      </w:pPr>
      <w:r w:rsidRPr="00AB2F62">
        <w:rPr>
          <w:rFonts w:ascii="Times New Roman" w:eastAsia="CIDFont+F1" w:hAnsi="Times New Roman" w:cs="Times New Roman"/>
          <w:color w:val="000000" w:themeColor="text1"/>
        </w:rPr>
        <w:t>wydłużenia czasu ładowania: 20% i więcej w odniesieniu do ładowarki plug-in,</w:t>
      </w:r>
    </w:p>
    <w:p w14:paraId="2D095DCA" w14:textId="77777777" w:rsidR="00714C65" w:rsidRPr="00AB2F62" w:rsidRDefault="00714C65" w:rsidP="00A57D3E">
      <w:pPr>
        <w:widowControl/>
        <w:numPr>
          <w:ilvl w:val="0"/>
          <w:numId w:val="33"/>
        </w:numPr>
        <w:autoSpaceDE w:val="0"/>
        <w:autoSpaceDN w:val="0"/>
        <w:adjustRightInd w:val="0"/>
        <w:spacing w:line="360" w:lineRule="auto"/>
        <w:ind w:left="993" w:hanging="284"/>
        <w:jc w:val="both"/>
        <w:rPr>
          <w:rFonts w:ascii="Times New Roman" w:eastAsia="CIDFont+F1" w:hAnsi="Times New Roman" w:cs="Times New Roman"/>
          <w:color w:val="000000" w:themeColor="text1"/>
        </w:rPr>
      </w:pPr>
      <w:r w:rsidRPr="00AB2F62">
        <w:rPr>
          <w:rFonts w:ascii="Times New Roman" w:eastAsia="CIDFont+F1" w:hAnsi="Times New Roman" w:cs="Times New Roman"/>
          <w:color w:val="000000" w:themeColor="text1"/>
        </w:rPr>
        <w:t>konieczności wycofania urządzenia z eksploatacji,</w:t>
      </w:r>
    </w:p>
    <w:p w14:paraId="064EC78F" w14:textId="77777777" w:rsidR="00714C65" w:rsidRPr="00AB2F62" w:rsidRDefault="00714C65" w:rsidP="00EC0588">
      <w:pPr>
        <w:widowControl/>
        <w:numPr>
          <w:ilvl w:val="0"/>
          <w:numId w:val="38"/>
        </w:numPr>
        <w:autoSpaceDE w:val="0"/>
        <w:autoSpaceDN w:val="0"/>
        <w:adjustRightInd w:val="0"/>
        <w:spacing w:line="360" w:lineRule="auto"/>
        <w:ind w:left="709" w:hanging="283"/>
        <w:jc w:val="both"/>
        <w:rPr>
          <w:rFonts w:ascii="Times New Roman" w:eastAsia="CIDFont+F1" w:hAnsi="Times New Roman" w:cs="Times New Roman"/>
          <w:color w:val="000000" w:themeColor="text1"/>
        </w:rPr>
      </w:pPr>
      <w:r w:rsidRPr="00AB2F62">
        <w:rPr>
          <w:rFonts w:ascii="Times New Roman" w:eastAsia="CIDFont+F1" w:hAnsi="Times New Roman" w:cs="Times New Roman"/>
          <w:color w:val="000000" w:themeColor="text1"/>
        </w:rPr>
        <w:t>96 godzin - w przypadku ograniczonej możliwości ładowania autobusów lub wydłużenia czasu ładowania powyżej wartości, o której mowa w pkt 1) lit. b powyżej,</w:t>
      </w:r>
    </w:p>
    <w:p w14:paraId="174A745F" w14:textId="77777777" w:rsidR="00714C65" w:rsidRPr="00AB2F62" w:rsidRDefault="00714C65" w:rsidP="00EC0588">
      <w:pPr>
        <w:widowControl/>
        <w:numPr>
          <w:ilvl w:val="0"/>
          <w:numId w:val="38"/>
        </w:numPr>
        <w:autoSpaceDE w:val="0"/>
        <w:autoSpaceDN w:val="0"/>
        <w:adjustRightInd w:val="0"/>
        <w:spacing w:line="360" w:lineRule="auto"/>
        <w:ind w:left="709" w:hanging="283"/>
        <w:jc w:val="both"/>
        <w:rPr>
          <w:rFonts w:ascii="Times New Roman" w:eastAsia="CIDFont+F1" w:hAnsi="Times New Roman" w:cs="Times New Roman"/>
          <w:color w:val="000000" w:themeColor="text1"/>
        </w:rPr>
      </w:pPr>
      <w:r w:rsidRPr="00AB2F62">
        <w:rPr>
          <w:rFonts w:ascii="Times New Roman" w:eastAsia="CIDFont+F1" w:hAnsi="Times New Roman" w:cs="Times New Roman"/>
          <w:color w:val="000000" w:themeColor="text1"/>
        </w:rPr>
        <w:t xml:space="preserve">5 dni - w pozostałych przypadkach. </w:t>
      </w:r>
    </w:p>
    <w:p w14:paraId="1E5F1590" w14:textId="77777777" w:rsidR="00714C65" w:rsidRPr="00AB2F62" w:rsidRDefault="00714C65" w:rsidP="00714C65">
      <w:pPr>
        <w:widowControl/>
        <w:autoSpaceDE w:val="0"/>
        <w:autoSpaceDN w:val="0"/>
        <w:adjustRightInd w:val="0"/>
        <w:spacing w:line="360" w:lineRule="auto"/>
        <w:ind w:left="426"/>
        <w:jc w:val="both"/>
        <w:rPr>
          <w:rFonts w:ascii="Times New Roman" w:eastAsia="CIDFont+F1" w:hAnsi="Times New Roman" w:cs="Times New Roman"/>
          <w:color w:val="000000" w:themeColor="text1"/>
        </w:rPr>
      </w:pPr>
      <w:r w:rsidRPr="00AB2F62">
        <w:rPr>
          <w:rFonts w:ascii="Times New Roman" w:eastAsia="CIDFont+F1" w:hAnsi="Times New Roman" w:cs="Times New Roman"/>
          <w:color w:val="000000" w:themeColor="text1"/>
        </w:rPr>
        <w:t xml:space="preserve">O ile jest to możliwe i wskazane, Wykonawca będzie usuwał wady w sposób zdalny. </w:t>
      </w:r>
    </w:p>
    <w:p w14:paraId="40CAFFDE" w14:textId="4FEB8FBF" w:rsidR="00714C65" w:rsidRPr="00AB2F62" w:rsidRDefault="00714C65" w:rsidP="00AB2F62">
      <w:pPr>
        <w:widowControl/>
        <w:numPr>
          <w:ilvl w:val="0"/>
          <w:numId w:val="49"/>
        </w:numPr>
        <w:autoSpaceDE w:val="0"/>
        <w:autoSpaceDN w:val="0"/>
        <w:adjustRightInd w:val="0"/>
        <w:spacing w:line="360" w:lineRule="auto"/>
        <w:ind w:left="426" w:hanging="426"/>
        <w:jc w:val="both"/>
        <w:rPr>
          <w:rFonts w:ascii="Times New Roman" w:eastAsia="CIDFont+F1" w:hAnsi="Times New Roman" w:cs="Times New Roman"/>
          <w:color w:val="000000" w:themeColor="text1"/>
        </w:rPr>
      </w:pPr>
      <w:r w:rsidRPr="00AB2F62">
        <w:rPr>
          <w:rFonts w:ascii="Times New Roman" w:hAnsi="Times New Roman" w:cs="Times New Roman"/>
          <w:color w:val="000000" w:themeColor="text1"/>
        </w:rPr>
        <w:t>Wykonawca zobowiązany jest zapewnić Zamawiającemu dostawy</w:t>
      </w:r>
      <w:r w:rsidRPr="00AB2F62">
        <w:rPr>
          <w:rFonts w:ascii="Times New Roman" w:eastAsia="CIDFont+F1" w:hAnsi="Times New Roman" w:cs="Times New Roman"/>
          <w:color w:val="000000" w:themeColor="text1"/>
        </w:rPr>
        <w:t xml:space="preserve"> zespołów, podzespołów i części zamiennych do ładowarek </w:t>
      </w:r>
      <w:proofErr w:type="spellStart"/>
      <w:r w:rsidRPr="00AB2F62">
        <w:rPr>
          <w:rFonts w:ascii="Times New Roman" w:eastAsia="CIDFont+F1" w:hAnsi="Times New Roman" w:cs="Times New Roman"/>
          <w:color w:val="000000" w:themeColor="text1"/>
        </w:rPr>
        <w:t>zajezdniowych</w:t>
      </w:r>
      <w:proofErr w:type="spellEnd"/>
      <w:r w:rsidRPr="00AB2F62">
        <w:rPr>
          <w:rFonts w:ascii="Times New Roman" w:eastAsia="CIDFont+F1" w:hAnsi="Times New Roman" w:cs="Times New Roman"/>
          <w:color w:val="000000" w:themeColor="text1"/>
        </w:rPr>
        <w:t xml:space="preserve"> </w:t>
      </w:r>
      <w:r w:rsidRPr="00AB2F62">
        <w:rPr>
          <w:rFonts w:ascii="Times New Roman" w:hAnsi="Times New Roman" w:cs="Times New Roman"/>
          <w:color w:val="000000" w:themeColor="text1"/>
        </w:rPr>
        <w:t xml:space="preserve">wraz z dostępnością ich oprogramowania przez okres co najmniej 15 lat od daty ich technicznego odbioru. </w:t>
      </w:r>
      <w:r w:rsidRPr="00AB2F62">
        <w:rPr>
          <w:rFonts w:ascii="Times New Roman" w:eastAsia="CIDFont+F1" w:hAnsi="Times New Roman" w:cs="Times New Roman"/>
          <w:color w:val="000000" w:themeColor="text1"/>
        </w:rPr>
        <w:t xml:space="preserve">Dostawy te odbywać się będą odpłatnie. </w:t>
      </w:r>
      <w:r w:rsidRPr="00AB2F62">
        <w:rPr>
          <w:rFonts w:ascii="Times New Roman" w:hAnsi="Times New Roman" w:cs="Times New Roman"/>
          <w:color w:val="000000" w:themeColor="text1"/>
        </w:rPr>
        <w:t xml:space="preserve">W przypadku ładowarek </w:t>
      </w:r>
      <w:proofErr w:type="spellStart"/>
      <w:r w:rsidRPr="00AB2F62">
        <w:rPr>
          <w:rFonts w:ascii="Times New Roman" w:hAnsi="Times New Roman" w:cs="Times New Roman"/>
          <w:color w:val="000000" w:themeColor="text1"/>
        </w:rPr>
        <w:t>zajezdniowych</w:t>
      </w:r>
      <w:proofErr w:type="spellEnd"/>
      <w:r w:rsidRPr="00AB2F62">
        <w:rPr>
          <w:rFonts w:ascii="Times New Roman" w:hAnsi="Times New Roman" w:cs="Times New Roman"/>
          <w:color w:val="000000" w:themeColor="text1"/>
        </w:rPr>
        <w:t xml:space="preserve"> Zamawiający dopuszcza zakup części zamiennych poprzez skierowanie zapytania ofertowego do producenta ładowarek na wskazany w umowie adres mailowy. Zapłata za dostarczony towar, nastąpi w terminie 30 dni od dnia dostawy, po otrzymaniu przez Zamawiającego faktury VAT, na podstawie odrębnego zlecenia.</w:t>
      </w:r>
    </w:p>
    <w:p w14:paraId="46C6B739" w14:textId="648EBFB5" w:rsidR="00714C65" w:rsidRPr="00AB2F62" w:rsidRDefault="00714C65" w:rsidP="00AB2F62">
      <w:pPr>
        <w:widowControl/>
        <w:numPr>
          <w:ilvl w:val="0"/>
          <w:numId w:val="49"/>
        </w:numPr>
        <w:autoSpaceDE w:val="0"/>
        <w:autoSpaceDN w:val="0"/>
        <w:adjustRightInd w:val="0"/>
        <w:spacing w:line="360" w:lineRule="auto"/>
        <w:ind w:left="426" w:hanging="426"/>
        <w:jc w:val="both"/>
        <w:rPr>
          <w:rFonts w:ascii="Times New Roman" w:eastAsia="CIDFont+F1" w:hAnsi="Times New Roman" w:cs="Times New Roman"/>
          <w:color w:val="000000" w:themeColor="text1"/>
        </w:rPr>
      </w:pPr>
      <w:r w:rsidRPr="00AB2F62">
        <w:rPr>
          <w:rFonts w:ascii="Times New Roman" w:eastAsia="CIDFont+F1" w:hAnsi="Times New Roman" w:cs="Times New Roman"/>
          <w:color w:val="000000" w:themeColor="text1"/>
        </w:rPr>
        <w:t xml:space="preserve">Wszystkie zamówione przez Zamawiającego zespoły, części i podzespoły, o których mowa w </w:t>
      </w:r>
      <w:r w:rsidR="0074213B" w:rsidRPr="00AB2F62">
        <w:rPr>
          <w:rFonts w:ascii="Times New Roman" w:eastAsia="CIDFont+F1" w:hAnsi="Times New Roman" w:cs="Times New Roman"/>
          <w:color w:val="000000" w:themeColor="text1"/>
        </w:rPr>
        <w:t xml:space="preserve">ust. </w:t>
      </w:r>
      <w:r w:rsidR="001666CD" w:rsidRPr="00AB2F62">
        <w:rPr>
          <w:rFonts w:ascii="Times New Roman" w:eastAsia="CIDFont+F1" w:hAnsi="Times New Roman" w:cs="Times New Roman"/>
          <w:color w:val="000000" w:themeColor="text1"/>
        </w:rPr>
        <w:t xml:space="preserve">25 </w:t>
      </w:r>
      <w:r w:rsidRPr="00AB2F62">
        <w:rPr>
          <w:rFonts w:ascii="Times New Roman" w:eastAsia="CIDFont+F1" w:hAnsi="Times New Roman" w:cs="Times New Roman"/>
          <w:color w:val="000000" w:themeColor="text1"/>
        </w:rPr>
        <w:t xml:space="preserve">będą dostarczone przez Wykonawcę do </w:t>
      </w:r>
      <w:r w:rsidR="001666CD" w:rsidRPr="00AB2F62">
        <w:rPr>
          <w:rFonts w:ascii="Times New Roman" w:eastAsia="CIDFont+F1" w:hAnsi="Times New Roman" w:cs="Times New Roman"/>
          <w:color w:val="000000" w:themeColor="text1"/>
        </w:rPr>
        <w:t xml:space="preserve">miejsca na terenie Kielc wskazanego przez </w:t>
      </w:r>
      <w:r w:rsidR="00234151" w:rsidRPr="00AB2F62">
        <w:rPr>
          <w:rFonts w:ascii="Times New Roman" w:eastAsia="CIDFont+F1" w:hAnsi="Times New Roman" w:cs="Times New Roman"/>
          <w:color w:val="000000" w:themeColor="text1"/>
        </w:rPr>
        <w:t>Zamawiającego</w:t>
      </w:r>
      <w:r w:rsidRPr="00AB2F62">
        <w:rPr>
          <w:rFonts w:ascii="Times New Roman" w:eastAsia="CIDFont+F1" w:hAnsi="Times New Roman" w:cs="Times New Roman"/>
          <w:color w:val="000000" w:themeColor="text1"/>
        </w:rPr>
        <w:t xml:space="preserve"> w nieprzekraczalnym terminie (liczonym od momentu złożenia zamówienia przez </w:t>
      </w:r>
      <w:r w:rsidR="00234151" w:rsidRPr="00AB2F62">
        <w:rPr>
          <w:rFonts w:ascii="Times New Roman" w:eastAsia="CIDFont+F1" w:hAnsi="Times New Roman" w:cs="Times New Roman"/>
          <w:color w:val="000000" w:themeColor="text1"/>
        </w:rPr>
        <w:t>Zamawiającego</w:t>
      </w:r>
      <w:r w:rsidRPr="00AB2F62">
        <w:rPr>
          <w:rFonts w:ascii="Times New Roman" w:eastAsia="CIDFont+F1" w:hAnsi="Times New Roman" w:cs="Times New Roman"/>
          <w:color w:val="000000" w:themeColor="text1"/>
        </w:rPr>
        <w:t>), wynoszącym:</w:t>
      </w:r>
    </w:p>
    <w:p w14:paraId="506FDBCD" w14:textId="77777777" w:rsidR="00714C65" w:rsidRPr="00AB2F62" w:rsidRDefault="00714C65" w:rsidP="00A57D3E">
      <w:pPr>
        <w:widowControl/>
        <w:numPr>
          <w:ilvl w:val="0"/>
          <w:numId w:val="31"/>
        </w:numPr>
        <w:autoSpaceDE w:val="0"/>
        <w:autoSpaceDN w:val="0"/>
        <w:adjustRightInd w:val="0"/>
        <w:spacing w:line="360" w:lineRule="auto"/>
        <w:ind w:left="709" w:hanging="283"/>
        <w:jc w:val="both"/>
        <w:rPr>
          <w:rFonts w:ascii="Times New Roman" w:eastAsia="CIDFont+F1" w:hAnsi="Times New Roman" w:cs="Times New Roman"/>
          <w:color w:val="000000" w:themeColor="text1"/>
        </w:rPr>
      </w:pPr>
      <w:r w:rsidRPr="00AB2F62">
        <w:rPr>
          <w:rFonts w:ascii="Times New Roman" w:eastAsia="CIDFont+F1" w:hAnsi="Times New Roman" w:cs="Times New Roman"/>
          <w:color w:val="000000" w:themeColor="text1"/>
        </w:rPr>
        <w:t xml:space="preserve">maksymalnie 48 godzin (w dni robocze) - w przypadku konieczności wycofania urządzenia z eksploatacji, </w:t>
      </w:r>
    </w:p>
    <w:p w14:paraId="6E5015FF" w14:textId="77777777" w:rsidR="00714C65" w:rsidRPr="00AB2F62" w:rsidRDefault="00714C65" w:rsidP="00A57D3E">
      <w:pPr>
        <w:widowControl/>
        <w:numPr>
          <w:ilvl w:val="0"/>
          <w:numId w:val="31"/>
        </w:numPr>
        <w:autoSpaceDE w:val="0"/>
        <w:autoSpaceDN w:val="0"/>
        <w:adjustRightInd w:val="0"/>
        <w:spacing w:line="360" w:lineRule="auto"/>
        <w:ind w:left="709" w:hanging="283"/>
        <w:jc w:val="both"/>
        <w:rPr>
          <w:rFonts w:ascii="Times New Roman" w:eastAsia="CIDFont+F1" w:hAnsi="Times New Roman" w:cs="Times New Roman"/>
          <w:color w:val="000000" w:themeColor="text1"/>
        </w:rPr>
      </w:pPr>
      <w:r w:rsidRPr="00AB2F62">
        <w:rPr>
          <w:rFonts w:ascii="Times New Roman" w:eastAsia="CIDFont+F1" w:hAnsi="Times New Roman" w:cs="Times New Roman"/>
          <w:color w:val="000000" w:themeColor="text1"/>
        </w:rPr>
        <w:lastRenderedPageBreak/>
        <w:t>maksymalnie 96 godzin (w dni robocze) - w przypadku braku konieczności wycofania urządzenia z eksploatacji.</w:t>
      </w:r>
    </w:p>
    <w:p w14:paraId="1168BF44" w14:textId="11355B2E" w:rsidR="00714C65" w:rsidRPr="00AB2F62" w:rsidRDefault="00714C65" w:rsidP="00AB2F62">
      <w:pPr>
        <w:widowControl/>
        <w:numPr>
          <w:ilvl w:val="0"/>
          <w:numId w:val="49"/>
        </w:numPr>
        <w:autoSpaceDE w:val="0"/>
        <w:autoSpaceDN w:val="0"/>
        <w:adjustRightInd w:val="0"/>
        <w:spacing w:line="360" w:lineRule="auto"/>
        <w:ind w:left="426" w:hanging="426"/>
        <w:jc w:val="both"/>
        <w:rPr>
          <w:rFonts w:ascii="Times New Roman" w:eastAsia="CIDFont+F1" w:hAnsi="Times New Roman" w:cs="Times New Roman"/>
          <w:color w:val="000000" w:themeColor="text1"/>
        </w:rPr>
      </w:pPr>
      <w:r w:rsidRPr="00AB2F62">
        <w:rPr>
          <w:rFonts w:ascii="Times New Roman" w:hAnsi="Times New Roman" w:cs="Times New Roman"/>
          <w:color w:val="000000" w:themeColor="text1"/>
        </w:rPr>
        <w:t xml:space="preserve">W przypadku zaprzestania produkcji zespołów, podzespołów i części zamiennych do urządzeń, bądź zaprzestania prowadzenia działalności przez Wykonawcę, jest on zobowiązany do poinformowania o tym fakcie Zamawiającego, jak również wskazania innego dostawcy, który przejmie powyższe zobowiązania, w terminie 7 dni od dnia zaistnienia zdarzenia powodującego ziszczenie się obowiązku wskazanego w niniejszym ustępie. </w:t>
      </w:r>
    </w:p>
    <w:p w14:paraId="7740E70D" w14:textId="11BB8AD6" w:rsidR="00896DC4" w:rsidRPr="00AB2F62" w:rsidRDefault="00714C65" w:rsidP="00AB2F62">
      <w:pPr>
        <w:widowControl/>
        <w:numPr>
          <w:ilvl w:val="0"/>
          <w:numId w:val="49"/>
        </w:numPr>
        <w:adjustRightInd w:val="0"/>
        <w:spacing w:line="360" w:lineRule="auto"/>
        <w:ind w:left="426" w:hanging="426"/>
        <w:jc w:val="both"/>
        <w:textAlignment w:val="baseline"/>
        <w:rPr>
          <w:rFonts w:ascii="Times New Roman" w:hAnsi="Times New Roman" w:cs="Times New Roman"/>
          <w:bCs/>
          <w:color w:val="000000" w:themeColor="text1"/>
        </w:rPr>
      </w:pPr>
      <w:r w:rsidRPr="00AB2F62">
        <w:rPr>
          <w:rFonts w:ascii="Times New Roman" w:hAnsi="Times New Roman" w:cs="Times New Roman"/>
          <w:color w:val="000000" w:themeColor="text1"/>
        </w:rPr>
        <w:t xml:space="preserve">Wykonawca w ramach realizacji Umowy zobowiązuje się do przeszkolenia </w:t>
      </w:r>
      <w:r w:rsidR="00586E37" w:rsidRPr="00AB2F62">
        <w:rPr>
          <w:rFonts w:ascii="Times New Roman" w:hAnsi="Times New Roman" w:cs="Times New Roman"/>
          <w:color w:val="000000" w:themeColor="text1"/>
        </w:rPr>
        <w:t xml:space="preserve">                           </w:t>
      </w:r>
      <w:r w:rsidRPr="00AB2F62">
        <w:rPr>
          <w:rFonts w:ascii="Times New Roman" w:hAnsi="Times New Roman" w:cs="Times New Roman"/>
          <w:color w:val="000000" w:themeColor="text1"/>
        </w:rPr>
        <w:t xml:space="preserve">w siedzibie </w:t>
      </w:r>
      <w:r w:rsidR="00234151" w:rsidRPr="00AB2F62">
        <w:rPr>
          <w:rFonts w:ascii="Times New Roman" w:hAnsi="Times New Roman" w:cs="Times New Roman"/>
          <w:color w:val="000000" w:themeColor="text1"/>
        </w:rPr>
        <w:t>Zamawiającego</w:t>
      </w:r>
      <w:r w:rsidRPr="00AB2F62">
        <w:rPr>
          <w:rFonts w:ascii="Times New Roman" w:hAnsi="Times New Roman" w:cs="Times New Roman"/>
          <w:color w:val="000000" w:themeColor="text1"/>
        </w:rPr>
        <w:t xml:space="preserve">, na swój koszt 5 pracowników, w czasie nie krótszym </w:t>
      </w:r>
      <w:r w:rsidR="00E43B80" w:rsidRPr="00AB2F62">
        <w:rPr>
          <w:rFonts w:ascii="Times New Roman" w:hAnsi="Times New Roman" w:cs="Times New Roman"/>
          <w:color w:val="000000" w:themeColor="text1"/>
        </w:rPr>
        <w:t xml:space="preserve">                    </w:t>
      </w:r>
      <w:r w:rsidRPr="00AB2F62">
        <w:rPr>
          <w:rFonts w:ascii="Times New Roman" w:hAnsi="Times New Roman" w:cs="Times New Roman"/>
          <w:color w:val="000000" w:themeColor="text1"/>
        </w:rPr>
        <w:t xml:space="preserve">niż 4 godziny, w zakresie dotyczącym obsługi, diagnostyki i programowania ładowarek </w:t>
      </w:r>
      <w:proofErr w:type="spellStart"/>
      <w:r w:rsidRPr="00AB2F62">
        <w:rPr>
          <w:rFonts w:ascii="Times New Roman" w:hAnsi="Times New Roman" w:cs="Times New Roman"/>
          <w:color w:val="000000" w:themeColor="text1"/>
        </w:rPr>
        <w:t>zajezdniowych</w:t>
      </w:r>
      <w:proofErr w:type="spellEnd"/>
      <w:r w:rsidRPr="00AB2F62">
        <w:rPr>
          <w:rFonts w:ascii="Times New Roman" w:hAnsi="Times New Roman" w:cs="Times New Roman"/>
          <w:color w:val="000000" w:themeColor="text1"/>
        </w:rPr>
        <w:t xml:space="preserve">, w terminie nie później niż do 5 dni roboczych po protokolarnym odbiorze urządzeń – </w:t>
      </w:r>
      <w:r w:rsidRPr="00AB2F62">
        <w:rPr>
          <w:rFonts w:ascii="Times New Roman" w:eastAsia="CIDFont+F1" w:hAnsi="Times New Roman" w:cs="Times New Roman"/>
          <w:color w:val="000000" w:themeColor="text1"/>
        </w:rPr>
        <w:t>zgodnie z harmonogramem szkoleń, przedstawionym przez Wykonawcę najpóźniej do dnia dostawy urządzeń.</w:t>
      </w:r>
    </w:p>
    <w:p w14:paraId="53084A9C" w14:textId="77777777" w:rsidR="003B04AF" w:rsidRPr="00AB2F62" w:rsidRDefault="003B04AF" w:rsidP="00AB2F62">
      <w:pPr>
        <w:widowControl/>
        <w:adjustRightInd w:val="0"/>
        <w:spacing w:line="360" w:lineRule="auto"/>
        <w:jc w:val="both"/>
        <w:textAlignment w:val="baseline"/>
        <w:rPr>
          <w:rFonts w:ascii="Times New Roman" w:hAnsi="Times New Roman" w:cs="Times New Roman"/>
          <w:b/>
          <w:color w:val="000000" w:themeColor="text1"/>
          <w:u w:val="single"/>
        </w:rPr>
      </w:pPr>
    </w:p>
    <w:p w14:paraId="5AB3F36A" w14:textId="0DC82A37" w:rsidR="00714C65" w:rsidRPr="00AB2F62" w:rsidRDefault="00714C65" w:rsidP="00714C65">
      <w:pPr>
        <w:widowControl/>
        <w:spacing w:line="360" w:lineRule="auto"/>
        <w:jc w:val="both"/>
        <w:rPr>
          <w:rFonts w:ascii="Times New Roman" w:hAnsi="Times New Roman" w:cs="Times New Roman"/>
          <w:color w:val="000000" w:themeColor="text1"/>
        </w:rPr>
      </w:pPr>
      <w:r w:rsidRPr="00AB2F62">
        <w:rPr>
          <w:rFonts w:ascii="Times New Roman" w:hAnsi="Times New Roman" w:cs="Times New Roman"/>
          <w:b/>
          <w:color w:val="000000" w:themeColor="text1"/>
          <w:u w:val="single"/>
        </w:rPr>
        <w:t>Współpraca ładowarek z Systemem:</w:t>
      </w:r>
    </w:p>
    <w:p w14:paraId="448E1255" w14:textId="0E790FB1" w:rsidR="00714C65" w:rsidRPr="00AB2F62" w:rsidRDefault="00714C65" w:rsidP="00AB2F62">
      <w:pPr>
        <w:widowControl/>
        <w:numPr>
          <w:ilvl w:val="0"/>
          <w:numId w:val="49"/>
        </w:numPr>
        <w:adjustRightInd w:val="0"/>
        <w:spacing w:line="360" w:lineRule="auto"/>
        <w:ind w:left="426" w:hanging="426"/>
        <w:jc w:val="both"/>
        <w:textAlignment w:val="baseline"/>
        <w:rPr>
          <w:rFonts w:ascii="Times New Roman" w:hAnsi="Times New Roman" w:cs="Times New Roman"/>
          <w:bCs/>
          <w:color w:val="000000" w:themeColor="text1"/>
        </w:rPr>
      </w:pPr>
      <w:r w:rsidRPr="00AB2F62">
        <w:rPr>
          <w:rFonts w:ascii="Times New Roman" w:hAnsi="Times New Roman" w:cs="Times New Roman"/>
          <w:color w:val="000000" w:themeColor="text1"/>
        </w:rPr>
        <w:t xml:space="preserve">Wykonawca zobowiązuje się do udzielenia </w:t>
      </w:r>
      <w:r w:rsidR="004A00EB" w:rsidRPr="00AB2F62">
        <w:rPr>
          <w:rFonts w:ascii="Times New Roman" w:hAnsi="Times New Roman" w:cs="Times New Roman"/>
          <w:color w:val="000000" w:themeColor="text1"/>
        </w:rPr>
        <w:t>w okresie trwania gwarancji</w:t>
      </w:r>
      <w:r w:rsidRPr="00AB2F62">
        <w:rPr>
          <w:rFonts w:ascii="Times New Roman" w:hAnsi="Times New Roman" w:cs="Times New Roman"/>
          <w:color w:val="000000" w:themeColor="text1"/>
        </w:rPr>
        <w:t xml:space="preserve"> wsparcia </w:t>
      </w:r>
      <w:r w:rsidR="00586E37" w:rsidRPr="00AB2F62">
        <w:rPr>
          <w:rFonts w:ascii="Times New Roman" w:hAnsi="Times New Roman" w:cs="Times New Roman"/>
          <w:color w:val="000000" w:themeColor="text1"/>
        </w:rPr>
        <w:t xml:space="preserve">                 </w:t>
      </w:r>
      <w:r w:rsidRPr="00AB2F62">
        <w:rPr>
          <w:rFonts w:ascii="Times New Roman" w:hAnsi="Times New Roman" w:cs="Times New Roman"/>
          <w:color w:val="000000" w:themeColor="text1"/>
        </w:rPr>
        <w:t>w zakresie współpracy dostarczanych ładowarek z System w zakresie:</w:t>
      </w:r>
    </w:p>
    <w:p w14:paraId="19622524" w14:textId="409EDF5D" w:rsidR="00714C65" w:rsidRPr="00AB2F62" w:rsidRDefault="00714C65" w:rsidP="00A57D3E">
      <w:pPr>
        <w:widowControl/>
        <w:numPr>
          <w:ilvl w:val="0"/>
          <w:numId w:val="32"/>
        </w:numPr>
        <w:adjustRightInd w:val="0"/>
        <w:spacing w:line="360" w:lineRule="auto"/>
        <w:ind w:left="851" w:hanging="425"/>
        <w:jc w:val="both"/>
        <w:textAlignment w:val="baseline"/>
        <w:rPr>
          <w:rFonts w:ascii="Times New Roman" w:hAnsi="Times New Roman" w:cs="Times New Roman"/>
          <w:bCs/>
          <w:color w:val="000000" w:themeColor="text1"/>
        </w:rPr>
      </w:pPr>
      <w:r w:rsidRPr="00AB2F62">
        <w:rPr>
          <w:rFonts w:ascii="Times New Roman" w:hAnsi="Times New Roman" w:cs="Times New Roman"/>
          <w:color w:val="000000" w:themeColor="text1"/>
        </w:rPr>
        <w:t>dostarczenia aktualizacji oprogramowania urządzeń do najnowszych wersji w tym wersji rozbudowanych o nowe lub usprawnione funkcjonalności, wersji zaktualizowanych do wymogów prawa, wersji wolnych od błędów. Aktualizacja odbywać się będzie zdalnie, nie później niż 30 dni po</w:t>
      </w:r>
      <w:r w:rsidR="004A00EB" w:rsidRPr="00AB2F62">
        <w:rPr>
          <w:rFonts w:ascii="Times New Roman" w:hAnsi="Times New Roman" w:cs="Times New Roman"/>
          <w:color w:val="000000" w:themeColor="text1"/>
        </w:rPr>
        <w:t xml:space="preserve"> powstaniu nowszej wersji lub 7 </w:t>
      </w:r>
      <w:r w:rsidRPr="00AB2F62">
        <w:rPr>
          <w:rFonts w:ascii="Times New Roman" w:hAnsi="Times New Roman" w:cs="Times New Roman"/>
          <w:color w:val="000000" w:themeColor="text1"/>
        </w:rPr>
        <w:t>dni przed wejściem w życie nowych wymogów prawnych oraz wsparcie przy instalacji,</w:t>
      </w:r>
    </w:p>
    <w:p w14:paraId="442F4FBC" w14:textId="7C9F3257" w:rsidR="00E16C7D" w:rsidRPr="00AB2F62" w:rsidRDefault="00714C65" w:rsidP="00852A8B">
      <w:pPr>
        <w:widowControl/>
        <w:numPr>
          <w:ilvl w:val="0"/>
          <w:numId w:val="32"/>
        </w:numPr>
        <w:adjustRightInd w:val="0"/>
        <w:spacing w:line="360" w:lineRule="auto"/>
        <w:ind w:left="851" w:hanging="425"/>
        <w:jc w:val="both"/>
        <w:textAlignment w:val="baseline"/>
        <w:rPr>
          <w:rFonts w:ascii="Times New Roman" w:hAnsi="Times New Roman" w:cs="Times New Roman"/>
          <w:bCs/>
          <w:color w:val="000000" w:themeColor="text1"/>
        </w:rPr>
      </w:pPr>
      <w:r w:rsidRPr="00AB2F62">
        <w:rPr>
          <w:rFonts w:ascii="Times New Roman" w:hAnsi="Times New Roman" w:cs="Times New Roman"/>
          <w:color w:val="000000" w:themeColor="text1"/>
        </w:rPr>
        <w:t xml:space="preserve">pomocy w rozwiązywaniu problemów z funkcjonowaniem ładowarek w Systemie </w:t>
      </w:r>
      <w:r w:rsidR="00586E37" w:rsidRPr="00AB2F62">
        <w:rPr>
          <w:rFonts w:ascii="Times New Roman" w:hAnsi="Times New Roman" w:cs="Times New Roman"/>
          <w:color w:val="000000" w:themeColor="text1"/>
        </w:rPr>
        <w:t xml:space="preserve">               </w:t>
      </w:r>
      <w:r w:rsidRPr="00AB2F62">
        <w:rPr>
          <w:rFonts w:ascii="Times New Roman" w:hAnsi="Times New Roman" w:cs="Times New Roman"/>
          <w:color w:val="000000" w:themeColor="text1"/>
        </w:rPr>
        <w:t xml:space="preserve">w zakresie pozyskiwania danych dostępnych w urządzeniach i niezbędnych przy opracowywaniu nowych szablonów zestawień - wykonanie czynności w ciągu maksymalnie </w:t>
      </w:r>
      <w:r w:rsidRPr="00AB2F62">
        <w:rPr>
          <w:rFonts w:ascii="Times New Roman" w:hAnsi="Times New Roman" w:cs="Times New Roman"/>
          <w:bCs/>
          <w:color w:val="000000" w:themeColor="text1"/>
        </w:rPr>
        <w:t>7</w:t>
      </w:r>
      <w:r w:rsidRPr="00AB2F62">
        <w:rPr>
          <w:rFonts w:ascii="Times New Roman" w:hAnsi="Times New Roman" w:cs="Times New Roman"/>
          <w:color w:val="000000" w:themeColor="text1"/>
        </w:rPr>
        <w:t xml:space="preserve"> dni od daty zgłoszenia,</w:t>
      </w:r>
    </w:p>
    <w:p w14:paraId="218A7CE5" w14:textId="292197CE" w:rsidR="00714C65" w:rsidRPr="00AB2F62" w:rsidRDefault="00714C65" w:rsidP="00A57D3E">
      <w:pPr>
        <w:widowControl/>
        <w:numPr>
          <w:ilvl w:val="0"/>
          <w:numId w:val="32"/>
        </w:numPr>
        <w:adjustRightInd w:val="0"/>
        <w:spacing w:line="360" w:lineRule="auto"/>
        <w:ind w:left="851" w:hanging="425"/>
        <w:jc w:val="both"/>
        <w:textAlignment w:val="baseline"/>
        <w:rPr>
          <w:rFonts w:ascii="Times New Roman" w:hAnsi="Times New Roman" w:cs="Times New Roman"/>
          <w:bCs/>
          <w:color w:val="000000" w:themeColor="text1"/>
        </w:rPr>
      </w:pPr>
      <w:r w:rsidRPr="00AB2F62">
        <w:rPr>
          <w:rFonts w:ascii="Times New Roman" w:hAnsi="Times New Roman" w:cs="Times New Roman"/>
          <w:color w:val="000000" w:themeColor="text1"/>
          <w:lang w:eastAsia="zh-CN"/>
        </w:rPr>
        <w:t xml:space="preserve">usuwania zgłaszanych problemów dotyczących funkcjonowania/współpracy ładowarek z Systemem w szczególności komunikacji z systemem, braku funkcji dotyczących alertów, </w:t>
      </w:r>
      <w:r w:rsidR="0074213B" w:rsidRPr="00AB2F62">
        <w:rPr>
          <w:rFonts w:ascii="Times New Roman" w:hAnsi="Times New Roman" w:cs="Times New Roman"/>
          <w:color w:val="000000" w:themeColor="text1"/>
          <w:lang w:eastAsia="zh-CN"/>
        </w:rPr>
        <w:t>pobierania</w:t>
      </w:r>
      <w:r w:rsidRPr="00AB2F62">
        <w:rPr>
          <w:rFonts w:ascii="Times New Roman" w:hAnsi="Times New Roman" w:cs="Times New Roman"/>
          <w:color w:val="000000" w:themeColor="text1"/>
          <w:lang w:eastAsia="zh-CN"/>
        </w:rPr>
        <w:t xml:space="preserve"> danych o ładowaniu, możliwości monitorowania pracy tych urządzeń)- wykonanie czynności w ciągu maksymalnie 48 godzin od daty zgłoszenia, a w przypadku błędów nieistotnych, tj. nie zagrażających procesowi zapewnienia prawidłowego ładowania autobusów</w:t>
      </w:r>
      <w:r w:rsidR="00F621E3" w:rsidRPr="00AB2F62">
        <w:rPr>
          <w:rFonts w:ascii="Times New Roman" w:hAnsi="Times New Roman" w:cs="Times New Roman"/>
          <w:color w:val="000000" w:themeColor="text1"/>
          <w:lang w:eastAsia="zh-CN"/>
        </w:rPr>
        <w:t xml:space="preserve"> </w:t>
      </w:r>
      <w:r w:rsidRPr="00AB2F62">
        <w:rPr>
          <w:rFonts w:ascii="Times New Roman" w:hAnsi="Times New Roman" w:cs="Times New Roman"/>
          <w:color w:val="000000" w:themeColor="text1"/>
          <w:lang w:eastAsia="zh-CN"/>
        </w:rPr>
        <w:t>– w terminie 7 dni od daty zgłoszenia</w:t>
      </w:r>
      <w:r w:rsidRPr="00AB2F62">
        <w:rPr>
          <w:rFonts w:ascii="Times New Roman" w:hAnsi="Times New Roman" w:cs="Times New Roman"/>
          <w:color w:val="000000" w:themeColor="text1"/>
        </w:rPr>
        <w:t>,</w:t>
      </w:r>
    </w:p>
    <w:p w14:paraId="58E61B28" w14:textId="77777777" w:rsidR="00714C65" w:rsidRPr="00AB2F62" w:rsidRDefault="00714C65" w:rsidP="00A57D3E">
      <w:pPr>
        <w:widowControl/>
        <w:numPr>
          <w:ilvl w:val="0"/>
          <w:numId w:val="32"/>
        </w:numPr>
        <w:adjustRightInd w:val="0"/>
        <w:spacing w:line="360" w:lineRule="auto"/>
        <w:ind w:left="851" w:hanging="425"/>
        <w:jc w:val="both"/>
        <w:textAlignment w:val="baseline"/>
        <w:rPr>
          <w:rFonts w:ascii="Times New Roman" w:hAnsi="Times New Roman" w:cs="Times New Roman"/>
          <w:bCs/>
          <w:color w:val="000000" w:themeColor="text1"/>
        </w:rPr>
      </w:pPr>
      <w:r w:rsidRPr="00AB2F62">
        <w:rPr>
          <w:rFonts w:ascii="Times New Roman" w:hAnsi="Times New Roman" w:cs="Times New Roman"/>
          <w:color w:val="000000" w:themeColor="text1"/>
          <w:lang w:eastAsia="zh-CN"/>
        </w:rPr>
        <w:lastRenderedPageBreak/>
        <w:t>w przypadku szczególnie skomplikowanych problemów, o których mowa w pkt. 3 powyżej, niemożliwych do usunięcia w terminie 48 godzin, Wykonawca ma prawo zastosowania obejścia, tj. nie stanowiącego usunięcia zgłoszonego problemu przywrócenia funkcjonowania urządzeń. Zastosowanie obejścia musi zostać każdorazowo uzgodnione z Zamawiającym. W przypadku zastosowania obejścia w terminie 48 godzin od daty zgłoszenia, termin na usunięcie problemu ulega przedłużeniu do 7 dni od daty zgłoszenia,</w:t>
      </w:r>
    </w:p>
    <w:p w14:paraId="0EACAFB1" w14:textId="77777777" w:rsidR="00714C65" w:rsidRPr="00AB2F62" w:rsidRDefault="00714C65" w:rsidP="00A57D3E">
      <w:pPr>
        <w:widowControl/>
        <w:numPr>
          <w:ilvl w:val="0"/>
          <w:numId w:val="32"/>
        </w:numPr>
        <w:adjustRightInd w:val="0"/>
        <w:spacing w:line="360" w:lineRule="auto"/>
        <w:ind w:left="851" w:hanging="425"/>
        <w:jc w:val="both"/>
        <w:textAlignment w:val="baseline"/>
        <w:rPr>
          <w:rFonts w:ascii="Times New Roman" w:hAnsi="Times New Roman" w:cs="Times New Roman"/>
          <w:bCs/>
          <w:color w:val="000000" w:themeColor="text1"/>
        </w:rPr>
      </w:pPr>
      <w:r w:rsidRPr="00AB2F62">
        <w:rPr>
          <w:rFonts w:ascii="Times New Roman" w:hAnsi="Times New Roman" w:cs="Times New Roman"/>
          <w:color w:val="000000" w:themeColor="text1"/>
        </w:rPr>
        <w:t>dostosowania ładowarek do współpracy z modyfikacjami i aktualizacjami dokonywanymi Systemie do pełnej wymiany danych - zgodnie z wymogami dotyczących funkcjonalności</w:t>
      </w:r>
      <w:r w:rsidRPr="00AB2F62">
        <w:rPr>
          <w:rFonts w:ascii="Times New Roman" w:hAnsi="Times New Roman" w:cs="Times New Roman"/>
          <w:bCs/>
          <w:color w:val="000000" w:themeColor="text1"/>
        </w:rPr>
        <w:t xml:space="preserve"> </w:t>
      </w:r>
      <w:r w:rsidRPr="00AB2F62">
        <w:rPr>
          <w:rFonts w:ascii="Times New Roman" w:hAnsi="Times New Roman" w:cs="Times New Roman"/>
          <w:color w:val="000000" w:themeColor="text1"/>
        </w:rPr>
        <w:t>oprogramowania - ze wszystkimi ładowarkami zgodnymi ze standardem OCPP w wersji min. 1.6 - wykonanie czynności w ciągu</w:t>
      </w:r>
      <w:r w:rsidRPr="00AB2F62">
        <w:rPr>
          <w:rFonts w:ascii="Times New Roman" w:hAnsi="Times New Roman" w:cs="Times New Roman"/>
          <w:bCs/>
          <w:color w:val="000000" w:themeColor="text1"/>
        </w:rPr>
        <w:t xml:space="preserve"> </w:t>
      </w:r>
      <w:r w:rsidRPr="00AB2F62">
        <w:rPr>
          <w:rFonts w:ascii="Times New Roman" w:hAnsi="Times New Roman" w:cs="Times New Roman"/>
          <w:color w:val="000000" w:themeColor="text1"/>
        </w:rPr>
        <w:t>maksymalnie 30 dni od daty zgłoszenia,</w:t>
      </w:r>
    </w:p>
    <w:p w14:paraId="11DCCAD5" w14:textId="77777777" w:rsidR="00714C65" w:rsidRPr="00AB2F62" w:rsidRDefault="00714C65" w:rsidP="00A57D3E">
      <w:pPr>
        <w:widowControl/>
        <w:numPr>
          <w:ilvl w:val="0"/>
          <w:numId w:val="32"/>
        </w:numPr>
        <w:adjustRightInd w:val="0"/>
        <w:spacing w:line="360" w:lineRule="auto"/>
        <w:ind w:left="851" w:hanging="425"/>
        <w:jc w:val="both"/>
        <w:textAlignment w:val="baseline"/>
        <w:rPr>
          <w:rFonts w:ascii="Times New Roman" w:hAnsi="Times New Roman" w:cs="Times New Roman"/>
          <w:bCs/>
          <w:color w:val="000000" w:themeColor="text1"/>
        </w:rPr>
      </w:pPr>
      <w:r w:rsidRPr="00AB2F62">
        <w:rPr>
          <w:rFonts w:ascii="Times New Roman" w:hAnsi="Times New Roman" w:cs="Times New Roman"/>
          <w:color w:val="000000" w:themeColor="text1"/>
        </w:rPr>
        <w:t>udzielanie pomocy merytorycznej i technicznej Zamawiającemu w zakresie funkcjonowania ładowarek w Systemie w terminie maksymalnie 7 dni od daty zgłoszenia.</w:t>
      </w:r>
    </w:p>
    <w:p w14:paraId="5E5E0353" w14:textId="270F4079" w:rsidR="00714C65" w:rsidRPr="00AB2F62" w:rsidRDefault="00714C65" w:rsidP="00AB2F62">
      <w:pPr>
        <w:widowControl/>
        <w:numPr>
          <w:ilvl w:val="0"/>
          <w:numId w:val="49"/>
        </w:numPr>
        <w:adjustRightInd w:val="0"/>
        <w:spacing w:line="360" w:lineRule="auto"/>
        <w:ind w:left="426" w:hanging="426"/>
        <w:jc w:val="both"/>
        <w:textAlignment w:val="baseline"/>
        <w:rPr>
          <w:rFonts w:ascii="Times New Roman" w:hAnsi="Times New Roman" w:cs="Times New Roman"/>
          <w:bCs/>
          <w:color w:val="000000" w:themeColor="text1"/>
        </w:rPr>
      </w:pPr>
      <w:r w:rsidRPr="00AB2F62">
        <w:rPr>
          <w:rFonts w:ascii="Times New Roman" w:hAnsi="Times New Roman" w:cs="Times New Roman"/>
          <w:color w:val="000000" w:themeColor="text1"/>
        </w:rPr>
        <w:t xml:space="preserve">Wykonawca w ramach realizacji Umowy zobowiązuje się do przeszkolenia </w:t>
      </w:r>
      <w:r w:rsidR="00586E37" w:rsidRPr="00AB2F62">
        <w:rPr>
          <w:rFonts w:ascii="Times New Roman" w:hAnsi="Times New Roman" w:cs="Times New Roman"/>
          <w:color w:val="000000" w:themeColor="text1"/>
        </w:rPr>
        <w:t xml:space="preserve">                          </w:t>
      </w:r>
      <w:r w:rsidRPr="00AB2F62">
        <w:rPr>
          <w:rFonts w:ascii="Times New Roman" w:hAnsi="Times New Roman" w:cs="Times New Roman"/>
          <w:color w:val="000000" w:themeColor="text1"/>
        </w:rPr>
        <w:t xml:space="preserve">w siedzibie </w:t>
      </w:r>
      <w:r w:rsidR="00234151" w:rsidRPr="00AB2F62">
        <w:rPr>
          <w:rFonts w:ascii="Times New Roman" w:hAnsi="Times New Roman" w:cs="Times New Roman"/>
          <w:color w:val="000000" w:themeColor="text1"/>
        </w:rPr>
        <w:t>Zamawiającego</w:t>
      </w:r>
      <w:r w:rsidRPr="00AB2F62">
        <w:rPr>
          <w:rFonts w:ascii="Times New Roman" w:hAnsi="Times New Roman" w:cs="Times New Roman"/>
          <w:color w:val="000000" w:themeColor="text1"/>
        </w:rPr>
        <w:t xml:space="preserve">, na swój koszt </w:t>
      </w:r>
      <w:r w:rsidR="004A00EB" w:rsidRPr="00AB2F62">
        <w:rPr>
          <w:rFonts w:ascii="Times New Roman" w:hAnsi="Times New Roman" w:cs="Times New Roman"/>
          <w:color w:val="000000" w:themeColor="text1"/>
        </w:rPr>
        <w:t>5</w:t>
      </w:r>
      <w:r w:rsidRPr="00AB2F62">
        <w:rPr>
          <w:rFonts w:ascii="Times New Roman" w:hAnsi="Times New Roman" w:cs="Times New Roman"/>
          <w:color w:val="000000" w:themeColor="text1"/>
        </w:rPr>
        <w:t xml:space="preserve"> pracowników, w czasi</w:t>
      </w:r>
      <w:r w:rsidR="00234151" w:rsidRPr="00AB2F62">
        <w:rPr>
          <w:rFonts w:ascii="Times New Roman" w:hAnsi="Times New Roman" w:cs="Times New Roman"/>
          <w:color w:val="000000" w:themeColor="text1"/>
        </w:rPr>
        <w:t xml:space="preserve">e nie krótszym niż </w:t>
      </w:r>
      <w:r w:rsidR="00E43B80" w:rsidRPr="00AB2F62">
        <w:rPr>
          <w:rFonts w:ascii="Times New Roman" w:hAnsi="Times New Roman" w:cs="Times New Roman"/>
          <w:color w:val="000000" w:themeColor="text1"/>
        </w:rPr>
        <w:t xml:space="preserve">                 </w:t>
      </w:r>
      <w:r w:rsidR="00234151" w:rsidRPr="00AB2F62">
        <w:rPr>
          <w:rFonts w:ascii="Times New Roman" w:hAnsi="Times New Roman" w:cs="Times New Roman"/>
          <w:color w:val="000000" w:themeColor="text1"/>
        </w:rPr>
        <w:t>3 godziny, w </w:t>
      </w:r>
      <w:r w:rsidRPr="00AB2F62">
        <w:rPr>
          <w:rFonts w:ascii="Times New Roman" w:hAnsi="Times New Roman" w:cs="Times New Roman"/>
          <w:color w:val="000000" w:themeColor="text1"/>
        </w:rPr>
        <w:t xml:space="preserve">zakresie dotyczącym współpracy ładowarek z  Systemem, w terminie nie później niż do 15 dni po protokolarnym odbioru ładowarek </w:t>
      </w:r>
      <w:proofErr w:type="spellStart"/>
      <w:r w:rsidRPr="00AB2F62">
        <w:rPr>
          <w:rFonts w:ascii="Times New Roman" w:hAnsi="Times New Roman" w:cs="Times New Roman"/>
          <w:color w:val="000000" w:themeColor="text1"/>
        </w:rPr>
        <w:t>zajezdniowych</w:t>
      </w:r>
      <w:proofErr w:type="spellEnd"/>
      <w:r w:rsidRPr="00AB2F62">
        <w:rPr>
          <w:rFonts w:ascii="Times New Roman" w:hAnsi="Times New Roman" w:cs="Times New Roman"/>
          <w:color w:val="000000" w:themeColor="text1"/>
        </w:rPr>
        <w:t xml:space="preserve"> oraz stacji szybkiego ładowania – </w:t>
      </w:r>
      <w:r w:rsidRPr="00AB2F62">
        <w:rPr>
          <w:rFonts w:ascii="Times New Roman" w:eastAsia="CIDFont+F1" w:hAnsi="Times New Roman" w:cs="Times New Roman"/>
          <w:color w:val="000000" w:themeColor="text1"/>
        </w:rPr>
        <w:t>zgodnie z harmonogramem szkoleń, przedstawionym przez Wykonawcę najpóźniej do dnia włączenia ładowarek do Systemu.</w:t>
      </w:r>
    </w:p>
    <w:p w14:paraId="57B27EF6" w14:textId="77777777" w:rsidR="00714C65" w:rsidRPr="00AB2F62" w:rsidRDefault="00714C65" w:rsidP="00AB2F62">
      <w:pPr>
        <w:widowControl/>
        <w:numPr>
          <w:ilvl w:val="0"/>
          <w:numId w:val="49"/>
        </w:numPr>
        <w:adjustRightInd w:val="0"/>
        <w:spacing w:line="360" w:lineRule="auto"/>
        <w:ind w:left="426" w:hanging="426"/>
        <w:jc w:val="both"/>
        <w:textAlignment w:val="baseline"/>
        <w:rPr>
          <w:rFonts w:ascii="Times New Roman" w:hAnsi="Times New Roman" w:cs="Times New Roman"/>
          <w:bCs/>
          <w:color w:val="000000" w:themeColor="text1"/>
        </w:rPr>
      </w:pPr>
      <w:r w:rsidRPr="00AB2F62">
        <w:rPr>
          <w:rFonts w:ascii="Times New Roman" w:eastAsia="CIDFont+F1" w:hAnsi="Times New Roman" w:cs="Times New Roman"/>
          <w:color w:val="000000" w:themeColor="text1"/>
        </w:rPr>
        <w:t xml:space="preserve">Jeżeli Wykonawca nie wywiąże się z obowiązków wskazanych w niniejszym paragrafie lub z obowiązków wynikających z rękojmi za wady, pomimo pisemnego wezwania i wyznaczenia dodatkowego 7 dniowego terminu, Zamawiający uprawniony będzie do zlecenia wykonania zastępczego osobie trzeciej, na koszt i ryzyko Wykonawcy, bez konieczności uzyskania zgody sądu. </w:t>
      </w:r>
    </w:p>
    <w:p w14:paraId="0048C9EE" w14:textId="77777777" w:rsidR="00E16C7D" w:rsidRPr="00AB2F62" w:rsidRDefault="00E16C7D" w:rsidP="00852A8B">
      <w:pPr>
        <w:widowControl/>
        <w:adjustRightInd w:val="0"/>
        <w:spacing w:line="360" w:lineRule="auto"/>
        <w:jc w:val="both"/>
        <w:textAlignment w:val="baseline"/>
        <w:rPr>
          <w:rFonts w:ascii="Times New Roman" w:hAnsi="Times New Roman" w:cs="Times New Roman"/>
          <w:bCs/>
          <w:color w:val="000000" w:themeColor="text1"/>
        </w:rPr>
      </w:pPr>
    </w:p>
    <w:p w14:paraId="75BD8E36" w14:textId="64203D54" w:rsidR="00714C65" w:rsidRPr="00AB2F62" w:rsidRDefault="00714C65" w:rsidP="00714C65">
      <w:pPr>
        <w:widowControl/>
        <w:spacing w:line="360" w:lineRule="auto"/>
        <w:jc w:val="both"/>
        <w:rPr>
          <w:rFonts w:ascii="Times New Roman" w:hAnsi="Times New Roman" w:cs="Times New Roman"/>
          <w:color w:val="000000" w:themeColor="text1"/>
        </w:rPr>
      </w:pPr>
      <w:r w:rsidRPr="00AB2F62">
        <w:rPr>
          <w:rFonts w:ascii="Times New Roman" w:hAnsi="Times New Roman" w:cs="Times New Roman"/>
          <w:b/>
          <w:color w:val="000000" w:themeColor="text1"/>
          <w:u w:val="single"/>
        </w:rPr>
        <w:t>Roboty budowlane</w:t>
      </w:r>
      <w:r w:rsidRPr="00AB2F62">
        <w:rPr>
          <w:rFonts w:ascii="Times New Roman" w:hAnsi="Times New Roman" w:cs="Times New Roman"/>
          <w:b/>
          <w:bCs/>
          <w:color w:val="000000" w:themeColor="text1"/>
          <w:u w:val="single"/>
        </w:rPr>
        <w:t>:</w:t>
      </w:r>
    </w:p>
    <w:p w14:paraId="0405AE93" w14:textId="77777777" w:rsidR="00714C65" w:rsidRPr="00AB2F62" w:rsidRDefault="00714C65" w:rsidP="00AB2F62">
      <w:pPr>
        <w:widowControl/>
        <w:numPr>
          <w:ilvl w:val="0"/>
          <w:numId w:val="49"/>
        </w:numPr>
        <w:adjustRightInd w:val="0"/>
        <w:spacing w:line="360" w:lineRule="auto"/>
        <w:ind w:left="426" w:hanging="426"/>
        <w:jc w:val="both"/>
        <w:textAlignment w:val="baseline"/>
        <w:rPr>
          <w:rFonts w:ascii="Times New Roman" w:hAnsi="Times New Roman" w:cs="Times New Roman"/>
          <w:bCs/>
          <w:color w:val="000000" w:themeColor="text1"/>
        </w:rPr>
      </w:pPr>
      <w:r w:rsidRPr="00AB2F62">
        <w:rPr>
          <w:rFonts w:ascii="Times New Roman" w:hAnsi="Times New Roman" w:cs="Times New Roman"/>
          <w:bCs/>
          <w:color w:val="000000" w:themeColor="text1"/>
        </w:rPr>
        <w:t>Strony postanawiają, iż niezależnie od odpowiedzialności z tytułu rękojmi, Wykonawca będzie ponosił odpowiedzialność z tytułu gwarancji.</w:t>
      </w:r>
    </w:p>
    <w:p w14:paraId="6906E1BE" w14:textId="688CA7FD" w:rsidR="00714C65" w:rsidRPr="00AB2F62" w:rsidRDefault="00714C65" w:rsidP="00AB2F62">
      <w:pPr>
        <w:widowControl/>
        <w:numPr>
          <w:ilvl w:val="0"/>
          <w:numId w:val="49"/>
        </w:numPr>
        <w:adjustRightInd w:val="0"/>
        <w:spacing w:line="360" w:lineRule="auto"/>
        <w:ind w:left="426" w:hanging="426"/>
        <w:jc w:val="both"/>
        <w:textAlignment w:val="baseline"/>
        <w:rPr>
          <w:rFonts w:ascii="Times New Roman" w:hAnsi="Times New Roman" w:cs="Times New Roman"/>
          <w:b/>
          <w:bCs/>
          <w:color w:val="000000" w:themeColor="text1"/>
        </w:rPr>
      </w:pPr>
      <w:r w:rsidRPr="00AB2F62">
        <w:rPr>
          <w:rFonts w:ascii="Times New Roman" w:hAnsi="Times New Roman" w:cs="Times New Roman"/>
          <w:bCs/>
          <w:color w:val="000000" w:themeColor="text1"/>
        </w:rPr>
        <w:t xml:space="preserve">Na wykonane roboty budowlane Wykonawca udziela </w:t>
      </w:r>
      <w:r w:rsidR="00A07D71" w:rsidRPr="00AB2F62">
        <w:rPr>
          <w:rFonts w:ascii="Times New Roman" w:hAnsi="Times New Roman" w:cs="Times New Roman"/>
          <w:b/>
          <w:bCs/>
          <w:color w:val="000000" w:themeColor="text1"/>
        </w:rPr>
        <w:t>5 letniej</w:t>
      </w:r>
      <w:r w:rsidRPr="00AB2F62">
        <w:rPr>
          <w:rFonts w:ascii="Times New Roman" w:hAnsi="Times New Roman" w:cs="Times New Roman"/>
          <w:b/>
          <w:bCs/>
          <w:color w:val="000000" w:themeColor="text1"/>
        </w:rPr>
        <w:t xml:space="preserve"> </w:t>
      </w:r>
      <w:r w:rsidRPr="00AB2F62">
        <w:rPr>
          <w:rFonts w:ascii="Times New Roman" w:hAnsi="Times New Roman" w:cs="Times New Roman"/>
          <w:bCs/>
          <w:color w:val="000000" w:themeColor="text1"/>
        </w:rPr>
        <w:t>pełnej gwarancji, liczonej od daty odbioru końcowego, o którym mowa w § 3 ust. 47. Czas gwarancji ulega przedłużeniu o czas trwania napraw gwarancyjnych.</w:t>
      </w:r>
    </w:p>
    <w:p w14:paraId="480F1389" w14:textId="535D765E" w:rsidR="00714C65" w:rsidRPr="00AB2F62" w:rsidRDefault="00714C65" w:rsidP="00AB2F62">
      <w:pPr>
        <w:widowControl/>
        <w:numPr>
          <w:ilvl w:val="0"/>
          <w:numId w:val="49"/>
        </w:numPr>
        <w:adjustRightInd w:val="0"/>
        <w:spacing w:line="360" w:lineRule="auto"/>
        <w:ind w:left="426" w:hanging="426"/>
        <w:jc w:val="both"/>
        <w:textAlignment w:val="baseline"/>
        <w:rPr>
          <w:rFonts w:ascii="Times New Roman" w:hAnsi="Times New Roman" w:cs="Times New Roman"/>
          <w:b/>
          <w:bCs/>
          <w:color w:val="000000" w:themeColor="text1"/>
        </w:rPr>
      </w:pPr>
      <w:r w:rsidRPr="00AB2F62">
        <w:rPr>
          <w:rFonts w:ascii="Times New Roman" w:hAnsi="Times New Roman" w:cs="Times New Roman"/>
          <w:bCs/>
          <w:color w:val="000000" w:themeColor="text1"/>
        </w:rPr>
        <w:t xml:space="preserve">Wykonawca udziela Zamawiającemu gwarancji na wykonane roboty, a dokument gwarancyjny przekaże Zamawiającemu po ich zakończeniu. Dokument gwarancyjny będzie przewidywał zobowiązanie Wykonawcy jako gwaranta do usunięcia stwierdzonej </w:t>
      </w:r>
      <w:r w:rsidRPr="00AB2F62">
        <w:rPr>
          <w:rFonts w:ascii="Times New Roman" w:hAnsi="Times New Roman" w:cs="Times New Roman"/>
          <w:bCs/>
          <w:color w:val="000000" w:themeColor="text1"/>
        </w:rPr>
        <w:lastRenderedPageBreak/>
        <w:t xml:space="preserve">wady, w tym przez dostarczenie elementu wolnego od wad, a w przypadku uchylania się Wykonawcy od usunięcia wady - do usunięcia wady na koszt Wykonawcy. Nieprzekazanie przez Wykonawcę dokumentu gwarancyjnego nie zwalnia go </w:t>
      </w:r>
      <w:r w:rsidR="00E43B80" w:rsidRPr="00AB2F62">
        <w:rPr>
          <w:rFonts w:ascii="Times New Roman" w:hAnsi="Times New Roman" w:cs="Times New Roman"/>
          <w:bCs/>
          <w:color w:val="000000" w:themeColor="text1"/>
        </w:rPr>
        <w:t xml:space="preserve">                              </w:t>
      </w:r>
      <w:r w:rsidRPr="00AB2F62">
        <w:rPr>
          <w:rFonts w:ascii="Times New Roman" w:hAnsi="Times New Roman" w:cs="Times New Roman"/>
          <w:bCs/>
          <w:color w:val="000000" w:themeColor="text1"/>
        </w:rPr>
        <w:t>z odpowiedzialności z tytułu gwarancji.</w:t>
      </w:r>
    </w:p>
    <w:p w14:paraId="056D3CA0" w14:textId="4392D867" w:rsidR="00714C65" w:rsidRPr="00AB2F62" w:rsidRDefault="00714C65" w:rsidP="00AB2F62">
      <w:pPr>
        <w:widowControl/>
        <w:numPr>
          <w:ilvl w:val="0"/>
          <w:numId w:val="49"/>
        </w:numPr>
        <w:adjustRightInd w:val="0"/>
        <w:spacing w:line="360" w:lineRule="auto"/>
        <w:ind w:left="426" w:hanging="426"/>
        <w:jc w:val="both"/>
        <w:textAlignment w:val="baseline"/>
        <w:rPr>
          <w:rFonts w:ascii="Times New Roman" w:hAnsi="Times New Roman" w:cs="Times New Roman"/>
          <w:b/>
          <w:bCs/>
          <w:color w:val="000000" w:themeColor="text1"/>
        </w:rPr>
      </w:pPr>
      <w:r w:rsidRPr="00AB2F62">
        <w:rPr>
          <w:rFonts w:ascii="Times New Roman" w:hAnsi="Times New Roman" w:cs="Times New Roman"/>
          <w:bCs/>
          <w:color w:val="000000" w:themeColor="text1"/>
        </w:rPr>
        <w:t xml:space="preserve">W przypadku ujawnienia wady lub/i usterki w robotach budowlanych w okresie gwarancji lub rękojmi Wykonawca zobowiązany jest do jej nieodpłatnego usunięcia niezwłocznie, nie później jednak niż w terminie 5 dni od daty zgłoszenia wady lub/i usterki Wykonawcy przez Zamawiającego dokonanego pisemnie (w dni robocze), </w:t>
      </w:r>
      <w:r w:rsidR="00586E37" w:rsidRPr="00AB2F62">
        <w:rPr>
          <w:rFonts w:ascii="Times New Roman" w:hAnsi="Times New Roman" w:cs="Times New Roman"/>
          <w:bCs/>
          <w:color w:val="000000" w:themeColor="text1"/>
        </w:rPr>
        <w:t xml:space="preserve">                </w:t>
      </w:r>
      <w:r w:rsidRPr="00AB2F62">
        <w:rPr>
          <w:rFonts w:ascii="Times New Roman" w:hAnsi="Times New Roman" w:cs="Times New Roman"/>
          <w:bCs/>
          <w:color w:val="000000" w:themeColor="text1"/>
        </w:rPr>
        <w:t>w formie e</w:t>
      </w:r>
      <w:r w:rsidR="002B559E" w:rsidRPr="00AB2F62">
        <w:rPr>
          <w:rFonts w:ascii="Times New Roman" w:hAnsi="Times New Roman" w:cs="Times New Roman"/>
          <w:bCs/>
          <w:color w:val="000000" w:themeColor="text1"/>
        </w:rPr>
        <w:t xml:space="preserve"> – </w:t>
      </w:r>
      <w:r w:rsidRPr="00AB2F62">
        <w:rPr>
          <w:rFonts w:ascii="Times New Roman" w:hAnsi="Times New Roman" w:cs="Times New Roman"/>
          <w:bCs/>
          <w:color w:val="000000" w:themeColor="text1"/>
        </w:rPr>
        <w:t>mail: na adres ........................ .</w:t>
      </w:r>
    </w:p>
    <w:p w14:paraId="4ABB6F09" w14:textId="77777777" w:rsidR="00714C65" w:rsidRPr="00AB2F62" w:rsidRDefault="00714C65" w:rsidP="00AB2F62">
      <w:pPr>
        <w:widowControl/>
        <w:numPr>
          <w:ilvl w:val="0"/>
          <w:numId w:val="49"/>
        </w:numPr>
        <w:adjustRightInd w:val="0"/>
        <w:spacing w:line="360" w:lineRule="auto"/>
        <w:ind w:left="426" w:hanging="426"/>
        <w:jc w:val="both"/>
        <w:textAlignment w:val="baseline"/>
        <w:rPr>
          <w:rFonts w:ascii="Times New Roman" w:hAnsi="Times New Roman" w:cs="Times New Roman"/>
          <w:b/>
          <w:bCs/>
          <w:color w:val="000000" w:themeColor="text1"/>
        </w:rPr>
      </w:pPr>
      <w:r w:rsidRPr="00AB2F62">
        <w:rPr>
          <w:rFonts w:ascii="Times New Roman" w:hAnsi="Times New Roman" w:cs="Times New Roman"/>
          <w:bCs/>
          <w:color w:val="000000" w:themeColor="text1"/>
        </w:rPr>
        <w:t>Wszelkie koszty wynikłe w związku z realizacją udzielonej Zamawiającemu przez Wykonawcę gwarancji jakości robót budowlanych, ponosi Wykonawca.</w:t>
      </w:r>
    </w:p>
    <w:p w14:paraId="139F8CDB" w14:textId="5B863614" w:rsidR="00714C65" w:rsidRPr="00AB2F62" w:rsidRDefault="00714C65" w:rsidP="00AB2F62">
      <w:pPr>
        <w:widowControl/>
        <w:numPr>
          <w:ilvl w:val="0"/>
          <w:numId w:val="49"/>
        </w:numPr>
        <w:adjustRightInd w:val="0"/>
        <w:spacing w:line="360" w:lineRule="auto"/>
        <w:ind w:left="426" w:hanging="426"/>
        <w:jc w:val="both"/>
        <w:textAlignment w:val="baseline"/>
        <w:rPr>
          <w:rFonts w:ascii="Times New Roman" w:hAnsi="Times New Roman" w:cs="Times New Roman"/>
          <w:b/>
          <w:bCs/>
          <w:color w:val="000000" w:themeColor="text1"/>
        </w:rPr>
      </w:pPr>
      <w:r w:rsidRPr="00AB2F62">
        <w:rPr>
          <w:rFonts w:ascii="Times New Roman" w:hAnsi="Times New Roman" w:cs="Times New Roman"/>
          <w:bCs/>
          <w:color w:val="000000" w:themeColor="text1"/>
        </w:rPr>
        <w:t xml:space="preserve">W przypadku, gdy Wykonawca nie usunie wady lub/i usterki przedmiotu umowy w terminie określonym w ust. 26 Zamawiający ma prawo zlecić usunięcie wady lub usterki osobie trzeciej na koszt i ryzyko Wykonawcy, bez wyznaczania Wykonawcy dodatkowego terminu, oraz bez uzyskiwania zgody sądu na zastępcze wykonanie zobowiązania. Celem uniknięcia wątpliwości interpretacyjnych Strony wskazują, </w:t>
      </w:r>
      <w:r w:rsidR="00E43B80" w:rsidRPr="00AB2F62">
        <w:rPr>
          <w:rFonts w:ascii="Times New Roman" w:hAnsi="Times New Roman" w:cs="Times New Roman"/>
          <w:bCs/>
          <w:color w:val="000000" w:themeColor="text1"/>
        </w:rPr>
        <w:t xml:space="preserve">                      </w:t>
      </w:r>
      <w:r w:rsidRPr="00AB2F62">
        <w:rPr>
          <w:rFonts w:ascii="Times New Roman" w:hAnsi="Times New Roman" w:cs="Times New Roman"/>
          <w:bCs/>
          <w:color w:val="000000" w:themeColor="text1"/>
        </w:rPr>
        <w:t>iż niniejsze postanowienie umowne wyłącza regulację z art. 480 § 1 k.c. w zakresie obowiązku uzyskania zgody sądu na wykonanie zastępcze.</w:t>
      </w:r>
    </w:p>
    <w:p w14:paraId="4B45E50F" w14:textId="73A3C9C7" w:rsidR="00117291" w:rsidRPr="00AB2F62" w:rsidRDefault="00714C65" w:rsidP="00AB2F62">
      <w:pPr>
        <w:widowControl/>
        <w:numPr>
          <w:ilvl w:val="0"/>
          <w:numId w:val="49"/>
        </w:numPr>
        <w:adjustRightInd w:val="0"/>
        <w:spacing w:line="360" w:lineRule="auto"/>
        <w:ind w:left="426" w:hanging="426"/>
        <w:jc w:val="both"/>
        <w:textAlignment w:val="baseline"/>
        <w:rPr>
          <w:rFonts w:ascii="Times New Roman" w:hAnsi="Times New Roman" w:cs="Times New Roman"/>
          <w:b/>
          <w:bCs/>
          <w:color w:val="000000" w:themeColor="text1"/>
        </w:rPr>
      </w:pPr>
      <w:r w:rsidRPr="00AB2F62">
        <w:rPr>
          <w:rFonts w:ascii="Times New Roman" w:hAnsi="Times New Roman" w:cs="Times New Roman"/>
          <w:bCs/>
          <w:color w:val="000000" w:themeColor="text1"/>
        </w:rPr>
        <w:t xml:space="preserve">Skorzystanie przez Zamawiającego z procedury wykonania zastępczego usunięcia wad lub usterek, o której mowa w ust. </w:t>
      </w:r>
      <w:r w:rsidR="0063272D" w:rsidRPr="00AB2F62">
        <w:rPr>
          <w:rFonts w:ascii="Times New Roman" w:hAnsi="Times New Roman" w:cs="Times New Roman"/>
          <w:bCs/>
          <w:color w:val="000000" w:themeColor="text1"/>
        </w:rPr>
        <w:t>34</w:t>
      </w:r>
      <w:r w:rsidRPr="00AB2F62">
        <w:rPr>
          <w:rFonts w:ascii="Times New Roman" w:hAnsi="Times New Roman" w:cs="Times New Roman"/>
          <w:bCs/>
          <w:color w:val="000000" w:themeColor="text1"/>
        </w:rPr>
        <w:t xml:space="preserve"> nie stoi na przeszkodzie w dochodzeniu przez Zamawiającego od Wykonawcy roszczeń odszkodowawczych na zasadach ogólnych.</w:t>
      </w:r>
    </w:p>
    <w:p w14:paraId="4CE25F33" w14:textId="77777777" w:rsidR="00E16C7D" w:rsidRPr="00AB2F62" w:rsidRDefault="00E16C7D" w:rsidP="00EF2E21">
      <w:pPr>
        <w:pStyle w:val="Teksttreci21"/>
        <w:shd w:val="clear" w:color="auto" w:fill="auto"/>
        <w:spacing w:after="0" w:line="360" w:lineRule="auto"/>
        <w:ind w:right="220"/>
        <w:jc w:val="both"/>
        <w:rPr>
          <w:rFonts w:cs="Calibri"/>
          <w:color w:val="000000" w:themeColor="text1"/>
          <w:sz w:val="24"/>
          <w:szCs w:val="24"/>
        </w:rPr>
      </w:pPr>
    </w:p>
    <w:p w14:paraId="68FCBFC3" w14:textId="542F7A3E" w:rsidR="009A13BE" w:rsidRPr="00AB2F62" w:rsidRDefault="009A13BE" w:rsidP="00EF2E21">
      <w:pPr>
        <w:pStyle w:val="Teksttreci21"/>
        <w:shd w:val="clear" w:color="auto" w:fill="auto"/>
        <w:spacing w:after="0" w:line="360" w:lineRule="auto"/>
        <w:ind w:right="220"/>
        <w:jc w:val="both"/>
        <w:rPr>
          <w:rFonts w:cs="Calibri"/>
          <w:color w:val="000000" w:themeColor="text1"/>
          <w:sz w:val="24"/>
          <w:szCs w:val="24"/>
        </w:rPr>
      </w:pPr>
      <w:r w:rsidRPr="00AB2F62">
        <w:rPr>
          <w:rFonts w:cs="Calibri"/>
          <w:color w:val="000000" w:themeColor="text1"/>
          <w:sz w:val="24"/>
          <w:szCs w:val="24"/>
        </w:rPr>
        <w:t>Udzielona Zamawiającemu przez Wykonawcę gwarancja jakości nie wyłącza odpowiedzialności Wykonawcy względem Zamawiającego z tytułu rękojmi za wady fizyczne lub prawne przedmiotu umowy, na podstawie przepisów Kodeksu cywilnego. Realizacja przez Zamawiającego roszczeń z rękojmi odbywać się będzie zgodnie z odpowiednimi przepisami Kodeksu cywilnego, przy uwzględnieniu postanowień niniejszej Umowy.</w:t>
      </w:r>
    </w:p>
    <w:p w14:paraId="1085E5F1" w14:textId="77777777" w:rsidR="00AD324F" w:rsidRPr="00AB2F62" w:rsidRDefault="00AD324F" w:rsidP="00EF2E21">
      <w:pPr>
        <w:pStyle w:val="Teksttreci1"/>
        <w:shd w:val="clear" w:color="auto" w:fill="auto"/>
        <w:spacing w:before="0" w:after="0" w:line="360" w:lineRule="auto"/>
        <w:ind w:firstLine="0"/>
        <w:jc w:val="left"/>
        <w:rPr>
          <w:b/>
          <w:bCs/>
          <w:color w:val="000000" w:themeColor="text1"/>
          <w:sz w:val="24"/>
          <w:szCs w:val="24"/>
        </w:rPr>
      </w:pPr>
    </w:p>
    <w:p w14:paraId="36683CAB" w14:textId="129245A1" w:rsidR="00BE300F" w:rsidRPr="00AB2F62" w:rsidRDefault="00BE300F" w:rsidP="00BE300F">
      <w:pPr>
        <w:pStyle w:val="Teksttreci1"/>
        <w:shd w:val="clear" w:color="auto" w:fill="auto"/>
        <w:spacing w:before="0" w:after="0" w:line="360" w:lineRule="auto"/>
        <w:ind w:firstLine="0"/>
        <w:jc w:val="center"/>
        <w:rPr>
          <w:b/>
          <w:bCs/>
          <w:color w:val="000000" w:themeColor="text1"/>
          <w:sz w:val="24"/>
          <w:szCs w:val="24"/>
        </w:rPr>
      </w:pPr>
      <w:r w:rsidRPr="00AB2F62">
        <w:rPr>
          <w:b/>
          <w:bCs/>
          <w:color w:val="000000" w:themeColor="text1"/>
          <w:sz w:val="24"/>
          <w:szCs w:val="24"/>
        </w:rPr>
        <w:t>§ 5a</w:t>
      </w:r>
    </w:p>
    <w:p w14:paraId="51A4CDC9" w14:textId="016F0412" w:rsidR="00BE300F" w:rsidRPr="00AB2F62" w:rsidRDefault="00BE300F" w:rsidP="00F13ABC">
      <w:pPr>
        <w:pStyle w:val="Teksttreci1"/>
        <w:shd w:val="clear" w:color="auto" w:fill="auto"/>
        <w:spacing w:before="0" w:after="0" w:line="360" w:lineRule="auto"/>
        <w:ind w:firstLine="0"/>
        <w:jc w:val="both"/>
        <w:rPr>
          <w:b/>
          <w:bCs/>
          <w:color w:val="000000" w:themeColor="text1"/>
          <w:sz w:val="24"/>
          <w:szCs w:val="24"/>
        </w:rPr>
      </w:pPr>
      <w:r w:rsidRPr="00AB2F62">
        <w:rPr>
          <w:b/>
          <w:bCs/>
          <w:color w:val="000000" w:themeColor="text1"/>
          <w:sz w:val="24"/>
          <w:szCs w:val="24"/>
        </w:rPr>
        <w:t xml:space="preserve">Wykonawca udziela Zamawiającemu 60 miesięcznej rękojmi na cały przedmiot umowy. Bieg terminy rękojmi rozpoczyna się z dniem bezusterkowego odbioru ostatniego </w:t>
      </w:r>
      <w:r w:rsidR="00AD324F" w:rsidRPr="00AB2F62">
        <w:rPr>
          <w:b/>
          <w:bCs/>
          <w:color w:val="000000" w:themeColor="text1"/>
          <w:sz w:val="24"/>
          <w:szCs w:val="24"/>
        </w:rPr>
        <w:t xml:space="preserve">                        </w:t>
      </w:r>
      <w:r w:rsidRPr="00AB2F62">
        <w:rPr>
          <w:b/>
          <w:bCs/>
          <w:color w:val="000000" w:themeColor="text1"/>
          <w:sz w:val="24"/>
          <w:szCs w:val="24"/>
        </w:rPr>
        <w:t>z</w:t>
      </w:r>
      <w:r w:rsidR="002826D7" w:rsidRPr="00AB2F62">
        <w:rPr>
          <w:b/>
          <w:bCs/>
          <w:color w:val="000000" w:themeColor="text1"/>
          <w:sz w:val="24"/>
          <w:szCs w:val="24"/>
        </w:rPr>
        <w:t>e składników</w:t>
      </w:r>
      <w:r w:rsidRPr="00AB2F62">
        <w:rPr>
          <w:b/>
          <w:bCs/>
          <w:color w:val="000000" w:themeColor="text1"/>
          <w:sz w:val="24"/>
          <w:szCs w:val="24"/>
        </w:rPr>
        <w:t xml:space="preserve"> przedmiotu umowy.</w:t>
      </w:r>
    </w:p>
    <w:p w14:paraId="518450F5" w14:textId="77777777" w:rsidR="00174D89" w:rsidRPr="00AB2F62" w:rsidRDefault="00174D89" w:rsidP="00586E37">
      <w:pPr>
        <w:pStyle w:val="Teksttreci1"/>
        <w:shd w:val="clear" w:color="auto" w:fill="auto"/>
        <w:spacing w:before="0" w:after="0" w:line="360" w:lineRule="auto"/>
        <w:ind w:firstLine="0"/>
        <w:jc w:val="left"/>
        <w:rPr>
          <w:color w:val="000000" w:themeColor="text1"/>
          <w:sz w:val="24"/>
          <w:szCs w:val="24"/>
        </w:rPr>
      </w:pPr>
    </w:p>
    <w:p w14:paraId="471E194F" w14:textId="77777777" w:rsidR="00F5130F" w:rsidRDefault="00F5130F" w:rsidP="002E4B91">
      <w:pPr>
        <w:pStyle w:val="Teksttreci1"/>
        <w:shd w:val="clear" w:color="auto" w:fill="auto"/>
        <w:spacing w:before="0" w:after="0" w:line="360" w:lineRule="auto"/>
        <w:ind w:firstLine="0"/>
        <w:jc w:val="center"/>
        <w:rPr>
          <w:b/>
          <w:bCs/>
          <w:color w:val="000000" w:themeColor="text1"/>
          <w:sz w:val="24"/>
          <w:szCs w:val="24"/>
        </w:rPr>
      </w:pPr>
    </w:p>
    <w:p w14:paraId="31A6355B" w14:textId="77777777" w:rsidR="00F5130F" w:rsidRDefault="00F5130F" w:rsidP="002E4B91">
      <w:pPr>
        <w:pStyle w:val="Teksttreci1"/>
        <w:shd w:val="clear" w:color="auto" w:fill="auto"/>
        <w:spacing w:before="0" w:after="0" w:line="360" w:lineRule="auto"/>
        <w:ind w:firstLine="0"/>
        <w:jc w:val="center"/>
        <w:rPr>
          <w:b/>
          <w:bCs/>
          <w:color w:val="000000" w:themeColor="text1"/>
          <w:sz w:val="24"/>
          <w:szCs w:val="24"/>
        </w:rPr>
      </w:pPr>
    </w:p>
    <w:p w14:paraId="2F35C815" w14:textId="185FE378" w:rsidR="009B485D" w:rsidRPr="00AB2F62" w:rsidRDefault="00174D89" w:rsidP="002E4B91">
      <w:pPr>
        <w:pStyle w:val="Teksttreci1"/>
        <w:shd w:val="clear" w:color="auto" w:fill="auto"/>
        <w:spacing w:before="0" w:after="0" w:line="360" w:lineRule="auto"/>
        <w:ind w:firstLine="0"/>
        <w:jc w:val="center"/>
        <w:rPr>
          <w:b/>
          <w:bCs/>
          <w:color w:val="000000" w:themeColor="text1"/>
          <w:sz w:val="24"/>
          <w:szCs w:val="24"/>
        </w:rPr>
      </w:pPr>
      <w:r w:rsidRPr="00AB2F62">
        <w:rPr>
          <w:b/>
          <w:bCs/>
          <w:color w:val="000000" w:themeColor="text1"/>
          <w:sz w:val="24"/>
          <w:szCs w:val="24"/>
        </w:rPr>
        <w:lastRenderedPageBreak/>
        <w:t xml:space="preserve"> </w:t>
      </w:r>
      <w:r w:rsidR="00B12D16" w:rsidRPr="00AB2F62">
        <w:rPr>
          <w:b/>
          <w:bCs/>
          <w:color w:val="000000" w:themeColor="text1"/>
          <w:sz w:val="24"/>
          <w:szCs w:val="24"/>
        </w:rPr>
        <w:t>§6</w:t>
      </w:r>
    </w:p>
    <w:p w14:paraId="3D498B12" w14:textId="77777777" w:rsidR="009B485D" w:rsidRPr="00AB2F62" w:rsidRDefault="00294365" w:rsidP="002E4B91">
      <w:pPr>
        <w:pStyle w:val="Teksttreci21"/>
        <w:shd w:val="clear" w:color="auto" w:fill="auto"/>
        <w:spacing w:after="0" w:line="360" w:lineRule="auto"/>
        <w:ind w:right="300"/>
        <w:jc w:val="center"/>
        <w:rPr>
          <w:b w:val="0"/>
          <w:bCs w:val="0"/>
          <w:color w:val="000000" w:themeColor="text1"/>
          <w:sz w:val="24"/>
          <w:szCs w:val="24"/>
        </w:rPr>
      </w:pPr>
      <w:r w:rsidRPr="00AB2F62">
        <w:rPr>
          <w:rStyle w:val="Teksttreci20"/>
          <w:b/>
          <w:bCs/>
          <w:color w:val="000000" w:themeColor="text1"/>
          <w:sz w:val="24"/>
          <w:szCs w:val="24"/>
          <w:u w:val="none"/>
        </w:rPr>
        <w:t>Kary umowne</w:t>
      </w:r>
    </w:p>
    <w:p w14:paraId="49690948" w14:textId="77777777" w:rsidR="009B485D" w:rsidRPr="00AB2F62" w:rsidRDefault="00294365" w:rsidP="00A57D3E">
      <w:pPr>
        <w:pStyle w:val="Teksttreci1"/>
        <w:numPr>
          <w:ilvl w:val="0"/>
          <w:numId w:val="8"/>
        </w:numPr>
        <w:shd w:val="clear" w:color="auto" w:fill="auto"/>
        <w:tabs>
          <w:tab w:val="left" w:pos="346"/>
        </w:tabs>
        <w:spacing w:before="0" w:after="0" w:line="360" w:lineRule="auto"/>
        <w:ind w:left="380" w:hanging="380"/>
        <w:jc w:val="both"/>
        <w:rPr>
          <w:color w:val="000000" w:themeColor="text1"/>
          <w:sz w:val="24"/>
          <w:szCs w:val="24"/>
        </w:rPr>
      </w:pPr>
      <w:r w:rsidRPr="00AB2F62">
        <w:rPr>
          <w:color w:val="000000" w:themeColor="text1"/>
          <w:sz w:val="24"/>
          <w:szCs w:val="24"/>
        </w:rPr>
        <w:t>Wykonawca zobowiązuje się zapłacić Zamawiającemu następujące kary umowne:</w:t>
      </w:r>
    </w:p>
    <w:p w14:paraId="2CB38928" w14:textId="38E3CA1F" w:rsidR="009B321F" w:rsidRPr="00AB2F62" w:rsidRDefault="00294365" w:rsidP="003B5678">
      <w:pPr>
        <w:pStyle w:val="Teksttreci1"/>
        <w:numPr>
          <w:ilvl w:val="1"/>
          <w:numId w:val="8"/>
        </w:numPr>
        <w:shd w:val="clear" w:color="auto" w:fill="auto"/>
        <w:tabs>
          <w:tab w:val="left" w:pos="870"/>
        </w:tabs>
        <w:spacing w:before="0" w:after="0" w:line="360" w:lineRule="auto"/>
        <w:ind w:left="840" w:right="20" w:hanging="440"/>
        <w:jc w:val="both"/>
        <w:rPr>
          <w:color w:val="000000" w:themeColor="text1"/>
          <w:sz w:val="24"/>
          <w:szCs w:val="24"/>
        </w:rPr>
      </w:pPr>
      <w:r w:rsidRPr="00AB2F62">
        <w:rPr>
          <w:color w:val="000000" w:themeColor="text1"/>
          <w:sz w:val="24"/>
          <w:szCs w:val="24"/>
        </w:rPr>
        <w:t xml:space="preserve">w przypadku odstąpienia od Umowy przez Zamawiającego z powodu okoliczności, </w:t>
      </w:r>
      <w:r w:rsidR="00174D89" w:rsidRPr="00AB2F62">
        <w:rPr>
          <w:color w:val="000000" w:themeColor="text1"/>
          <w:sz w:val="24"/>
          <w:szCs w:val="24"/>
        </w:rPr>
        <w:t xml:space="preserve">                </w:t>
      </w:r>
      <w:r w:rsidRPr="00AB2F62">
        <w:rPr>
          <w:color w:val="000000" w:themeColor="text1"/>
          <w:sz w:val="24"/>
          <w:szCs w:val="24"/>
        </w:rPr>
        <w:t xml:space="preserve">za które odpowiedzialność ponosi Wykonawca, w wysokości 10% całkowitej wartości Umowy brutto, określonej w §2 ust. </w:t>
      </w:r>
      <w:r w:rsidR="00D374DF" w:rsidRPr="00AB2F62">
        <w:rPr>
          <w:color w:val="000000" w:themeColor="text1"/>
          <w:sz w:val="24"/>
          <w:szCs w:val="24"/>
        </w:rPr>
        <w:t>1</w:t>
      </w:r>
      <w:r w:rsidRPr="00AB2F62">
        <w:rPr>
          <w:color w:val="000000" w:themeColor="text1"/>
          <w:sz w:val="24"/>
          <w:szCs w:val="24"/>
        </w:rPr>
        <w:t>,</w:t>
      </w:r>
    </w:p>
    <w:p w14:paraId="747304A8" w14:textId="672A4A5B" w:rsidR="00D374DF" w:rsidRPr="00AB2F62" w:rsidRDefault="00D374DF" w:rsidP="00D61145">
      <w:pPr>
        <w:pStyle w:val="Teksttreci1"/>
        <w:numPr>
          <w:ilvl w:val="1"/>
          <w:numId w:val="8"/>
        </w:numPr>
        <w:shd w:val="clear" w:color="auto" w:fill="auto"/>
        <w:tabs>
          <w:tab w:val="left" w:pos="870"/>
        </w:tabs>
        <w:spacing w:before="0" w:after="0" w:line="360" w:lineRule="auto"/>
        <w:ind w:left="840" w:right="20" w:hanging="440"/>
        <w:jc w:val="both"/>
        <w:rPr>
          <w:color w:val="000000" w:themeColor="text1"/>
          <w:sz w:val="24"/>
          <w:szCs w:val="24"/>
        </w:rPr>
      </w:pPr>
      <w:r w:rsidRPr="00AB2F62">
        <w:rPr>
          <w:color w:val="000000" w:themeColor="text1"/>
          <w:sz w:val="24"/>
          <w:szCs w:val="24"/>
        </w:rPr>
        <w:t xml:space="preserve"> w przypadku zwłoki w dostawie </w:t>
      </w:r>
      <w:r w:rsidR="00E465E3" w:rsidRPr="00AB2F62">
        <w:rPr>
          <w:color w:val="000000" w:themeColor="text1"/>
          <w:sz w:val="24"/>
          <w:szCs w:val="24"/>
        </w:rPr>
        <w:t>autobusów</w:t>
      </w:r>
      <w:r w:rsidRPr="00AB2F62">
        <w:rPr>
          <w:color w:val="000000" w:themeColor="text1"/>
          <w:sz w:val="24"/>
          <w:szCs w:val="24"/>
        </w:rPr>
        <w:t xml:space="preserve"> </w:t>
      </w:r>
      <w:r w:rsidR="00AF46D7" w:rsidRPr="00AB2F62">
        <w:rPr>
          <w:color w:val="000000" w:themeColor="text1"/>
          <w:sz w:val="24"/>
          <w:szCs w:val="24"/>
        </w:rPr>
        <w:t>–</w:t>
      </w:r>
      <w:r w:rsidRPr="00AB2F62">
        <w:rPr>
          <w:color w:val="000000" w:themeColor="text1"/>
          <w:sz w:val="24"/>
          <w:szCs w:val="24"/>
        </w:rPr>
        <w:t xml:space="preserve"> 0,2 % </w:t>
      </w:r>
      <w:r w:rsidR="00E465E3" w:rsidRPr="00AB2F62">
        <w:rPr>
          <w:color w:val="000000" w:themeColor="text1"/>
          <w:sz w:val="24"/>
          <w:szCs w:val="24"/>
        </w:rPr>
        <w:t>ceny brutto</w:t>
      </w:r>
      <w:r w:rsidRPr="00AB2F62">
        <w:rPr>
          <w:color w:val="000000" w:themeColor="text1"/>
          <w:sz w:val="24"/>
          <w:szCs w:val="24"/>
        </w:rPr>
        <w:t xml:space="preserve"> </w:t>
      </w:r>
      <w:r w:rsidR="00E465E3" w:rsidRPr="00AB2F62">
        <w:rPr>
          <w:color w:val="000000" w:themeColor="text1"/>
          <w:sz w:val="24"/>
          <w:szCs w:val="24"/>
        </w:rPr>
        <w:t>autobusu</w:t>
      </w:r>
      <w:r w:rsidRPr="00AB2F62">
        <w:rPr>
          <w:color w:val="000000" w:themeColor="text1"/>
          <w:sz w:val="24"/>
          <w:szCs w:val="24"/>
        </w:rPr>
        <w:t>, któr</w:t>
      </w:r>
      <w:r w:rsidR="00E465E3" w:rsidRPr="00AB2F62">
        <w:rPr>
          <w:color w:val="000000" w:themeColor="text1"/>
          <w:sz w:val="24"/>
          <w:szCs w:val="24"/>
        </w:rPr>
        <w:t>ego</w:t>
      </w:r>
      <w:r w:rsidRPr="00AB2F62">
        <w:rPr>
          <w:color w:val="000000" w:themeColor="text1"/>
          <w:sz w:val="24"/>
          <w:szCs w:val="24"/>
        </w:rPr>
        <w:t xml:space="preserve"> dotyczy zwłoka za każdy dzień zwłoki</w:t>
      </w:r>
      <w:r w:rsidR="00D13D5C" w:rsidRPr="00AB2F62">
        <w:rPr>
          <w:color w:val="000000" w:themeColor="text1"/>
          <w:sz w:val="24"/>
          <w:szCs w:val="24"/>
        </w:rPr>
        <w:t>,</w:t>
      </w:r>
    </w:p>
    <w:p w14:paraId="31191F7E" w14:textId="472A9052" w:rsidR="00E465E3" w:rsidRPr="00AB2F62" w:rsidRDefault="00E465E3" w:rsidP="00D61145">
      <w:pPr>
        <w:pStyle w:val="Teksttreci1"/>
        <w:numPr>
          <w:ilvl w:val="1"/>
          <w:numId w:val="8"/>
        </w:numPr>
        <w:shd w:val="clear" w:color="auto" w:fill="auto"/>
        <w:tabs>
          <w:tab w:val="left" w:pos="870"/>
        </w:tabs>
        <w:spacing w:before="0" w:after="0" w:line="360" w:lineRule="auto"/>
        <w:ind w:left="840" w:right="20" w:hanging="440"/>
        <w:jc w:val="both"/>
        <w:rPr>
          <w:color w:val="000000" w:themeColor="text1"/>
          <w:sz w:val="24"/>
          <w:szCs w:val="24"/>
        </w:rPr>
      </w:pPr>
      <w:r w:rsidRPr="00AB2F62">
        <w:rPr>
          <w:color w:val="000000" w:themeColor="text1"/>
          <w:sz w:val="24"/>
          <w:szCs w:val="24"/>
        </w:rPr>
        <w:t xml:space="preserve">w przypadku zwłoki w dostawie ładowarek </w:t>
      </w:r>
      <w:r w:rsidR="00AF46D7" w:rsidRPr="00AB2F62">
        <w:rPr>
          <w:color w:val="000000" w:themeColor="text1"/>
          <w:sz w:val="24"/>
          <w:szCs w:val="24"/>
        </w:rPr>
        <w:t xml:space="preserve">– </w:t>
      </w:r>
      <w:r w:rsidRPr="00AB2F62">
        <w:rPr>
          <w:color w:val="000000" w:themeColor="text1"/>
          <w:sz w:val="24"/>
          <w:szCs w:val="24"/>
        </w:rPr>
        <w:t>0,2% ceny ładowarki brutto, której dotyczy zwłoka, za każdy dzień zwłok</w:t>
      </w:r>
      <w:r w:rsidR="00A337A1" w:rsidRPr="00AB2F62">
        <w:rPr>
          <w:color w:val="000000" w:themeColor="text1"/>
          <w:sz w:val="24"/>
          <w:szCs w:val="24"/>
        </w:rPr>
        <w:t>i</w:t>
      </w:r>
      <w:r w:rsidRPr="00AB2F62">
        <w:rPr>
          <w:color w:val="000000" w:themeColor="text1"/>
          <w:sz w:val="24"/>
          <w:szCs w:val="24"/>
        </w:rPr>
        <w:t>,</w:t>
      </w:r>
    </w:p>
    <w:p w14:paraId="3AB8CE09" w14:textId="56C94D24" w:rsidR="00D13D5C" w:rsidRPr="00AB2F62" w:rsidRDefault="00D374DF" w:rsidP="00D13D5C">
      <w:pPr>
        <w:pStyle w:val="Teksttreci1"/>
        <w:numPr>
          <w:ilvl w:val="1"/>
          <w:numId w:val="8"/>
        </w:numPr>
        <w:shd w:val="clear" w:color="auto" w:fill="auto"/>
        <w:tabs>
          <w:tab w:val="left" w:pos="870"/>
        </w:tabs>
        <w:spacing w:before="0" w:after="0" w:line="360" w:lineRule="auto"/>
        <w:ind w:left="840" w:right="20" w:hanging="440"/>
        <w:jc w:val="both"/>
        <w:rPr>
          <w:color w:val="000000" w:themeColor="text1"/>
          <w:sz w:val="24"/>
          <w:szCs w:val="24"/>
        </w:rPr>
      </w:pPr>
      <w:r w:rsidRPr="00AB2F62">
        <w:rPr>
          <w:color w:val="000000" w:themeColor="text1"/>
          <w:sz w:val="24"/>
          <w:szCs w:val="24"/>
        </w:rPr>
        <w:t>w przypadku zwłoki w usunięciu zgłoszonych w okresie gwarancji i rękojmi wad</w:t>
      </w:r>
      <w:r w:rsidR="00D61145" w:rsidRPr="00AB2F62">
        <w:rPr>
          <w:color w:val="000000" w:themeColor="text1"/>
          <w:sz w:val="24"/>
          <w:szCs w:val="24"/>
        </w:rPr>
        <w:t xml:space="preserve"> </w:t>
      </w:r>
      <w:r w:rsidR="00D13D5C" w:rsidRPr="00AB2F62">
        <w:rPr>
          <w:color w:val="000000" w:themeColor="text1"/>
          <w:sz w:val="24"/>
          <w:szCs w:val="24"/>
        </w:rPr>
        <w:t>lub awarii</w:t>
      </w:r>
      <w:r w:rsidR="00586E37" w:rsidRPr="00AB2F62">
        <w:rPr>
          <w:color w:val="000000" w:themeColor="text1"/>
          <w:sz w:val="24"/>
          <w:szCs w:val="24"/>
        </w:rPr>
        <w:t xml:space="preserve"> </w:t>
      </w:r>
      <w:r w:rsidRPr="00AB2F62">
        <w:rPr>
          <w:color w:val="000000" w:themeColor="text1"/>
          <w:sz w:val="24"/>
          <w:szCs w:val="24"/>
        </w:rPr>
        <w:t>w wysokości 0,1</w:t>
      </w:r>
      <w:r w:rsidR="00AF46D7" w:rsidRPr="00AB2F62">
        <w:rPr>
          <w:color w:val="000000" w:themeColor="text1"/>
          <w:sz w:val="24"/>
          <w:szCs w:val="24"/>
        </w:rPr>
        <w:t>0</w:t>
      </w:r>
      <w:r w:rsidRPr="00AB2F62">
        <w:rPr>
          <w:color w:val="000000" w:themeColor="text1"/>
          <w:sz w:val="24"/>
          <w:szCs w:val="24"/>
        </w:rPr>
        <w:t xml:space="preserve"> % ceny jednostkowej brutto</w:t>
      </w:r>
      <w:r w:rsidR="00D13D5C" w:rsidRPr="00AB2F62">
        <w:rPr>
          <w:color w:val="000000" w:themeColor="text1"/>
          <w:sz w:val="24"/>
          <w:szCs w:val="24"/>
        </w:rPr>
        <w:t xml:space="preserve"> autobusu</w:t>
      </w:r>
      <w:r w:rsidRPr="00AB2F62">
        <w:rPr>
          <w:color w:val="000000" w:themeColor="text1"/>
          <w:sz w:val="24"/>
          <w:szCs w:val="24"/>
        </w:rPr>
        <w:t>,</w:t>
      </w:r>
      <w:r w:rsidR="00E465E3" w:rsidRPr="00AB2F62">
        <w:rPr>
          <w:color w:val="000000" w:themeColor="text1"/>
          <w:sz w:val="24"/>
          <w:szCs w:val="24"/>
        </w:rPr>
        <w:t xml:space="preserve"> ładowarki lub stacji transformatorowej,</w:t>
      </w:r>
      <w:r w:rsidRPr="00AB2F62">
        <w:rPr>
          <w:color w:val="000000" w:themeColor="text1"/>
          <w:sz w:val="24"/>
          <w:szCs w:val="24"/>
        </w:rPr>
        <w:t xml:space="preserve"> którego dotyczy wada </w:t>
      </w:r>
      <w:r w:rsidR="00D13D5C" w:rsidRPr="00AB2F62">
        <w:rPr>
          <w:color w:val="000000" w:themeColor="text1"/>
          <w:sz w:val="24"/>
          <w:szCs w:val="24"/>
        </w:rPr>
        <w:t xml:space="preserve">lub awaria </w:t>
      </w:r>
      <w:r w:rsidRPr="00AB2F62">
        <w:rPr>
          <w:color w:val="000000" w:themeColor="text1"/>
          <w:sz w:val="24"/>
          <w:szCs w:val="24"/>
        </w:rPr>
        <w:t>za każdy dzień zwłoki</w:t>
      </w:r>
      <w:r w:rsidR="00D13D5C" w:rsidRPr="00AB2F62">
        <w:rPr>
          <w:color w:val="000000" w:themeColor="text1"/>
          <w:sz w:val="24"/>
          <w:szCs w:val="24"/>
        </w:rPr>
        <w:t>,</w:t>
      </w:r>
    </w:p>
    <w:p w14:paraId="6311BE27" w14:textId="06B27314" w:rsidR="00D13D5C" w:rsidRPr="00AB2F62" w:rsidRDefault="00D13D5C" w:rsidP="00D61145">
      <w:pPr>
        <w:pStyle w:val="Teksttreci1"/>
        <w:numPr>
          <w:ilvl w:val="1"/>
          <w:numId w:val="8"/>
        </w:numPr>
        <w:shd w:val="clear" w:color="auto" w:fill="auto"/>
        <w:tabs>
          <w:tab w:val="left" w:pos="870"/>
        </w:tabs>
        <w:spacing w:before="0" w:after="0" w:line="360" w:lineRule="auto"/>
        <w:ind w:left="840" w:right="20" w:hanging="440"/>
        <w:jc w:val="both"/>
        <w:rPr>
          <w:color w:val="000000" w:themeColor="text1"/>
          <w:sz w:val="24"/>
          <w:szCs w:val="24"/>
        </w:rPr>
      </w:pPr>
      <w:r w:rsidRPr="00AB2F62">
        <w:rPr>
          <w:color w:val="000000" w:themeColor="text1"/>
          <w:sz w:val="24"/>
          <w:szCs w:val="24"/>
        </w:rPr>
        <w:t>niewywiązanie się z realizacji wymogów opisanych w pkt. 20.3 Załącznika Nr 1A do umowy – 2 tys. zł za każdy dzień opóźnienia za każdy pojazd,</w:t>
      </w:r>
    </w:p>
    <w:p w14:paraId="4A9491EC" w14:textId="027261B2" w:rsidR="003A0342" w:rsidRPr="00AB2F62" w:rsidRDefault="00D13D5C" w:rsidP="00D0533F">
      <w:pPr>
        <w:pStyle w:val="Teksttreci1"/>
        <w:numPr>
          <w:ilvl w:val="1"/>
          <w:numId w:val="8"/>
        </w:numPr>
        <w:shd w:val="clear" w:color="auto" w:fill="auto"/>
        <w:tabs>
          <w:tab w:val="left" w:pos="870"/>
        </w:tabs>
        <w:spacing w:before="0" w:after="0" w:line="360" w:lineRule="auto"/>
        <w:ind w:left="840" w:right="20" w:hanging="440"/>
        <w:jc w:val="both"/>
        <w:rPr>
          <w:color w:val="000000" w:themeColor="text1"/>
          <w:sz w:val="24"/>
          <w:szCs w:val="24"/>
        </w:rPr>
      </w:pPr>
      <w:r w:rsidRPr="00AB2F62">
        <w:rPr>
          <w:color w:val="000000" w:themeColor="text1"/>
          <w:sz w:val="24"/>
          <w:szCs w:val="24"/>
        </w:rPr>
        <w:t>za każdy dzień opóźnienia w wymianie akumulatorów trakcyjnych naliczana będzie kara w wysokości 4 tys. zł,</w:t>
      </w:r>
    </w:p>
    <w:p w14:paraId="06D56BEE" w14:textId="770539A8" w:rsidR="00E16C7D" w:rsidRPr="00AB2F62" w:rsidRDefault="00D13D5C" w:rsidP="00852A8B">
      <w:pPr>
        <w:pStyle w:val="Teksttreci1"/>
        <w:numPr>
          <w:ilvl w:val="1"/>
          <w:numId w:val="8"/>
        </w:numPr>
        <w:shd w:val="clear" w:color="auto" w:fill="auto"/>
        <w:tabs>
          <w:tab w:val="left" w:pos="870"/>
        </w:tabs>
        <w:spacing w:before="0" w:after="0" w:line="360" w:lineRule="auto"/>
        <w:ind w:left="840" w:right="20" w:hanging="440"/>
        <w:jc w:val="both"/>
        <w:rPr>
          <w:color w:val="000000" w:themeColor="text1"/>
          <w:sz w:val="24"/>
          <w:szCs w:val="24"/>
        </w:rPr>
      </w:pPr>
      <w:r w:rsidRPr="00AB2F62">
        <w:rPr>
          <w:color w:val="000000" w:themeColor="text1"/>
          <w:sz w:val="24"/>
          <w:szCs w:val="24"/>
        </w:rPr>
        <w:t>za każdy inny stwierdzony przypadek nienależytego wykonywania umowy – 1 tys. zł za każdy stwierdzony przypadek.</w:t>
      </w:r>
    </w:p>
    <w:p w14:paraId="600D8AD2" w14:textId="77777777" w:rsidR="009B485D" w:rsidRPr="00AB2F62" w:rsidRDefault="00294365" w:rsidP="00A57D3E">
      <w:pPr>
        <w:pStyle w:val="Teksttreci1"/>
        <w:numPr>
          <w:ilvl w:val="0"/>
          <w:numId w:val="8"/>
        </w:numPr>
        <w:shd w:val="clear" w:color="auto" w:fill="auto"/>
        <w:tabs>
          <w:tab w:val="left" w:pos="355"/>
        </w:tabs>
        <w:spacing w:before="0" w:after="0" w:line="360" w:lineRule="auto"/>
        <w:ind w:left="380" w:hanging="380"/>
        <w:jc w:val="both"/>
        <w:rPr>
          <w:color w:val="000000" w:themeColor="text1"/>
          <w:sz w:val="24"/>
          <w:szCs w:val="24"/>
        </w:rPr>
      </w:pPr>
      <w:r w:rsidRPr="00AB2F62">
        <w:rPr>
          <w:color w:val="000000" w:themeColor="text1"/>
          <w:sz w:val="24"/>
          <w:szCs w:val="24"/>
        </w:rPr>
        <w:t>Zamawiający może dochodzić, na zasadach ogólnych, odszkodowania przewyższającego kary umowne.</w:t>
      </w:r>
    </w:p>
    <w:p w14:paraId="01173C88" w14:textId="6411BFEC" w:rsidR="003B04AF" w:rsidRPr="00AB2F62" w:rsidRDefault="00294365" w:rsidP="003B04AF">
      <w:pPr>
        <w:pStyle w:val="Teksttreci1"/>
        <w:numPr>
          <w:ilvl w:val="0"/>
          <w:numId w:val="8"/>
        </w:numPr>
        <w:shd w:val="clear" w:color="auto" w:fill="auto"/>
        <w:tabs>
          <w:tab w:val="left" w:pos="365"/>
        </w:tabs>
        <w:spacing w:before="0" w:after="0" w:line="360" w:lineRule="auto"/>
        <w:ind w:left="380" w:right="20" w:hanging="380"/>
        <w:jc w:val="both"/>
        <w:rPr>
          <w:color w:val="000000" w:themeColor="text1"/>
          <w:sz w:val="24"/>
          <w:szCs w:val="24"/>
        </w:rPr>
      </w:pPr>
      <w:r w:rsidRPr="00AB2F62">
        <w:rPr>
          <w:color w:val="000000" w:themeColor="text1"/>
          <w:sz w:val="24"/>
          <w:szCs w:val="24"/>
        </w:rPr>
        <w:t xml:space="preserve">Wykonawca może dochodzić, na zasadach ogólnych, odsetek ustawowych </w:t>
      </w:r>
      <w:r w:rsidR="00174D89" w:rsidRPr="00AB2F62">
        <w:rPr>
          <w:color w:val="000000" w:themeColor="text1"/>
          <w:sz w:val="24"/>
          <w:szCs w:val="24"/>
        </w:rPr>
        <w:t xml:space="preserve">                                          </w:t>
      </w:r>
      <w:r w:rsidRPr="00AB2F62">
        <w:rPr>
          <w:color w:val="000000" w:themeColor="text1"/>
          <w:sz w:val="24"/>
          <w:szCs w:val="24"/>
        </w:rPr>
        <w:t>za niedotrzymanie terminów płatności przez Zamawiającego.</w:t>
      </w:r>
    </w:p>
    <w:p w14:paraId="6FC391AC" w14:textId="5CF44AF7" w:rsidR="009B485D" w:rsidRPr="00AB2F62" w:rsidRDefault="00294365" w:rsidP="00A57D3E">
      <w:pPr>
        <w:pStyle w:val="Teksttreci1"/>
        <w:numPr>
          <w:ilvl w:val="0"/>
          <w:numId w:val="8"/>
        </w:numPr>
        <w:shd w:val="clear" w:color="auto" w:fill="auto"/>
        <w:tabs>
          <w:tab w:val="left" w:pos="360"/>
        </w:tabs>
        <w:spacing w:before="0" w:after="0" w:line="360" w:lineRule="auto"/>
        <w:ind w:left="380" w:right="20" w:hanging="380"/>
        <w:jc w:val="both"/>
        <w:rPr>
          <w:color w:val="000000" w:themeColor="text1"/>
          <w:sz w:val="24"/>
          <w:szCs w:val="24"/>
        </w:rPr>
      </w:pPr>
      <w:r w:rsidRPr="00AB2F62">
        <w:rPr>
          <w:color w:val="000000" w:themeColor="text1"/>
          <w:sz w:val="24"/>
          <w:szCs w:val="24"/>
        </w:rPr>
        <w:t xml:space="preserve">Łączna maksymalna wysokość kar umownych, których mogą dochodzić Strony nie może przekroczyć </w:t>
      </w:r>
      <w:r w:rsidR="00D50F8E" w:rsidRPr="00AB2F62">
        <w:rPr>
          <w:color w:val="000000" w:themeColor="text1"/>
          <w:sz w:val="24"/>
          <w:szCs w:val="24"/>
        </w:rPr>
        <w:t>20</w:t>
      </w:r>
      <w:r w:rsidRPr="00AB2F62">
        <w:rPr>
          <w:color w:val="000000" w:themeColor="text1"/>
          <w:sz w:val="24"/>
          <w:szCs w:val="24"/>
        </w:rPr>
        <w:t>% wartości brutto umowy.</w:t>
      </w:r>
    </w:p>
    <w:p w14:paraId="454FEE87" w14:textId="77777777" w:rsidR="003D362C" w:rsidRPr="00AB2F62" w:rsidRDefault="003D362C" w:rsidP="003D362C">
      <w:pPr>
        <w:pStyle w:val="Nagwek240"/>
        <w:keepNext/>
        <w:keepLines/>
        <w:shd w:val="clear" w:color="auto" w:fill="auto"/>
        <w:spacing w:before="0" w:line="360" w:lineRule="auto"/>
        <w:ind w:right="300"/>
        <w:jc w:val="left"/>
        <w:rPr>
          <w:color w:val="000000" w:themeColor="text1"/>
          <w:sz w:val="24"/>
          <w:szCs w:val="24"/>
        </w:rPr>
      </w:pPr>
      <w:bookmarkStart w:id="5" w:name="bookmark6"/>
    </w:p>
    <w:p w14:paraId="3CB86933" w14:textId="2128B9F9" w:rsidR="009B485D" w:rsidRPr="00AB2F62" w:rsidRDefault="00294365" w:rsidP="003D362C">
      <w:pPr>
        <w:pStyle w:val="Nagwek240"/>
        <w:keepNext/>
        <w:keepLines/>
        <w:shd w:val="clear" w:color="auto" w:fill="auto"/>
        <w:spacing w:before="0" w:line="360" w:lineRule="auto"/>
        <w:ind w:right="300"/>
        <w:rPr>
          <w:color w:val="000000" w:themeColor="text1"/>
          <w:sz w:val="24"/>
          <w:szCs w:val="24"/>
        </w:rPr>
      </w:pPr>
      <w:r w:rsidRPr="00AB2F62">
        <w:rPr>
          <w:color w:val="000000" w:themeColor="text1"/>
          <w:sz w:val="24"/>
          <w:szCs w:val="24"/>
        </w:rPr>
        <w:t>§</w:t>
      </w:r>
      <w:bookmarkEnd w:id="5"/>
      <w:r w:rsidR="00B12D16" w:rsidRPr="00AB2F62">
        <w:rPr>
          <w:color w:val="000000" w:themeColor="text1"/>
          <w:sz w:val="24"/>
          <w:szCs w:val="24"/>
        </w:rPr>
        <w:t>7</w:t>
      </w:r>
    </w:p>
    <w:p w14:paraId="09A8A1B9" w14:textId="77777777" w:rsidR="009B485D" w:rsidRPr="00AB2F62" w:rsidRDefault="00294365" w:rsidP="00174D89">
      <w:pPr>
        <w:pStyle w:val="Teksttreci21"/>
        <w:shd w:val="clear" w:color="auto" w:fill="auto"/>
        <w:spacing w:after="0" w:line="360" w:lineRule="auto"/>
        <w:ind w:right="300"/>
        <w:jc w:val="center"/>
        <w:rPr>
          <w:color w:val="000000" w:themeColor="text1"/>
          <w:sz w:val="24"/>
          <w:szCs w:val="24"/>
        </w:rPr>
      </w:pPr>
      <w:r w:rsidRPr="00AB2F62">
        <w:rPr>
          <w:rStyle w:val="Teksttreci20"/>
          <w:b/>
          <w:bCs/>
          <w:color w:val="000000" w:themeColor="text1"/>
          <w:sz w:val="24"/>
          <w:szCs w:val="24"/>
          <w:u w:val="none"/>
        </w:rPr>
        <w:t>Zabezpieczenie należytego wykonania Umowy</w:t>
      </w:r>
    </w:p>
    <w:p w14:paraId="2AEE1E16" w14:textId="69593A5B" w:rsidR="009B485D" w:rsidRPr="00AB2F62" w:rsidRDefault="00294365" w:rsidP="00A57D3E">
      <w:pPr>
        <w:pStyle w:val="Teksttreci1"/>
        <w:numPr>
          <w:ilvl w:val="0"/>
          <w:numId w:val="9"/>
        </w:numPr>
        <w:shd w:val="clear" w:color="auto" w:fill="auto"/>
        <w:tabs>
          <w:tab w:val="left" w:pos="284"/>
        </w:tabs>
        <w:spacing w:before="0" w:after="0" w:line="360" w:lineRule="auto"/>
        <w:ind w:left="284" w:hanging="284"/>
        <w:jc w:val="both"/>
        <w:rPr>
          <w:color w:val="000000" w:themeColor="text1"/>
          <w:sz w:val="24"/>
          <w:szCs w:val="24"/>
        </w:rPr>
      </w:pPr>
      <w:r w:rsidRPr="00AB2F62">
        <w:rPr>
          <w:color w:val="000000" w:themeColor="text1"/>
          <w:sz w:val="24"/>
          <w:szCs w:val="24"/>
        </w:rPr>
        <w:t xml:space="preserve">Wykonawca wnosi zabezpieczenie należytego wykonania Umowy </w:t>
      </w:r>
      <w:r w:rsidR="00174D89" w:rsidRPr="00AB2F62">
        <w:rPr>
          <w:color w:val="000000" w:themeColor="text1"/>
          <w:sz w:val="24"/>
          <w:szCs w:val="24"/>
        </w:rPr>
        <w:t xml:space="preserve"> </w:t>
      </w:r>
      <w:r w:rsidRPr="00AB2F62">
        <w:rPr>
          <w:color w:val="000000" w:themeColor="text1"/>
          <w:sz w:val="24"/>
          <w:szCs w:val="24"/>
        </w:rPr>
        <w:t>na kwotę równą 5% wartości Umowy brutto tj. kwotę w wysokości:</w:t>
      </w:r>
      <w:r w:rsidR="00174D89" w:rsidRPr="00AB2F62">
        <w:rPr>
          <w:color w:val="000000" w:themeColor="text1"/>
          <w:sz w:val="24"/>
          <w:szCs w:val="24"/>
        </w:rPr>
        <w:t xml:space="preserve"> </w:t>
      </w:r>
      <w:r w:rsidR="00D0533F">
        <w:rPr>
          <w:b/>
          <w:bCs/>
          <w:color w:val="000000" w:themeColor="text1"/>
          <w:sz w:val="24"/>
          <w:szCs w:val="24"/>
        </w:rPr>
        <w:t>…………….</w:t>
      </w:r>
      <w:r w:rsidR="00896DC4" w:rsidRPr="00AB2F62">
        <w:rPr>
          <w:b/>
          <w:bCs/>
          <w:color w:val="000000" w:themeColor="text1"/>
          <w:sz w:val="24"/>
          <w:szCs w:val="24"/>
        </w:rPr>
        <w:t xml:space="preserve"> zł</w:t>
      </w:r>
      <w:r w:rsidRPr="00AB2F62">
        <w:rPr>
          <w:color w:val="000000" w:themeColor="text1"/>
          <w:sz w:val="24"/>
          <w:szCs w:val="24"/>
        </w:rPr>
        <w:t xml:space="preserve">, </w:t>
      </w:r>
      <w:r w:rsidR="00896DC4" w:rsidRPr="00AB2F62">
        <w:rPr>
          <w:color w:val="000000" w:themeColor="text1"/>
          <w:sz w:val="24"/>
          <w:szCs w:val="24"/>
        </w:rPr>
        <w:t>(</w:t>
      </w:r>
      <w:r w:rsidRPr="00AB2F62">
        <w:rPr>
          <w:color w:val="000000" w:themeColor="text1"/>
          <w:sz w:val="24"/>
          <w:szCs w:val="24"/>
        </w:rPr>
        <w:t>s</w:t>
      </w:r>
      <w:r w:rsidRPr="00AB2F62">
        <w:rPr>
          <w:i/>
          <w:iCs/>
          <w:color w:val="000000" w:themeColor="text1"/>
          <w:sz w:val="24"/>
          <w:szCs w:val="24"/>
        </w:rPr>
        <w:t>łownie:</w:t>
      </w:r>
      <w:r w:rsidR="00174D89" w:rsidRPr="00AB2F62">
        <w:rPr>
          <w:i/>
          <w:iCs/>
          <w:color w:val="000000" w:themeColor="text1"/>
          <w:sz w:val="24"/>
          <w:szCs w:val="24"/>
        </w:rPr>
        <w:t xml:space="preserve"> </w:t>
      </w:r>
      <w:r w:rsidR="00D0533F">
        <w:rPr>
          <w:i/>
          <w:iCs/>
          <w:color w:val="000000" w:themeColor="text1"/>
          <w:sz w:val="24"/>
          <w:szCs w:val="24"/>
        </w:rPr>
        <w:t>…………………………….</w:t>
      </w:r>
      <w:r w:rsidR="00896DC4" w:rsidRPr="00AB2F62">
        <w:rPr>
          <w:color w:val="000000" w:themeColor="text1"/>
          <w:sz w:val="24"/>
          <w:szCs w:val="24"/>
        </w:rPr>
        <w:t xml:space="preserve">) </w:t>
      </w:r>
      <w:r w:rsidR="00B140D3" w:rsidRPr="00AB2F62">
        <w:rPr>
          <w:color w:val="000000" w:themeColor="text1"/>
          <w:sz w:val="24"/>
          <w:szCs w:val="24"/>
        </w:rPr>
        <w:t>w formie</w:t>
      </w:r>
      <w:r w:rsidR="00896DC4" w:rsidRPr="00AB2F62">
        <w:rPr>
          <w:color w:val="000000" w:themeColor="text1"/>
          <w:sz w:val="24"/>
          <w:szCs w:val="24"/>
        </w:rPr>
        <w:t xml:space="preserve"> </w:t>
      </w:r>
      <w:r w:rsidR="00D0533F">
        <w:rPr>
          <w:b/>
          <w:bCs/>
          <w:i/>
          <w:iCs/>
          <w:color w:val="000000" w:themeColor="text1"/>
          <w:sz w:val="24"/>
          <w:szCs w:val="24"/>
        </w:rPr>
        <w:t>…………………..</w:t>
      </w:r>
      <w:r w:rsidR="00896DC4" w:rsidRPr="00AB2F62">
        <w:rPr>
          <w:color w:val="000000" w:themeColor="text1"/>
          <w:sz w:val="24"/>
          <w:szCs w:val="24"/>
        </w:rPr>
        <w:t>.</w:t>
      </w:r>
    </w:p>
    <w:p w14:paraId="0C04F7FB" w14:textId="2D202A52" w:rsidR="009B485D" w:rsidRPr="00AB2F62" w:rsidRDefault="00294365" w:rsidP="00A57D3E">
      <w:pPr>
        <w:pStyle w:val="Teksttreci1"/>
        <w:numPr>
          <w:ilvl w:val="0"/>
          <w:numId w:val="9"/>
        </w:numPr>
        <w:shd w:val="clear" w:color="auto" w:fill="auto"/>
        <w:tabs>
          <w:tab w:val="left" w:pos="365"/>
        </w:tabs>
        <w:spacing w:before="0" w:after="0" w:line="360" w:lineRule="auto"/>
        <w:ind w:left="380" w:right="20" w:hanging="380"/>
        <w:jc w:val="both"/>
        <w:rPr>
          <w:color w:val="000000" w:themeColor="text1"/>
          <w:sz w:val="24"/>
          <w:szCs w:val="24"/>
        </w:rPr>
      </w:pPr>
      <w:r w:rsidRPr="00AB2F62">
        <w:rPr>
          <w:color w:val="000000" w:themeColor="text1"/>
          <w:sz w:val="24"/>
          <w:szCs w:val="24"/>
        </w:rPr>
        <w:t xml:space="preserve">Zamawiający zwróci 70% wartości zabezpieczenia należytego wykonania Umowy wniesionego przez Wykonawcę przed podpisaniem Umowy, w terminie 30 dni od dnia dokonania odbioru ostatniego z </w:t>
      </w:r>
      <w:r w:rsidR="00B140D3" w:rsidRPr="00AB2F62">
        <w:rPr>
          <w:color w:val="000000" w:themeColor="text1"/>
          <w:sz w:val="24"/>
          <w:szCs w:val="24"/>
        </w:rPr>
        <w:t>wymienionych w § 1 składników przedmiotu umowy</w:t>
      </w:r>
      <w:r w:rsidRPr="00AB2F62">
        <w:rPr>
          <w:color w:val="000000" w:themeColor="text1"/>
          <w:sz w:val="24"/>
          <w:szCs w:val="24"/>
        </w:rPr>
        <w:t xml:space="preserve"> dostarczonych na podstawie niniejszej Umowy, oraz uznania należytego wykonania zamówienia.</w:t>
      </w:r>
    </w:p>
    <w:p w14:paraId="70D7F7DB" w14:textId="460461A8" w:rsidR="00174D89" w:rsidRPr="00AB2F62" w:rsidRDefault="00294365" w:rsidP="00A57D3E">
      <w:pPr>
        <w:pStyle w:val="Teksttreci1"/>
        <w:numPr>
          <w:ilvl w:val="0"/>
          <w:numId w:val="9"/>
        </w:numPr>
        <w:shd w:val="clear" w:color="auto" w:fill="auto"/>
        <w:tabs>
          <w:tab w:val="left" w:pos="360"/>
        </w:tabs>
        <w:spacing w:before="0" w:after="0" w:line="360" w:lineRule="auto"/>
        <w:ind w:left="380" w:right="20" w:hanging="380"/>
        <w:jc w:val="both"/>
        <w:rPr>
          <w:color w:val="000000" w:themeColor="text1"/>
          <w:sz w:val="24"/>
          <w:szCs w:val="24"/>
        </w:rPr>
      </w:pPr>
      <w:r w:rsidRPr="00AB2F62">
        <w:rPr>
          <w:color w:val="000000" w:themeColor="text1"/>
          <w:sz w:val="24"/>
          <w:szCs w:val="24"/>
        </w:rPr>
        <w:lastRenderedPageBreak/>
        <w:t xml:space="preserve">Pozostałe 30 % wartości wniesionego zabezpieczenia Zamawiający pozostawi na zabezpieczenie swoich roszczeń z tytułu rękojmi za wady dostarczonych </w:t>
      </w:r>
      <w:r w:rsidR="00B140D3" w:rsidRPr="00AB2F62">
        <w:rPr>
          <w:color w:val="000000" w:themeColor="text1"/>
          <w:sz w:val="24"/>
          <w:szCs w:val="24"/>
        </w:rPr>
        <w:t>składników przedmiotu umowy.</w:t>
      </w:r>
      <w:r w:rsidRPr="00AB2F62">
        <w:rPr>
          <w:color w:val="000000" w:themeColor="text1"/>
          <w:sz w:val="24"/>
          <w:szCs w:val="24"/>
        </w:rPr>
        <w:t>.</w:t>
      </w:r>
    </w:p>
    <w:p w14:paraId="2512F852" w14:textId="3F789AD4" w:rsidR="00D13D5C" w:rsidRPr="00AB2F62" w:rsidRDefault="00294365" w:rsidP="00AB2F62">
      <w:pPr>
        <w:pStyle w:val="Teksttreci1"/>
        <w:numPr>
          <w:ilvl w:val="0"/>
          <w:numId w:val="9"/>
        </w:numPr>
        <w:shd w:val="clear" w:color="auto" w:fill="auto"/>
        <w:tabs>
          <w:tab w:val="left" w:pos="360"/>
        </w:tabs>
        <w:spacing w:before="0" w:after="0" w:line="360" w:lineRule="auto"/>
        <w:ind w:left="380" w:right="20" w:hanging="380"/>
        <w:jc w:val="both"/>
        <w:rPr>
          <w:color w:val="000000" w:themeColor="text1"/>
          <w:sz w:val="24"/>
          <w:szCs w:val="24"/>
        </w:rPr>
      </w:pPr>
      <w:r w:rsidRPr="00AB2F62">
        <w:rPr>
          <w:color w:val="000000" w:themeColor="text1"/>
          <w:sz w:val="24"/>
          <w:szCs w:val="24"/>
        </w:rPr>
        <w:t xml:space="preserve"> Kwota, o której mowa w ust. 3, zostanie zwrócona w terminie 15 dni po upływie okresu rękojmi za wady ostatniego dostarczonego na podstawie niniejszej Umowy</w:t>
      </w:r>
      <w:r w:rsidR="00847612" w:rsidRPr="00AB2F62">
        <w:rPr>
          <w:color w:val="000000" w:themeColor="text1"/>
          <w:sz w:val="24"/>
          <w:szCs w:val="24"/>
        </w:rPr>
        <w:t xml:space="preserve"> składnika przedmiotu umowy</w:t>
      </w:r>
      <w:r w:rsidRPr="00AB2F62">
        <w:rPr>
          <w:color w:val="000000" w:themeColor="text1"/>
          <w:sz w:val="24"/>
          <w:szCs w:val="24"/>
        </w:rPr>
        <w:t>.</w:t>
      </w:r>
      <w:bookmarkStart w:id="6" w:name="bookmark7"/>
    </w:p>
    <w:p w14:paraId="5D2764F8" w14:textId="77777777" w:rsidR="003B5678" w:rsidRPr="00FF37FD" w:rsidRDefault="003B5678" w:rsidP="00AB2F62">
      <w:pPr>
        <w:pStyle w:val="Teksttreci21"/>
        <w:shd w:val="clear" w:color="auto" w:fill="auto"/>
        <w:spacing w:after="0" w:line="360" w:lineRule="auto"/>
        <w:ind w:right="200"/>
        <w:jc w:val="left"/>
        <w:rPr>
          <w:color w:val="000000" w:themeColor="text1"/>
          <w:sz w:val="24"/>
          <w:szCs w:val="24"/>
        </w:rPr>
      </w:pPr>
    </w:p>
    <w:p w14:paraId="5614D907" w14:textId="194B5235" w:rsidR="009B485D" w:rsidRPr="00AB2F62" w:rsidRDefault="00294365" w:rsidP="002E4B91">
      <w:pPr>
        <w:pStyle w:val="Teksttreci21"/>
        <w:shd w:val="clear" w:color="auto" w:fill="auto"/>
        <w:spacing w:after="0" w:line="360" w:lineRule="auto"/>
        <w:ind w:right="200"/>
        <w:jc w:val="center"/>
        <w:rPr>
          <w:color w:val="000000" w:themeColor="text1"/>
          <w:sz w:val="24"/>
          <w:szCs w:val="24"/>
        </w:rPr>
      </w:pPr>
      <w:r w:rsidRPr="00AB2F62">
        <w:rPr>
          <w:color w:val="000000" w:themeColor="text1"/>
          <w:sz w:val="24"/>
          <w:szCs w:val="24"/>
        </w:rPr>
        <w:t>§</w:t>
      </w:r>
      <w:bookmarkEnd w:id="6"/>
      <w:r w:rsidR="00B12D16" w:rsidRPr="00AB2F62">
        <w:rPr>
          <w:color w:val="000000" w:themeColor="text1"/>
          <w:sz w:val="24"/>
          <w:szCs w:val="24"/>
        </w:rPr>
        <w:t>8</w:t>
      </w:r>
    </w:p>
    <w:p w14:paraId="78D6B9CE" w14:textId="77777777" w:rsidR="009B485D" w:rsidRPr="00AB2F62" w:rsidRDefault="00294365" w:rsidP="002E4B91">
      <w:pPr>
        <w:pStyle w:val="Teksttreci21"/>
        <w:shd w:val="clear" w:color="auto" w:fill="auto"/>
        <w:spacing w:after="0" w:line="360" w:lineRule="auto"/>
        <w:ind w:right="200"/>
        <w:jc w:val="center"/>
        <w:rPr>
          <w:color w:val="000000" w:themeColor="text1"/>
          <w:sz w:val="24"/>
          <w:szCs w:val="24"/>
        </w:rPr>
      </w:pPr>
      <w:r w:rsidRPr="00AB2F62">
        <w:rPr>
          <w:rStyle w:val="Teksttreci20"/>
          <w:b/>
          <w:bCs/>
          <w:color w:val="000000" w:themeColor="text1"/>
          <w:sz w:val="24"/>
          <w:szCs w:val="24"/>
          <w:u w:val="none"/>
        </w:rPr>
        <w:t>Zmiany Umowy</w:t>
      </w:r>
    </w:p>
    <w:p w14:paraId="43A61285" w14:textId="3CCABE36" w:rsidR="003A0342" w:rsidRPr="00AB2F62" w:rsidRDefault="00294365" w:rsidP="00D0533F">
      <w:pPr>
        <w:pStyle w:val="Teksttreci1"/>
        <w:numPr>
          <w:ilvl w:val="0"/>
          <w:numId w:val="10"/>
        </w:numPr>
        <w:shd w:val="clear" w:color="auto" w:fill="auto"/>
        <w:tabs>
          <w:tab w:val="left" w:pos="336"/>
        </w:tabs>
        <w:spacing w:before="0" w:after="0" w:line="360" w:lineRule="auto"/>
        <w:ind w:left="360" w:hanging="360"/>
        <w:jc w:val="both"/>
        <w:rPr>
          <w:color w:val="000000" w:themeColor="text1"/>
          <w:sz w:val="24"/>
          <w:szCs w:val="24"/>
        </w:rPr>
      </w:pPr>
      <w:r w:rsidRPr="00AB2F62">
        <w:rPr>
          <w:color w:val="000000" w:themeColor="text1"/>
          <w:sz w:val="24"/>
          <w:szCs w:val="24"/>
        </w:rPr>
        <w:t>Wszystkie zmiany niniejszej Umowy mogą być dokonywane za zgodą obu Stron wyrażoną na piśmie</w:t>
      </w:r>
      <w:r w:rsidR="00174D89" w:rsidRPr="00AB2F62">
        <w:rPr>
          <w:color w:val="000000" w:themeColor="text1"/>
          <w:sz w:val="24"/>
          <w:szCs w:val="24"/>
        </w:rPr>
        <w:t xml:space="preserve"> </w:t>
      </w:r>
      <w:r w:rsidRPr="00AB2F62">
        <w:rPr>
          <w:color w:val="000000" w:themeColor="text1"/>
          <w:sz w:val="24"/>
          <w:szCs w:val="24"/>
        </w:rPr>
        <w:t>pod rygorem nieważności, poprzez zawarcie aneksu do niniejszej Umowy.</w:t>
      </w:r>
    </w:p>
    <w:p w14:paraId="0AEF1B23" w14:textId="4633C672" w:rsidR="00E16C7D" w:rsidRPr="00AB2F62" w:rsidRDefault="00294365" w:rsidP="00852A8B">
      <w:pPr>
        <w:pStyle w:val="Teksttreci1"/>
        <w:numPr>
          <w:ilvl w:val="0"/>
          <w:numId w:val="10"/>
        </w:numPr>
        <w:shd w:val="clear" w:color="auto" w:fill="auto"/>
        <w:tabs>
          <w:tab w:val="left" w:pos="350"/>
        </w:tabs>
        <w:spacing w:before="0" w:after="0" w:line="360" w:lineRule="auto"/>
        <w:ind w:left="360" w:hanging="360"/>
        <w:jc w:val="both"/>
        <w:rPr>
          <w:color w:val="000000" w:themeColor="text1"/>
          <w:sz w:val="24"/>
          <w:szCs w:val="24"/>
        </w:rPr>
      </w:pPr>
      <w:r w:rsidRPr="00AB2F62">
        <w:rPr>
          <w:color w:val="000000" w:themeColor="text1"/>
          <w:sz w:val="24"/>
          <w:szCs w:val="24"/>
        </w:rPr>
        <w:t>Niedopuszczalne są istotne zmiany postanowień Umowy, w stosunku do treści oferty Wykonawcy,</w:t>
      </w:r>
      <w:r w:rsidR="00174D89" w:rsidRPr="00AB2F62">
        <w:rPr>
          <w:color w:val="000000" w:themeColor="text1"/>
          <w:sz w:val="24"/>
          <w:szCs w:val="24"/>
        </w:rPr>
        <w:t xml:space="preserve"> </w:t>
      </w:r>
      <w:r w:rsidRPr="00AB2F62">
        <w:rPr>
          <w:color w:val="000000" w:themeColor="text1"/>
          <w:sz w:val="24"/>
          <w:szCs w:val="24"/>
        </w:rPr>
        <w:t>z wyjątkiem zmian określonych poniżej:</w:t>
      </w:r>
    </w:p>
    <w:p w14:paraId="504CCD9B" w14:textId="35A5CA31" w:rsidR="00EE1A12" w:rsidRPr="00AB2F62" w:rsidRDefault="00294365" w:rsidP="003B04AF">
      <w:pPr>
        <w:pStyle w:val="Teksttreci1"/>
        <w:numPr>
          <w:ilvl w:val="1"/>
          <w:numId w:val="10"/>
        </w:numPr>
        <w:shd w:val="clear" w:color="auto" w:fill="auto"/>
        <w:tabs>
          <w:tab w:val="left" w:pos="854"/>
        </w:tabs>
        <w:spacing w:before="0" w:after="0" w:line="360" w:lineRule="auto"/>
        <w:ind w:left="820" w:hanging="460"/>
        <w:jc w:val="both"/>
        <w:rPr>
          <w:color w:val="000000" w:themeColor="text1"/>
          <w:sz w:val="24"/>
          <w:szCs w:val="24"/>
        </w:rPr>
      </w:pPr>
      <w:r w:rsidRPr="00AB2F62">
        <w:rPr>
          <w:color w:val="000000" w:themeColor="text1"/>
          <w:sz w:val="24"/>
          <w:szCs w:val="24"/>
        </w:rPr>
        <w:t>zmiana terminu realizacji Przedmiotu Umowy uwarunkowana wystąpieniem siły wyższej:</w:t>
      </w:r>
    </w:p>
    <w:p w14:paraId="34680337" w14:textId="26FA1BFB" w:rsidR="002B559E" w:rsidRPr="00AB2F62" w:rsidRDefault="00294365" w:rsidP="00EF2E21">
      <w:pPr>
        <w:pStyle w:val="Teksttreci1"/>
        <w:numPr>
          <w:ilvl w:val="2"/>
          <w:numId w:val="10"/>
        </w:numPr>
        <w:shd w:val="clear" w:color="auto" w:fill="auto"/>
        <w:tabs>
          <w:tab w:val="left" w:pos="1418"/>
        </w:tabs>
        <w:spacing w:before="0" w:after="0" w:line="360" w:lineRule="auto"/>
        <w:ind w:left="1134" w:right="20" w:hanging="294"/>
        <w:jc w:val="both"/>
        <w:rPr>
          <w:color w:val="000000" w:themeColor="text1"/>
          <w:sz w:val="24"/>
          <w:szCs w:val="24"/>
        </w:rPr>
      </w:pPr>
      <w:r w:rsidRPr="00AB2F62">
        <w:rPr>
          <w:color w:val="000000" w:themeColor="text1"/>
          <w:sz w:val="24"/>
          <w:szCs w:val="24"/>
        </w:rPr>
        <w:t>przez</w:t>
      </w:r>
      <w:r w:rsidRPr="00AB2F62">
        <w:rPr>
          <w:color w:val="000000" w:themeColor="text1"/>
          <w:sz w:val="24"/>
          <w:szCs w:val="24"/>
        </w:rPr>
        <w:tab/>
        <w:t>siłę wyższą Strony rozumieją okoliczności niezależnie od woli i działań Stron, których powstania żadna ze Stron nie mogła przewidzieć i których powstaniu lub skutkom nie mogła zapobiec przy zachowaniu należytej staranności,</w:t>
      </w:r>
    </w:p>
    <w:p w14:paraId="0A7DDDF8" w14:textId="2763C09C" w:rsidR="009B485D" w:rsidRPr="00AB2F62" w:rsidRDefault="00294365" w:rsidP="00A57D3E">
      <w:pPr>
        <w:pStyle w:val="Teksttreci1"/>
        <w:numPr>
          <w:ilvl w:val="2"/>
          <w:numId w:val="10"/>
        </w:numPr>
        <w:shd w:val="clear" w:color="auto" w:fill="auto"/>
        <w:tabs>
          <w:tab w:val="left" w:pos="1276"/>
        </w:tabs>
        <w:spacing w:before="0" w:after="0" w:line="360" w:lineRule="auto"/>
        <w:ind w:left="1134" w:right="20" w:hanging="294"/>
        <w:jc w:val="both"/>
        <w:rPr>
          <w:color w:val="000000" w:themeColor="text1"/>
          <w:sz w:val="24"/>
          <w:szCs w:val="24"/>
        </w:rPr>
      </w:pPr>
      <w:r w:rsidRPr="00AB2F62">
        <w:rPr>
          <w:color w:val="000000" w:themeColor="text1"/>
          <w:sz w:val="24"/>
          <w:szCs w:val="24"/>
        </w:rPr>
        <w:t>za</w:t>
      </w:r>
      <w:r w:rsidR="00174D89" w:rsidRPr="00AB2F62">
        <w:rPr>
          <w:color w:val="000000" w:themeColor="text1"/>
          <w:sz w:val="24"/>
          <w:szCs w:val="24"/>
        </w:rPr>
        <w:t xml:space="preserve"> </w:t>
      </w:r>
      <w:r w:rsidRPr="00AB2F62">
        <w:rPr>
          <w:color w:val="000000" w:themeColor="text1"/>
          <w:sz w:val="24"/>
          <w:szCs w:val="24"/>
        </w:rPr>
        <w:t>siłę wyższą mogą być uznane w szczególności takie okoliczności jak: klęski żywiołowe, anormalne warunki pogodowe, katastrofy, mobilizację, embargo, strajki, zamknięcie granic lub istotne utrudnienie ruchu na granicach, wydane przez władze publiczne zakazy transportowe, uniemożliwiające całkowite lub częściowe wykonanie Umowy,</w:t>
      </w:r>
    </w:p>
    <w:p w14:paraId="2374B264" w14:textId="6973934C" w:rsidR="009B321F" w:rsidRPr="00AB2F62" w:rsidRDefault="00294365" w:rsidP="003B5678">
      <w:pPr>
        <w:pStyle w:val="Teksttreci1"/>
        <w:shd w:val="clear" w:color="auto" w:fill="auto"/>
        <w:spacing w:before="0" w:after="0" w:line="360" w:lineRule="auto"/>
        <w:ind w:left="1240" w:right="20" w:hanging="400"/>
        <w:jc w:val="both"/>
        <w:rPr>
          <w:color w:val="000000" w:themeColor="text1"/>
          <w:sz w:val="24"/>
          <w:szCs w:val="24"/>
        </w:rPr>
      </w:pPr>
      <w:r w:rsidRPr="00AB2F62">
        <w:rPr>
          <w:color w:val="000000" w:themeColor="text1"/>
          <w:sz w:val="24"/>
          <w:szCs w:val="24"/>
        </w:rPr>
        <w:t xml:space="preserve">2.1.3.Strona dotknięta działaniem siły wyższej jest zobowiązana do powiadomienia </w:t>
      </w:r>
      <w:r w:rsidR="00174D89" w:rsidRPr="00AB2F62">
        <w:rPr>
          <w:color w:val="000000" w:themeColor="text1"/>
          <w:sz w:val="24"/>
          <w:szCs w:val="24"/>
        </w:rPr>
        <w:t xml:space="preserve">                           </w:t>
      </w:r>
      <w:r w:rsidRPr="00AB2F62">
        <w:rPr>
          <w:color w:val="000000" w:themeColor="text1"/>
          <w:sz w:val="24"/>
          <w:szCs w:val="24"/>
        </w:rPr>
        <w:t>o tym fakcie w ciągu jednego dnia roboczego drugiej Strony, pod rygorem braku możliwości powoływania się na klauzulę siły wyższej. Strony zobowiązują się do podjęcia niezwłocznych działań, mających na celu określenie sposobu rozwiązania zaistniałej sytuacji, w celu wykonania postanowień Umowy;</w:t>
      </w:r>
    </w:p>
    <w:p w14:paraId="70F7EA77" w14:textId="77777777" w:rsidR="009B485D" w:rsidRDefault="00294365" w:rsidP="00A57D3E">
      <w:pPr>
        <w:pStyle w:val="Teksttreci1"/>
        <w:numPr>
          <w:ilvl w:val="1"/>
          <w:numId w:val="10"/>
        </w:numPr>
        <w:shd w:val="clear" w:color="auto" w:fill="auto"/>
        <w:tabs>
          <w:tab w:val="left" w:pos="850"/>
        </w:tabs>
        <w:spacing w:before="0" w:after="0" w:line="360" w:lineRule="auto"/>
        <w:ind w:left="820" w:right="20" w:hanging="460"/>
        <w:jc w:val="both"/>
        <w:rPr>
          <w:color w:val="000000" w:themeColor="text1"/>
          <w:sz w:val="24"/>
          <w:szCs w:val="24"/>
        </w:rPr>
      </w:pPr>
      <w:r w:rsidRPr="00AB2F62">
        <w:rPr>
          <w:color w:val="000000" w:themeColor="text1"/>
          <w:sz w:val="24"/>
          <w:szCs w:val="24"/>
        </w:rPr>
        <w:t>zmiana terminu realizacji Przedmiotu Umowy poprzez: przyspieszenie terminów realizacji Przedmiotu Umowy, na skutek zmiany uwarunkowań produkcyjnych po stronie Wykonawcy oraz możliwości finansowych po stronie Zamawiającego;</w:t>
      </w:r>
    </w:p>
    <w:p w14:paraId="1B8C6926" w14:textId="77777777" w:rsidR="00F5130F" w:rsidRDefault="00F5130F" w:rsidP="00F5130F">
      <w:pPr>
        <w:pStyle w:val="Teksttreci1"/>
        <w:shd w:val="clear" w:color="auto" w:fill="auto"/>
        <w:tabs>
          <w:tab w:val="left" w:pos="850"/>
        </w:tabs>
        <w:spacing w:before="0" w:after="0" w:line="360" w:lineRule="auto"/>
        <w:ind w:right="20" w:firstLine="0"/>
        <w:jc w:val="both"/>
        <w:rPr>
          <w:color w:val="000000" w:themeColor="text1"/>
          <w:sz w:val="24"/>
          <w:szCs w:val="24"/>
        </w:rPr>
      </w:pPr>
    </w:p>
    <w:p w14:paraId="36481F00" w14:textId="77777777" w:rsidR="00F5130F" w:rsidRDefault="00F5130F" w:rsidP="00F5130F">
      <w:pPr>
        <w:pStyle w:val="Teksttreci1"/>
        <w:shd w:val="clear" w:color="auto" w:fill="auto"/>
        <w:tabs>
          <w:tab w:val="left" w:pos="850"/>
        </w:tabs>
        <w:spacing w:before="0" w:after="0" w:line="360" w:lineRule="auto"/>
        <w:ind w:right="20" w:firstLine="0"/>
        <w:jc w:val="both"/>
        <w:rPr>
          <w:color w:val="000000" w:themeColor="text1"/>
          <w:sz w:val="24"/>
          <w:szCs w:val="24"/>
        </w:rPr>
      </w:pPr>
    </w:p>
    <w:p w14:paraId="2C00564B" w14:textId="77777777" w:rsidR="00F5130F" w:rsidRPr="00AB2F62" w:rsidRDefault="00F5130F" w:rsidP="00852A8B">
      <w:pPr>
        <w:pStyle w:val="Teksttreci1"/>
        <w:shd w:val="clear" w:color="auto" w:fill="auto"/>
        <w:tabs>
          <w:tab w:val="left" w:pos="850"/>
        </w:tabs>
        <w:spacing w:before="0" w:after="0" w:line="360" w:lineRule="auto"/>
        <w:ind w:right="20" w:firstLine="0"/>
        <w:jc w:val="both"/>
        <w:rPr>
          <w:color w:val="000000" w:themeColor="text1"/>
          <w:sz w:val="24"/>
          <w:szCs w:val="24"/>
        </w:rPr>
      </w:pPr>
    </w:p>
    <w:p w14:paraId="252835CD" w14:textId="3B5A0AC1" w:rsidR="0017513F" w:rsidRPr="00CC5E6D" w:rsidRDefault="00294365" w:rsidP="00A57D3E">
      <w:pPr>
        <w:pStyle w:val="Teksttreci1"/>
        <w:numPr>
          <w:ilvl w:val="1"/>
          <w:numId w:val="10"/>
        </w:numPr>
        <w:shd w:val="clear" w:color="auto" w:fill="auto"/>
        <w:tabs>
          <w:tab w:val="left" w:pos="854"/>
        </w:tabs>
        <w:spacing w:before="0" w:after="0" w:line="360" w:lineRule="auto"/>
        <w:ind w:left="820" w:right="20" w:hanging="460"/>
        <w:jc w:val="both"/>
        <w:rPr>
          <w:color w:val="000000" w:themeColor="text1"/>
          <w:sz w:val="24"/>
          <w:szCs w:val="24"/>
        </w:rPr>
      </w:pPr>
      <w:r w:rsidRPr="004761BE">
        <w:rPr>
          <w:color w:val="000000" w:themeColor="text1"/>
          <w:sz w:val="24"/>
          <w:szCs w:val="24"/>
        </w:rPr>
        <w:lastRenderedPageBreak/>
        <w:t>zmiana obowiązującej stawki podatku VAT</w:t>
      </w:r>
      <w:r w:rsidR="000C0766" w:rsidRPr="004761BE">
        <w:rPr>
          <w:color w:val="000000" w:themeColor="text1"/>
          <w:sz w:val="24"/>
          <w:szCs w:val="24"/>
        </w:rPr>
        <w:t xml:space="preserve"> – w</w:t>
      </w:r>
      <w:r w:rsidRPr="004761BE">
        <w:rPr>
          <w:color w:val="000000" w:themeColor="text1"/>
          <w:sz w:val="24"/>
          <w:szCs w:val="24"/>
        </w:rPr>
        <w:t xml:space="preserve"> przypadku zmiany stawki podatku VAT na przedmiot zamówienia w stosunku do stawki wskazanej w ofercie, wynagrodzenie Wykonawcy ulegnie odpowiednio zwiększeniu lub zmniejszeniu przy zachowaniu bez zmian kwoty netto wynikającej z oferty;</w:t>
      </w:r>
    </w:p>
    <w:p w14:paraId="440269CD" w14:textId="3E633833" w:rsidR="00D13D5C" w:rsidRPr="00AB2F62" w:rsidRDefault="00294365" w:rsidP="00AB2F62">
      <w:pPr>
        <w:pStyle w:val="Teksttreci1"/>
        <w:numPr>
          <w:ilvl w:val="1"/>
          <w:numId w:val="10"/>
        </w:numPr>
        <w:shd w:val="clear" w:color="auto" w:fill="auto"/>
        <w:tabs>
          <w:tab w:val="left" w:pos="850"/>
        </w:tabs>
        <w:spacing w:before="0" w:after="0" w:line="360" w:lineRule="auto"/>
        <w:ind w:left="820" w:right="20" w:hanging="460"/>
        <w:jc w:val="both"/>
        <w:rPr>
          <w:color w:val="000000" w:themeColor="text1"/>
          <w:sz w:val="24"/>
          <w:szCs w:val="24"/>
        </w:rPr>
      </w:pPr>
      <w:r w:rsidRPr="00AB2F62">
        <w:rPr>
          <w:color w:val="000000" w:themeColor="text1"/>
          <w:sz w:val="24"/>
          <w:szCs w:val="24"/>
        </w:rPr>
        <w:t>zmiana sposobu rozliczania Umowy lub dokonywania płatności na rzecz Wykonawcy na skutek zmian przepisów prawnych;</w:t>
      </w:r>
    </w:p>
    <w:p w14:paraId="0F1DA31E" w14:textId="6638E65F" w:rsidR="003B5678" w:rsidRPr="00AB2F62" w:rsidRDefault="00294365" w:rsidP="003B5678">
      <w:pPr>
        <w:pStyle w:val="Teksttreci1"/>
        <w:numPr>
          <w:ilvl w:val="1"/>
          <w:numId w:val="10"/>
        </w:numPr>
        <w:shd w:val="clear" w:color="auto" w:fill="auto"/>
        <w:tabs>
          <w:tab w:val="left" w:pos="850"/>
        </w:tabs>
        <w:spacing w:before="0" w:after="0" w:line="360" w:lineRule="auto"/>
        <w:ind w:left="820" w:right="20" w:hanging="460"/>
        <w:jc w:val="both"/>
        <w:rPr>
          <w:color w:val="000000" w:themeColor="text1"/>
          <w:sz w:val="24"/>
          <w:szCs w:val="24"/>
        </w:rPr>
      </w:pPr>
      <w:r w:rsidRPr="00AB2F62">
        <w:rPr>
          <w:color w:val="000000" w:themeColor="text1"/>
          <w:sz w:val="24"/>
          <w:szCs w:val="24"/>
        </w:rPr>
        <w:t xml:space="preserve">zmiany w kompletacji autobusu, nie wpływające w sposób istotny na zmianę Przedmiotu Umowy, wynikające z konieczności dostosowania go do aktualnych wymagań Zarządu Transportu Miejskiego, organizatora komunikacji autobusowej </w:t>
      </w:r>
      <w:r w:rsidR="000C0766" w:rsidRPr="00AB2F62">
        <w:rPr>
          <w:color w:val="000000" w:themeColor="text1"/>
          <w:sz w:val="24"/>
          <w:szCs w:val="24"/>
        </w:rPr>
        <w:t xml:space="preserve">                      </w:t>
      </w:r>
      <w:r w:rsidRPr="00AB2F62">
        <w:rPr>
          <w:color w:val="000000" w:themeColor="text1"/>
          <w:sz w:val="24"/>
          <w:szCs w:val="24"/>
        </w:rPr>
        <w:t xml:space="preserve">w m. </w:t>
      </w:r>
      <w:r w:rsidR="0059136B" w:rsidRPr="00AB2F62">
        <w:rPr>
          <w:color w:val="000000" w:themeColor="text1"/>
          <w:sz w:val="24"/>
          <w:szCs w:val="24"/>
        </w:rPr>
        <w:t>Kielce</w:t>
      </w:r>
      <w:r w:rsidRPr="00AB2F62">
        <w:rPr>
          <w:color w:val="000000" w:themeColor="text1"/>
          <w:sz w:val="24"/>
          <w:szCs w:val="24"/>
        </w:rPr>
        <w:t>;</w:t>
      </w:r>
    </w:p>
    <w:p w14:paraId="3CDC47AA" w14:textId="06304315" w:rsidR="00E16C7D" w:rsidRPr="00AB2F62" w:rsidRDefault="00294365" w:rsidP="00852A8B">
      <w:pPr>
        <w:pStyle w:val="Teksttreci1"/>
        <w:numPr>
          <w:ilvl w:val="1"/>
          <w:numId w:val="10"/>
        </w:numPr>
        <w:shd w:val="clear" w:color="auto" w:fill="auto"/>
        <w:tabs>
          <w:tab w:val="left" w:pos="850"/>
        </w:tabs>
        <w:spacing w:before="0" w:after="0" w:line="360" w:lineRule="auto"/>
        <w:ind w:left="820" w:right="20" w:hanging="460"/>
        <w:jc w:val="both"/>
        <w:rPr>
          <w:color w:val="000000" w:themeColor="text1"/>
          <w:sz w:val="24"/>
          <w:szCs w:val="24"/>
        </w:rPr>
      </w:pPr>
      <w:r w:rsidRPr="00AB2F62">
        <w:rPr>
          <w:color w:val="000000" w:themeColor="text1"/>
          <w:sz w:val="24"/>
          <w:szCs w:val="24"/>
        </w:rPr>
        <w:t>zmiany w kompletacji oferowanego autobusu, spowodowane postępem technicznym, modernizacją autobusu przez producenta oraz koniecznością dostosowania Przedmiotu Umowy do zmieniających się wymagań na podstawie obowiązujących przepisów prawnych;</w:t>
      </w:r>
    </w:p>
    <w:p w14:paraId="40133074" w14:textId="605DE36E" w:rsidR="00E43B80" w:rsidRPr="00AB2F62" w:rsidRDefault="00294365" w:rsidP="00EE1A12">
      <w:pPr>
        <w:pStyle w:val="Teksttreci1"/>
        <w:numPr>
          <w:ilvl w:val="1"/>
          <w:numId w:val="10"/>
        </w:numPr>
        <w:shd w:val="clear" w:color="auto" w:fill="auto"/>
        <w:tabs>
          <w:tab w:val="left" w:pos="845"/>
        </w:tabs>
        <w:spacing w:before="0" w:after="0" w:line="360" w:lineRule="auto"/>
        <w:ind w:left="820" w:right="20" w:hanging="460"/>
        <w:jc w:val="both"/>
        <w:rPr>
          <w:color w:val="000000" w:themeColor="text1"/>
          <w:sz w:val="24"/>
          <w:szCs w:val="24"/>
        </w:rPr>
      </w:pPr>
      <w:r w:rsidRPr="00AB2F62">
        <w:rPr>
          <w:color w:val="000000" w:themeColor="text1"/>
          <w:sz w:val="24"/>
          <w:szCs w:val="24"/>
        </w:rPr>
        <w:t xml:space="preserve">zmiany zapisów w Umowie serwisowej, jeśli zmiany te wynikają z postępu technicznego, modernizacji autobusu przez producenta, zmian organizacyjnych </w:t>
      </w:r>
      <w:r w:rsidR="000C0766" w:rsidRPr="00AB2F62">
        <w:rPr>
          <w:color w:val="000000" w:themeColor="text1"/>
          <w:sz w:val="24"/>
          <w:szCs w:val="24"/>
        </w:rPr>
        <w:t xml:space="preserve">                          </w:t>
      </w:r>
      <w:r w:rsidRPr="00AB2F62">
        <w:rPr>
          <w:color w:val="000000" w:themeColor="text1"/>
          <w:sz w:val="24"/>
          <w:szCs w:val="24"/>
        </w:rPr>
        <w:t>u Zamawiającego oraz konieczności dostosowania Przedmiotu Umowy do zmieniających się wymagań wynikających z przepisów prawnych.</w:t>
      </w:r>
    </w:p>
    <w:p w14:paraId="3C7CBBBB" w14:textId="77777777" w:rsidR="009B485D" w:rsidRPr="00AB2F62" w:rsidRDefault="00294365" w:rsidP="00A57D3E">
      <w:pPr>
        <w:pStyle w:val="Teksttreci1"/>
        <w:numPr>
          <w:ilvl w:val="0"/>
          <w:numId w:val="10"/>
        </w:numPr>
        <w:shd w:val="clear" w:color="auto" w:fill="auto"/>
        <w:tabs>
          <w:tab w:val="left" w:pos="346"/>
        </w:tabs>
        <w:spacing w:before="0" w:after="0" w:line="360" w:lineRule="auto"/>
        <w:ind w:left="360" w:hanging="360"/>
        <w:jc w:val="left"/>
        <w:rPr>
          <w:color w:val="000000" w:themeColor="text1"/>
          <w:sz w:val="24"/>
          <w:szCs w:val="24"/>
        </w:rPr>
      </w:pPr>
      <w:r w:rsidRPr="00AB2F62">
        <w:rPr>
          <w:color w:val="000000" w:themeColor="text1"/>
          <w:sz w:val="24"/>
          <w:szCs w:val="24"/>
        </w:rPr>
        <w:t>Nie stanowi istotnej zmiany Umowy, o której mowa w ust. 2, w szczególności:</w:t>
      </w:r>
    </w:p>
    <w:p w14:paraId="1E742EC6" w14:textId="641035C3" w:rsidR="002B559E" w:rsidRPr="00AB2F62" w:rsidRDefault="00294365" w:rsidP="00EF2E21">
      <w:pPr>
        <w:pStyle w:val="Teksttreci1"/>
        <w:numPr>
          <w:ilvl w:val="1"/>
          <w:numId w:val="10"/>
        </w:numPr>
        <w:shd w:val="clear" w:color="auto" w:fill="auto"/>
        <w:tabs>
          <w:tab w:val="left" w:pos="840"/>
        </w:tabs>
        <w:spacing w:before="0" w:after="0" w:line="360" w:lineRule="auto"/>
        <w:ind w:left="820" w:right="20" w:hanging="460"/>
        <w:jc w:val="both"/>
        <w:rPr>
          <w:color w:val="000000" w:themeColor="text1"/>
          <w:sz w:val="24"/>
          <w:szCs w:val="24"/>
        </w:rPr>
      </w:pPr>
      <w:r w:rsidRPr="00AB2F62">
        <w:rPr>
          <w:color w:val="000000" w:themeColor="text1"/>
          <w:sz w:val="24"/>
          <w:szCs w:val="24"/>
        </w:rPr>
        <w:t>zmiana danych związanych z obsługą administracyjno-organizacyjną Umowy (np. zmiana rachunku bankowego, na który będą dokonywane płatności),</w:t>
      </w:r>
    </w:p>
    <w:p w14:paraId="0B5D958C" w14:textId="50813D97" w:rsidR="00023F43" w:rsidRPr="00AB2F62" w:rsidRDefault="000C0766" w:rsidP="002B559E">
      <w:pPr>
        <w:pStyle w:val="Teksttreci1"/>
        <w:numPr>
          <w:ilvl w:val="1"/>
          <w:numId w:val="10"/>
        </w:numPr>
        <w:shd w:val="clear" w:color="auto" w:fill="auto"/>
        <w:tabs>
          <w:tab w:val="left" w:pos="890"/>
        </w:tabs>
        <w:spacing w:before="0" w:after="0" w:line="360" w:lineRule="auto"/>
        <w:ind w:left="760" w:right="20" w:hanging="360"/>
        <w:jc w:val="both"/>
        <w:rPr>
          <w:color w:val="000000" w:themeColor="text1"/>
          <w:sz w:val="24"/>
          <w:szCs w:val="24"/>
        </w:rPr>
      </w:pPr>
      <w:r w:rsidRPr="00AB2F62">
        <w:rPr>
          <w:color w:val="000000" w:themeColor="text1"/>
          <w:sz w:val="24"/>
          <w:szCs w:val="24"/>
        </w:rPr>
        <w:t xml:space="preserve"> zmiana danych teleadresowych Stron oraz zmiana osób upoważnionych do kontaktów między Stronami,</w:t>
      </w:r>
    </w:p>
    <w:p w14:paraId="48F5E949" w14:textId="4F9445E3" w:rsidR="009B485D" w:rsidRPr="00AB2F62" w:rsidRDefault="000C0766" w:rsidP="00A57D3E">
      <w:pPr>
        <w:pStyle w:val="Teksttreci1"/>
        <w:numPr>
          <w:ilvl w:val="1"/>
          <w:numId w:val="10"/>
        </w:numPr>
        <w:shd w:val="clear" w:color="auto" w:fill="auto"/>
        <w:tabs>
          <w:tab w:val="left" w:pos="890"/>
        </w:tabs>
        <w:spacing w:before="0" w:after="0" w:line="360" w:lineRule="auto"/>
        <w:ind w:left="760" w:right="20" w:hanging="360"/>
        <w:jc w:val="both"/>
        <w:rPr>
          <w:color w:val="000000" w:themeColor="text1"/>
          <w:sz w:val="24"/>
          <w:szCs w:val="24"/>
        </w:rPr>
      </w:pPr>
      <w:r w:rsidRPr="00AB2F62">
        <w:rPr>
          <w:color w:val="000000" w:themeColor="text1"/>
          <w:sz w:val="24"/>
          <w:szCs w:val="24"/>
        </w:rPr>
        <w:t xml:space="preserve"> Zmiana świadectwa homologacji typu pojazdu (o ile nie wystąpiła zmiana                                     w kompletacji z zakresie opisanym w umowie).</w:t>
      </w:r>
    </w:p>
    <w:p w14:paraId="4965E63F" w14:textId="50D7DB7D" w:rsidR="009B321F" w:rsidRPr="00AB2F62" w:rsidRDefault="00294365" w:rsidP="003B5678">
      <w:pPr>
        <w:pStyle w:val="Teksttreci1"/>
        <w:numPr>
          <w:ilvl w:val="0"/>
          <w:numId w:val="10"/>
        </w:numPr>
        <w:shd w:val="clear" w:color="auto" w:fill="auto"/>
        <w:tabs>
          <w:tab w:val="left" w:pos="365"/>
        </w:tabs>
        <w:spacing w:before="0" w:after="0" w:line="360" w:lineRule="auto"/>
        <w:ind w:left="400" w:hanging="400"/>
        <w:jc w:val="both"/>
        <w:rPr>
          <w:color w:val="000000" w:themeColor="text1"/>
          <w:sz w:val="24"/>
          <w:szCs w:val="24"/>
        </w:rPr>
      </w:pPr>
      <w:r w:rsidRPr="00AB2F62">
        <w:rPr>
          <w:color w:val="000000" w:themeColor="text1"/>
          <w:sz w:val="24"/>
          <w:szCs w:val="24"/>
        </w:rPr>
        <w:t>Zmiana Umowy z naruszeniem ust. 2 podlega unieważnieniu.</w:t>
      </w:r>
    </w:p>
    <w:p w14:paraId="2A521163" w14:textId="77777777" w:rsidR="009B485D" w:rsidRPr="00AB2F62" w:rsidRDefault="00294365" w:rsidP="00A57D3E">
      <w:pPr>
        <w:pStyle w:val="Teksttreci1"/>
        <w:numPr>
          <w:ilvl w:val="0"/>
          <w:numId w:val="10"/>
        </w:numPr>
        <w:shd w:val="clear" w:color="auto" w:fill="auto"/>
        <w:tabs>
          <w:tab w:val="left" w:pos="360"/>
        </w:tabs>
        <w:spacing w:before="0" w:after="0" w:line="360" w:lineRule="auto"/>
        <w:ind w:left="400" w:right="20" w:hanging="400"/>
        <w:jc w:val="both"/>
        <w:rPr>
          <w:color w:val="000000" w:themeColor="text1"/>
          <w:sz w:val="24"/>
          <w:szCs w:val="24"/>
        </w:rPr>
      </w:pPr>
      <w:r w:rsidRPr="00AB2F62">
        <w:rPr>
          <w:color w:val="000000" w:themeColor="text1"/>
          <w:sz w:val="24"/>
          <w:szCs w:val="24"/>
        </w:rPr>
        <w:t>Zmiany, o których mowa w ust. 2, mogą być dokonane na wniosek Zamawiającego lub Wykonawcy. Wykonawca występując z propozycją zmiany musi szczegółowo uzasadnić potrzebę jej wprowadzenia oraz wykazać, że wprowadzenie zmiany nie będzie sprzeczne z określonymi w Specyfikacji Istotnych Warunków Zamówienia wymaganiami dotyczącymi Przedmiotu Umowy.</w:t>
      </w:r>
    </w:p>
    <w:p w14:paraId="2971BBD6" w14:textId="53480B67" w:rsidR="009B485D" w:rsidRPr="00AB2F62" w:rsidRDefault="00294365" w:rsidP="00A57D3E">
      <w:pPr>
        <w:pStyle w:val="Teksttreci1"/>
        <w:numPr>
          <w:ilvl w:val="0"/>
          <w:numId w:val="10"/>
        </w:numPr>
        <w:shd w:val="clear" w:color="auto" w:fill="auto"/>
        <w:tabs>
          <w:tab w:val="left" w:pos="355"/>
        </w:tabs>
        <w:spacing w:before="0" w:after="0" w:line="360" w:lineRule="auto"/>
        <w:ind w:left="400" w:right="20" w:hanging="400"/>
        <w:jc w:val="both"/>
        <w:rPr>
          <w:color w:val="000000" w:themeColor="text1"/>
          <w:sz w:val="24"/>
          <w:szCs w:val="24"/>
        </w:rPr>
      </w:pPr>
      <w:r w:rsidRPr="00AB2F62">
        <w:rPr>
          <w:color w:val="000000" w:themeColor="text1"/>
          <w:sz w:val="24"/>
          <w:szCs w:val="24"/>
        </w:rPr>
        <w:t xml:space="preserve">Zgodnie z art. 439 ustawy Prawo Zamówień publicznych wynagrodzenie Wykonawcy określone w §2 Umowy, może zostać zwaloryzowane o wskaźnik waloryzacji stanowiący różnicę </w:t>
      </w:r>
      <w:r w:rsidR="00666841" w:rsidRPr="00AB2F62">
        <w:rPr>
          <w:color w:val="000000" w:themeColor="text1"/>
          <w:sz w:val="24"/>
          <w:szCs w:val="24"/>
        </w:rPr>
        <w:t xml:space="preserve">pomiędzy </w:t>
      </w:r>
      <w:r w:rsidRPr="00AB2F62">
        <w:rPr>
          <w:color w:val="000000" w:themeColor="text1"/>
          <w:sz w:val="24"/>
          <w:szCs w:val="24"/>
        </w:rPr>
        <w:t xml:space="preserve"> </w:t>
      </w:r>
      <w:r w:rsidR="009D6B67" w:rsidRPr="00AB2F62">
        <w:rPr>
          <w:color w:val="000000" w:themeColor="text1"/>
          <w:sz w:val="24"/>
          <w:szCs w:val="24"/>
        </w:rPr>
        <w:t>wskaźnikiem</w:t>
      </w:r>
      <w:r w:rsidRPr="00AB2F62">
        <w:rPr>
          <w:color w:val="000000" w:themeColor="text1"/>
          <w:sz w:val="24"/>
          <w:szCs w:val="24"/>
        </w:rPr>
        <w:t xml:space="preserve"> cen towarów i usług konsumpcyjnych ogółem za </w:t>
      </w:r>
      <w:r w:rsidR="00666841" w:rsidRPr="00AB2F62">
        <w:rPr>
          <w:color w:val="000000" w:themeColor="text1"/>
          <w:sz w:val="24"/>
          <w:szCs w:val="24"/>
        </w:rPr>
        <w:t>2025</w:t>
      </w:r>
      <w:r w:rsidRPr="00AB2F62">
        <w:rPr>
          <w:color w:val="000000" w:themeColor="text1"/>
          <w:sz w:val="24"/>
          <w:szCs w:val="24"/>
        </w:rPr>
        <w:t xml:space="preserve"> rok publikowanego na stronie Głównego Urzędu Statystycznego, od wskaźnika inflacji </w:t>
      </w:r>
      <w:r w:rsidR="000C0766" w:rsidRPr="00AB2F62">
        <w:rPr>
          <w:color w:val="000000" w:themeColor="text1"/>
          <w:sz w:val="24"/>
          <w:szCs w:val="24"/>
        </w:rPr>
        <w:t xml:space="preserve">                          </w:t>
      </w:r>
      <w:r w:rsidRPr="00AB2F62">
        <w:rPr>
          <w:color w:val="000000" w:themeColor="text1"/>
          <w:sz w:val="24"/>
          <w:szCs w:val="24"/>
        </w:rPr>
        <w:t xml:space="preserve">CPI zakładanego w Projekcji inflacji i wzrostu gospodarczego NBP opublikowanej </w:t>
      </w:r>
      <w:r w:rsidR="000C0766" w:rsidRPr="00AB2F62">
        <w:rPr>
          <w:color w:val="000000" w:themeColor="text1"/>
          <w:sz w:val="24"/>
          <w:szCs w:val="24"/>
        </w:rPr>
        <w:t xml:space="preserve">                                  </w:t>
      </w:r>
      <w:r w:rsidRPr="00AB2F62">
        <w:rPr>
          <w:color w:val="000000" w:themeColor="text1"/>
          <w:sz w:val="24"/>
          <w:szCs w:val="24"/>
        </w:rPr>
        <w:lastRenderedPageBreak/>
        <w:t>w</w:t>
      </w:r>
      <w:r w:rsidR="00666841" w:rsidRPr="00AB2F62">
        <w:rPr>
          <w:color w:val="000000" w:themeColor="text1"/>
          <w:sz w:val="24"/>
          <w:szCs w:val="24"/>
        </w:rPr>
        <w:t xml:space="preserve"> lipcu</w:t>
      </w:r>
      <w:r w:rsidRPr="00AB2F62">
        <w:rPr>
          <w:color w:val="000000" w:themeColor="text1"/>
          <w:sz w:val="24"/>
          <w:szCs w:val="24"/>
        </w:rPr>
        <w:t xml:space="preserve"> 202</w:t>
      </w:r>
      <w:r w:rsidR="00666841" w:rsidRPr="00AB2F62">
        <w:rPr>
          <w:color w:val="000000" w:themeColor="text1"/>
          <w:sz w:val="24"/>
          <w:szCs w:val="24"/>
        </w:rPr>
        <w:t>4</w:t>
      </w:r>
      <w:r w:rsidRPr="00AB2F62">
        <w:rPr>
          <w:color w:val="000000" w:themeColor="text1"/>
          <w:sz w:val="24"/>
          <w:szCs w:val="24"/>
        </w:rPr>
        <w:t xml:space="preserve"> roku na stronie NBP (tj.   dla roku  2025 </w:t>
      </w:r>
      <w:r w:rsidR="000C0766" w:rsidRPr="00AB2F62">
        <w:rPr>
          <w:color w:val="000000" w:themeColor="text1"/>
          <w:sz w:val="24"/>
          <w:szCs w:val="24"/>
        </w:rPr>
        <w:t>–</w:t>
      </w:r>
      <w:r w:rsidRPr="00AB2F62">
        <w:rPr>
          <w:color w:val="000000" w:themeColor="text1"/>
          <w:sz w:val="24"/>
          <w:szCs w:val="24"/>
        </w:rPr>
        <w:t xml:space="preserve"> </w:t>
      </w:r>
      <w:r w:rsidR="00666841" w:rsidRPr="00AB2F62">
        <w:rPr>
          <w:color w:val="000000" w:themeColor="text1"/>
          <w:sz w:val="24"/>
          <w:szCs w:val="24"/>
        </w:rPr>
        <w:t>5,2</w:t>
      </w:r>
      <w:r w:rsidRPr="00AB2F62">
        <w:rPr>
          <w:color w:val="000000" w:themeColor="text1"/>
          <w:sz w:val="24"/>
          <w:szCs w:val="24"/>
        </w:rPr>
        <w:t>%), przy łącznym spełnieniu następujących postanowień:</w:t>
      </w:r>
    </w:p>
    <w:p w14:paraId="07A85C57" w14:textId="65068B42" w:rsidR="0017513F" w:rsidRPr="00AB2F62" w:rsidRDefault="00294365" w:rsidP="00D0533F">
      <w:pPr>
        <w:pStyle w:val="Teksttreci1"/>
        <w:numPr>
          <w:ilvl w:val="0"/>
          <w:numId w:val="11"/>
        </w:numPr>
        <w:shd w:val="clear" w:color="auto" w:fill="auto"/>
        <w:tabs>
          <w:tab w:val="left" w:pos="741"/>
        </w:tabs>
        <w:spacing w:before="0" w:after="0" w:line="360" w:lineRule="auto"/>
        <w:ind w:left="760" w:right="20" w:hanging="360"/>
        <w:jc w:val="both"/>
        <w:rPr>
          <w:color w:val="000000" w:themeColor="text1"/>
          <w:sz w:val="24"/>
          <w:szCs w:val="24"/>
        </w:rPr>
      </w:pPr>
      <w:r w:rsidRPr="00AB2F62">
        <w:rPr>
          <w:color w:val="000000" w:themeColor="text1"/>
          <w:sz w:val="24"/>
          <w:szCs w:val="24"/>
        </w:rPr>
        <w:t>zmiana wynagrodzenia Wykonawcy nastąpi na wniosek Wykonawcy, złożony najwcześniej w 202</w:t>
      </w:r>
      <w:r w:rsidR="00666841" w:rsidRPr="00AB2F62">
        <w:rPr>
          <w:color w:val="000000" w:themeColor="text1"/>
          <w:sz w:val="24"/>
          <w:szCs w:val="24"/>
        </w:rPr>
        <w:t>6</w:t>
      </w:r>
      <w:r w:rsidRPr="00AB2F62">
        <w:rPr>
          <w:color w:val="000000" w:themeColor="text1"/>
          <w:sz w:val="24"/>
          <w:szCs w:val="24"/>
        </w:rPr>
        <w:t xml:space="preserve"> roku, po publikacji na stronie GUS wysokości wskaźnika cen towarów i usług konsumpcyjnych za rok 202</w:t>
      </w:r>
      <w:r w:rsidR="009B5D40" w:rsidRPr="00AB2F62">
        <w:rPr>
          <w:color w:val="000000" w:themeColor="text1"/>
          <w:sz w:val="24"/>
          <w:szCs w:val="24"/>
        </w:rPr>
        <w:t>5</w:t>
      </w:r>
      <w:r w:rsidRPr="00AB2F62">
        <w:rPr>
          <w:color w:val="000000" w:themeColor="text1"/>
          <w:sz w:val="24"/>
          <w:szCs w:val="24"/>
        </w:rPr>
        <w:t xml:space="preserve">, oraz przy </w:t>
      </w:r>
      <w:r w:rsidR="009B5D40" w:rsidRPr="00AB2F62">
        <w:rPr>
          <w:color w:val="000000" w:themeColor="text1"/>
          <w:sz w:val="24"/>
          <w:szCs w:val="24"/>
        </w:rPr>
        <w:t>wzroście</w:t>
      </w:r>
      <w:r w:rsidRPr="00AB2F62">
        <w:rPr>
          <w:color w:val="000000" w:themeColor="text1"/>
          <w:sz w:val="24"/>
          <w:szCs w:val="24"/>
        </w:rPr>
        <w:t xml:space="preserve"> tego wskaźnika od wskaźnika inflacji CPI zakładanego w Projekcji inflacji i wzrostu gospodarczego NBP, o której mowa powyżej, o co najmniej 3 punkty procentowe;</w:t>
      </w:r>
    </w:p>
    <w:p w14:paraId="5D086BB0" w14:textId="7791EA57" w:rsidR="00AD324F" w:rsidRPr="00AB2F62" w:rsidRDefault="00294365" w:rsidP="00EC0588">
      <w:pPr>
        <w:pStyle w:val="Teksttreci1"/>
        <w:numPr>
          <w:ilvl w:val="0"/>
          <w:numId w:val="11"/>
        </w:numPr>
        <w:shd w:val="clear" w:color="auto" w:fill="auto"/>
        <w:tabs>
          <w:tab w:val="left" w:pos="755"/>
        </w:tabs>
        <w:spacing w:before="0" w:after="0" w:line="360" w:lineRule="auto"/>
        <w:ind w:left="760" w:right="20" w:hanging="360"/>
        <w:jc w:val="both"/>
        <w:rPr>
          <w:color w:val="000000" w:themeColor="text1"/>
          <w:sz w:val="24"/>
          <w:szCs w:val="24"/>
        </w:rPr>
      </w:pPr>
      <w:r w:rsidRPr="00AB2F62">
        <w:rPr>
          <w:color w:val="000000" w:themeColor="text1"/>
          <w:sz w:val="24"/>
          <w:szCs w:val="24"/>
        </w:rPr>
        <w:t>maksymalna wartość zmiany wynagrodzenia Wykonawcy, jaką dopuszcza Zamawiający w efekcie zastosowania postanowień ust. 6 nie przekroczy 5% wartości umowy brutto, określonej w §2 umowy.</w:t>
      </w:r>
      <w:bookmarkStart w:id="7" w:name="bookmark8"/>
    </w:p>
    <w:p w14:paraId="62FB53D7" w14:textId="77777777" w:rsidR="003B04AF" w:rsidRDefault="003B04AF">
      <w:pPr>
        <w:pStyle w:val="Nagwek250"/>
        <w:keepNext/>
        <w:keepLines/>
        <w:shd w:val="clear" w:color="auto" w:fill="auto"/>
        <w:spacing w:before="0" w:after="0" w:line="360" w:lineRule="auto"/>
        <w:ind w:left="40"/>
        <w:rPr>
          <w:rFonts w:ascii="Times New Roman" w:hAnsi="Times New Roman" w:cs="Times New Roman"/>
          <w:color w:val="000000" w:themeColor="text1"/>
          <w:sz w:val="24"/>
          <w:szCs w:val="24"/>
        </w:rPr>
      </w:pPr>
    </w:p>
    <w:p w14:paraId="7191961F" w14:textId="373DE860" w:rsidR="009B485D" w:rsidRPr="00AB2F62" w:rsidRDefault="00294365" w:rsidP="00C74152">
      <w:pPr>
        <w:pStyle w:val="Nagwek250"/>
        <w:keepNext/>
        <w:keepLines/>
        <w:shd w:val="clear" w:color="auto" w:fill="auto"/>
        <w:spacing w:before="0" w:after="0" w:line="360" w:lineRule="auto"/>
        <w:rPr>
          <w:rFonts w:ascii="Times New Roman" w:hAnsi="Times New Roman" w:cs="Times New Roman"/>
          <w:color w:val="000000" w:themeColor="text1"/>
          <w:sz w:val="24"/>
          <w:szCs w:val="24"/>
        </w:rPr>
      </w:pPr>
      <w:r w:rsidRPr="00AB2F62">
        <w:rPr>
          <w:rFonts w:ascii="Times New Roman" w:hAnsi="Times New Roman" w:cs="Times New Roman"/>
          <w:color w:val="000000" w:themeColor="text1"/>
          <w:sz w:val="24"/>
          <w:szCs w:val="24"/>
        </w:rPr>
        <w:t>§</w:t>
      </w:r>
      <w:bookmarkEnd w:id="7"/>
      <w:r w:rsidR="00B12D16" w:rsidRPr="00AB2F62">
        <w:rPr>
          <w:rFonts w:ascii="Times New Roman" w:hAnsi="Times New Roman" w:cs="Times New Roman"/>
          <w:color w:val="000000" w:themeColor="text1"/>
          <w:sz w:val="24"/>
          <w:szCs w:val="24"/>
        </w:rPr>
        <w:t>9</w:t>
      </w:r>
    </w:p>
    <w:p w14:paraId="7DE137A8" w14:textId="1BF2E087" w:rsidR="009B485D" w:rsidRPr="00AB2F62" w:rsidRDefault="00294365" w:rsidP="002E4B91">
      <w:pPr>
        <w:pStyle w:val="Teksttreci21"/>
        <w:shd w:val="clear" w:color="auto" w:fill="auto"/>
        <w:spacing w:after="0" w:line="360" w:lineRule="auto"/>
        <w:ind w:left="40"/>
        <w:jc w:val="center"/>
        <w:rPr>
          <w:rStyle w:val="Teksttreci20"/>
          <w:b/>
          <w:bCs/>
          <w:color w:val="000000" w:themeColor="text1"/>
          <w:sz w:val="24"/>
          <w:szCs w:val="24"/>
          <w:u w:val="none"/>
        </w:rPr>
      </w:pPr>
      <w:r w:rsidRPr="00AB2F62">
        <w:rPr>
          <w:rStyle w:val="Teksttreci20"/>
          <w:b/>
          <w:bCs/>
          <w:color w:val="000000" w:themeColor="text1"/>
          <w:sz w:val="24"/>
          <w:szCs w:val="24"/>
          <w:u w:val="none"/>
        </w:rPr>
        <w:t>Odst</w:t>
      </w:r>
      <w:r w:rsidR="00B83C2A" w:rsidRPr="00AB2F62">
        <w:rPr>
          <w:rStyle w:val="Teksttreci20"/>
          <w:b/>
          <w:bCs/>
          <w:color w:val="000000" w:themeColor="text1"/>
          <w:sz w:val="24"/>
          <w:szCs w:val="24"/>
          <w:u w:val="none"/>
        </w:rPr>
        <w:t>ą</w:t>
      </w:r>
      <w:r w:rsidRPr="00AB2F62">
        <w:rPr>
          <w:rStyle w:val="Teksttreci20"/>
          <w:b/>
          <w:bCs/>
          <w:color w:val="000000" w:themeColor="text1"/>
          <w:sz w:val="24"/>
          <w:szCs w:val="24"/>
          <w:u w:val="none"/>
        </w:rPr>
        <w:t>pienie od Umowy</w:t>
      </w:r>
    </w:p>
    <w:p w14:paraId="6E41E230" w14:textId="77777777" w:rsidR="00B83C2A" w:rsidRPr="00AB2F62" w:rsidRDefault="00B83C2A" w:rsidP="00A57D3E">
      <w:pPr>
        <w:pStyle w:val="Teksttreci1"/>
        <w:numPr>
          <w:ilvl w:val="0"/>
          <w:numId w:val="14"/>
        </w:numPr>
        <w:shd w:val="clear" w:color="auto" w:fill="auto"/>
        <w:tabs>
          <w:tab w:val="left" w:pos="284"/>
        </w:tabs>
        <w:spacing w:before="0" w:after="0" w:line="360" w:lineRule="auto"/>
        <w:ind w:left="360" w:right="20" w:hanging="340"/>
        <w:jc w:val="both"/>
        <w:rPr>
          <w:color w:val="000000" w:themeColor="text1"/>
          <w:sz w:val="24"/>
          <w:szCs w:val="24"/>
        </w:rPr>
      </w:pPr>
      <w:r w:rsidRPr="00AB2F62">
        <w:rPr>
          <w:color w:val="000000" w:themeColor="text1"/>
          <w:sz w:val="24"/>
          <w:szCs w:val="24"/>
        </w:rPr>
        <w:t>Oprócz przypadków wymienionych w Kodeksie Cywilnym, Zamawiający może odstąpić od Umowy w razie wystąpienia istotnej zmiany okoliczności powodującej, że wykonanie Umowy nie leży w interesie publicznym, czego nie można było przewidzieć w chwili zawarcia Umowy.</w:t>
      </w:r>
    </w:p>
    <w:p w14:paraId="5475EE8B" w14:textId="0A594AA9" w:rsidR="00F8218F" w:rsidRPr="00AB2F62" w:rsidRDefault="00B83C2A" w:rsidP="003B5678">
      <w:pPr>
        <w:pStyle w:val="Teksttreci1"/>
        <w:numPr>
          <w:ilvl w:val="0"/>
          <w:numId w:val="14"/>
        </w:numPr>
        <w:shd w:val="clear" w:color="auto" w:fill="auto"/>
        <w:tabs>
          <w:tab w:val="left" w:pos="385"/>
        </w:tabs>
        <w:spacing w:before="0" w:after="0" w:line="360" w:lineRule="auto"/>
        <w:ind w:left="360" w:right="20" w:hanging="340"/>
        <w:jc w:val="both"/>
        <w:rPr>
          <w:color w:val="000000" w:themeColor="text1"/>
          <w:sz w:val="24"/>
          <w:szCs w:val="24"/>
        </w:rPr>
      </w:pPr>
      <w:r w:rsidRPr="00AB2F62">
        <w:rPr>
          <w:color w:val="000000" w:themeColor="text1"/>
          <w:sz w:val="24"/>
          <w:szCs w:val="24"/>
        </w:rPr>
        <w:t>Odstąpienie od Umowy w przypadku, o którym mowa w ust. 1, może nastąpić w terminie 30 dni od powzięcia wiadomości o powyższych okolicznościach.</w:t>
      </w:r>
    </w:p>
    <w:p w14:paraId="41A3C35D" w14:textId="11846376" w:rsidR="00B83C2A" w:rsidRPr="00AB2F62" w:rsidRDefault="00B83C2A" w:rsidP="00A57D3E">
      <w:pPr>
        <w:pStyle w:val="Teksttreci1"/>
        <w:numPr>
          <w:ilvl w:val="0"/>
          <w:numId w:val="14"/>
        </w:numPr>
        <w:shd w:val="clear" w:color="auto" w:fill="auto"/>
        <w:tabs>
          <w:tab w:val="left" w:pos="366"/>
        </w:tabs>
        <w:spacing w:before="0" w:after="0" w:line="360" w:lineRule="auto"/>
        <w:ind w:left="360" w:right="20" w:hanging="340"/>
        <w:jc w:val="both"/>
        <w:rPr>
          <w:color w:val="000000" w:themeColor="text1"/>
          <w:sz w:val="24"/>
          <w:szCs w:val="24"/>
        </w:rPr>
      </w:pPr>
      <w:r w:rsidRPr="00AB2F62">
        <w:rPr>
          <w:color w:val="000000" w:themeColor="text1"/>
          <w:sz w:val="24"/>
          <w:szCs w:val="24"/>
        </w:rPr>
        <w:t>Niezależnie od przypadku opisanego w ust. 1 Zamawiający może odstąpić od Umowy                     w razie rażącego naruszenia warunków Umowy przez Wykonawcę. Za naruszenie,                               o którym mowa w zdaniu poprzedzającym, Strony uznają w szczególności zwłokę                           w  dostaw</w:t>
      </w:r>
      <w:r w:rsidR="00A2429A" w:rsidRPr="00AB2F62">
        <w:rPr>
          <w:color w:val="000000" w:themeColor="text1"/>
          <w:sz w:val="24"/>
          <w:szCs w:val="24"/>
        </w:rPr>
        <w:t>ie</w:t>
      </w:r>
      <w:r w:rsidRPr="00AB2F62">
        <w:rPr>
          <w:color w:val="000000" w:themeColor="text1"/>
          <w:sz w:val="24"/>
          <w:szCs w:val="24"/>
        </w:rPr>
        <w:t xml:space="preserve"> autobusów </w:t>
      </w:r>
      <w:r w:rsidR="00A2429A" w:rsidRPr="00AB2F62">
        <w:rPr>
          <w:color w:val="000000" w:themeColor="text1"/>
          <w:sz w:val="24"/>
          <w:szCs w:val="24"/>
        </w:rPr>
        <w:t xml:space="preserve">lub innych składników przedmiotu umowy </w:t>
      </w:r>
      <w:r w:rsidRPr="00AB2F62">
        <w:rPr>
          <w:color w:val="000000" w:themeColor="text1"/>
          <w:sz w:val="24"/>
          <w:szCs w:val="24"/>
        </w:rPr>
        <w:t>trwającą dłużej niż 30 dni oraz zwłokę w dostarczeniu dokumentacji, o której mowa w §5 ust. 1.4., trwającą dłużej niż 30 dni.</w:t>
      </w:r>
    </w:p>
    <w:p w14:paraId="428A9ED3" w14:textId="5402E7C4" w:rsidR="00B83C2A" w:rsidRPr="00AB2F62" w:rsidRDefault="00B83C2A" w:rsidP="00A57D3E">
      <w:pPr>
        <w:pStyle w:val="Teksttreci1"/>
        <w:numPr>
          <w:ilvl w:val="0"/>
          <w:numId w:val="14"/>
        </w:numPr>
        <w:shd w:val="clear" w:color="auto" w:fill="auto"/>
        <w:tabs>
          <w:tab w:val="left" w:pos="385"/>
        </w:tabs>
        <w:spacing w:before="0" w:after="0" w:line="360" w:lineRule="auto"/>
        <w:ind w:left="360" w:right="20" w:hanging="340"/>
        <w:jc w:val="both"/>
        <w:rPr>
          <w:color w:val="000000" w:themeColor="text1"/>
          <w:sz w:val="24"/>
          <w:szCs w:val="24"/>
        </w:rPr>
      </w:pPr>
      <w:r w:rsidRPr="00AB2F62">
        <w:rPr>
          <w:color w:val="000000" w:themeColor="text1"/>
          <w:sz w:val="24"/>
          <w:szCs w:val="24"/>
        </w:rPr>
        <w:t xml:space="preserve">Odstąpienie od Umowy w przypadku, o którym mowa w ust. 3, może nastąpić nie później niż w dniu, w którym upłynie </w:t>
      </w:r>
      <w:r w:rsidR="00A2429A" w:rsidRPr="00AB2F62">
        <w:rPr>
          <w:color w:val="000000" w:themeColor="text1"/>
          <w:sz w:val="24"/>
          <w:szCs w:val="24"/>
        </w:rPr>
        <w:t>3</w:t>
      </w:r>
      <w:r w:rsidRPr="00AB2F62">
        <w:rPr>
          <w:color w:val="000000" w:themeColor="text1"/>
          <w:sz w:val="24"/>
          <w:szCs w:val="24"/>
        </w:rPr>
        <w:t xml:space="preserve"> miesięcy od dnia, w którym  nastąpić miała dostawa ostatniej partii autobusów.</w:t>
      </w:r>
    </w:p>
    <w:p w14:paraId="5AFBEEE6" w14:textId="77777777" w:rsidR="00B83C2A" w:rsidRPr="00AB2F62" w:rsidRDefault="00B83C2A" w:rsidP="00A57D3E">
      <w:pPr>
        <w:pStyle w:val="Teksttreci1"/>
        <w:numPr>
          <w:ilvl w:val="0"/>
          <w:numId w:val="14"/>
        </w:numPr>
        <w:shd w:val="clear" w:color="auto" w:fill="auto"/>
        <w:tabs>
          <w:tab w:val="left" w:pos="380"/>
        </w:tabs>
        <w:spacing w:before="0" w:after="0" w:line="360" w:lineRule="auto"/>
        <w:ind w:left="360" w:right="20" w:hanging="340"/>
        <w:jc w:val="both"/>
        <w:rPr>
          <w:color w:val="000000" w:themeColor="text1"/>
          <w:sz w:val="24"/>
          <w:szCs w:val="24"/>
        </w:rPr>
      </w:pPr>
      <w:r w:rsidRPr="00AB2F62">
        <w:rPr>
          <w:color w:val="000000" w:themeColor="text1"/>
          <w:sz w:val="24"/>
          <w:szCs w:val="24"/>
        </w:rPr>
        <w:t>W przypadkach, o których mowa w ust. 1 i 3 Wykonawca może żądać od Zamawiającego jedynie wynagrodzenia należnego mu z tytułu wykonania części Umowy.</w:t>
      </w:r>
    </w:p>
    <w:p w14:paraId="168DD488" w14:textId="77777777" w:rsidR="001A5459" w:rsidRPr="00AB2F62" w:rsidRDefault="001A5459" w:rsidP="001A5459">
      <w:pPr>
        <w:pStyle w:val="Teksttreci1"/>
        <w:shd w:val="clear" w:color="auto" w:fill="auto"/>
        <w:tabs>
          <w:tab w:val="left" w:pos="380"/>
        </w:tabs>
        <w:spacing w:before="0" w:after="0" w:line="360" w:lineRule="auto"/>
        <w:ind w:left="360" w:right="20" w:firstLine="0"/>
        <w:jc w:val="both"/>
        <w:rPr>
          <w:color w:val="000000" w:themeColor="text1"/>
          <w:sz w:val="24"/>
          <w:szCs w:val="24"/>
        </w:rPr>
      </w:pPr>
    </w:p>
    <w:p w14:paraId="7DAB3BEA" w14:textId="5AA33196" w:rsidR="001A5459" w:rsidRPr="00AB2F62" w:rsidRDefault="00B12D16" w:rsidP="001A5459">
      <w:pPr>
        <w:pStyle w:val="Nagwek31"/>
        <w:keepNext/>
        <w:keepLines/>
        <w:shd w:val="clear" w:color="auto" w:fill="auto"/>
        <w:spacing w:before="0" w:line="360" w:lineRule="auto"/>
        <w:ind w:right="200"/>
        <w:rPr>
          <w:color w:val="000000" w:themeColor="text1"/>
          <w:sz w:val="24"/>
          <w:szCs w:val="24"/>
        </w:rPr>
      </w:pPr>
      <w:r w:rsidRPr="00AB2F62">
        <w:rPr>
          <w:color w:val="000000" w:themeColor="text1"/>
          <w:sz w:val="24"/>
          <w:szCs w:val="24"/>
        </w:rPr>
        <w:t>§10</w:t>
      </w:r>
      <w:r w:rsidR="001A5459" w:rsidRPr="00AB2F62">
        <w:rPr>
          <w:color w:val="000000" w:themeColor="text1"/>
          <w:sz w:val="24"/>
          <w:szCs w:val="24"/>
        </w:rPr>
        <w:t xml:space="preserve"> </w:t>
      </w:r>
    </w:p>
    <w:p w14:paraId="2D267A38" w14:textId="77777777" w:rsidR="001A5459" w:rsidRPr="00AB2F62" w:rsidRDefault="001A5459" w:rsidP="001A5459">
      <w:pPr>
        <w:pStyle w:val="Nagwek31"/>
        <w:keepNext/>
        <w:keepLines/>
        <w:shd w:val="clear" w:color="auto" w:fill="auto"/>
        <w:spacing w:before="0" w:line="360" w:lineRule="auto"/>
        <w:ind w:right="200"/>
        <w:rPr>
          <w:color w:val="000000" w:themeColor="text1"/>
          <w:sz w:val="24"/>
          <w:szCs w:val="24"/>
        </w:rPr>
      </w:pPr>
      <w:r w:rsidRPr="00AB2F62">
        <w:rPr>
          <w:color w:val="000000" w:themeColor="text1"/>
          <w:sz w:val="24"/>
          <w:szCs w:val="24"/>
        </w:rPr>
        <w:t>Oświadczenie sankcyjne</w:t>
      </w:r>
    </w:p>
    <w:p w14:paraId="382B73B6" w14:textId="77777777" w:rsidR="001A5459" w:rsidRPr="00AB2F62" w:rsidRDefault="001A5459" w:rsidP="001A5459">
      <w:pPr>
        <w:pStyle w:val="Teksttreci1"/>
        <w:shd w:val="clear" w:color="auto" w:fill="auto"/>
        <w:spacing w:before="0" w:after="0" w:line="360" w:lineRule="auto"/>
        <w:ind w:left="360" w:hanging="340"/>
        <w:jc w:val="both"/>
        <w:rPr>
          <w:color w:val="000000" w:themeColor="text1"/>
          <w:sz w:val="24"/>
          <w:szCs w:val="24"/>
        </w:rPr>
      </w:pPr>
      <w:r w:rsidRPr="00AB2F62">
        <w:rPr>
          <w:color w:val="000000" w:themeColor="text1"/>
          <w:sz w:val="24"/>
          <w:szCs w:val="24"/>
        </w:rPr>
        <w:t>Wykonawca oświadcza, że:</w:t>
      </w:r>
    </w:p>
    <w:p w14:paraId="7602DDE3" w14:textId="3F69646C" w:rsidR="001A5459" w:rsidRPr="00AB2F62" w:rsidRDefault="00745CBE" w:rsidP="00A57D3E">
      <w:pPr>
        <w:pStyle w:val="Teksttreci1"/>
        <w:numPr>
          <w:ilvl w:val="0"/>
          <w:numId w:val="15"/>
        </w:numPr>
        <w:shd w:val="clear" w:color="auto" w:fill="auto"/>
        <w:tabs>
          <w:tab w:val="left" w:pos="546"/>
        </w:tabs>
        <w:spacing w:before="0" w:after="0" w:line="360" w:lineRule="auto"/>
        <w:ind w:left="560" w:hanging="220"/>
        <w:jc w:val="both"/>
        <w:rPr>
          <w:color w:val="000000" w:themeColor="text1"/>
          <w:sz w:val="24"/>
          <w:szCs w:val="24"/>
        </w:rPr>
      </w:pPr>
      <w:r w:rsidRPr="00AB2F62">
        <w:rPr>
          <w:color w:val="000000" w:themeColor="text1"/>
          <w:sz w:val="24"/>
          <w:szCs w:val="24"/>
        </w:rPr>
        <w:t xml:space="preserve"> </w:t>
      </w:r>
      <w:r w:rsidR="001A5459" w:rsidRPr="00AB2F62">
        <w:rPr>
          <w:color w:val="000000" w:themeColor="text1"/>
          <w:sz w:val="24"/>
          <w:szCs w:val="24"/>
        </w:rPr>
        <w:t>nie pochodzi z państwa objętego embargo lub sankcjami międzynarodowymi,</w:t>
      </w:r>
    </w:p>
    <w:p w14:paraId="339ED394" w14:textId="6799A851" w:rsidR="00E16C7D" w:rsidRPr="00AB2F62" w:rsidRDefault="00745CBE" w:rsidP="00852A8B">
      <w:pPr>
        <w:pStyle w:val="Teksttreci1"/>
        <w:numPr>
          <w:ilvl w:val="0"/>
          <w:numId w:val="15"/>
        </w:numPr>
        <w:shd w:val="clear" w:color="auto" w:fill="auto"/>
        <w:tabs>
          <w:tab w:val="left" w:pos="983"/>
        </w:tabs>
        <w:spacing w:before="0" w:after="0" w:line="360" w:lineRule="auto"/>
        <w:ind w:left="560" w:right="20" w:hanging="220"/>
        <w:jc w:val="both"/>
        <w:rPr>
          <w:color w:val="000000" w:themeColor="text1"/>
          <w:sz w:val="24"/>
          <w:szCs w:val="24"/>
        </w:rPr>
      </w:pPr>
      <w:r w:rsidRPr="00AB2F62">
        <w:rPr>
          <w:color w:val="000000" w:themeColor="text1"/>
          <w:sz w:val="24"/>
          <w:szCs w:val="24"/>
        </w:rPr>
        <w:t xml:space="preserve"> </w:t>
      </w:r>
      <w:r w:rsidR="001A5459" w:rsidRPr="00AB2F62">
        <w:rPr>
          <w:color w:val="000000" w:themeColor="text1"/>
          <w:sz w:val="24"/>
          <w:szCs w:val="24"/>
        </w:rPr>
        <w:t>nie</w:t>
      </w:r>
      <w:r w:rsidR="001A5459" w:rsidRPr="00AB2F62">
        <w:rPr>
          <w:color w:val="000000" w:themeColor="text1"/>
          <w:sz w:val="24"/>
          <w:szCs w:val="24"/>
        </w:rPr>
        <w:tab/>
        <w:t xml:space="preserve">został wpisany na listę osób i podmiotów, wobec których zostały zastosowane </w:t>
      </w:r>
      <w:r w:rsidR="001A5459" w:rsidRPr="00AB2F62">
        <w:rPr>
          <w:color w:val="000000" w:themeColor="text1"/>
          <w:sz w:val="24"/>
          <w:szCs w:val="24"/>
        </w:rPr>
        <w:lastRenderedPageBreak/>
        <w:t xml:space="preserve">środki ograniczające, o których mowa w art. 1 ustawy z dnia 13.04.2022r. </w:t>
      </w:r>
      <w:r w:rsidR="00586E37" w:rsidRPr="00AB2F62">
        <w:rPr>
          <w:color w:val="000000" w:themeColor="text1"/>
          <w:sz w:val="24"/>
          <w:szCs w:val="24"/>
        </w:rPr>
        <w:t xml:space="preserve">                                 </w:t>
      </w:r>
      <w:r w:rsidR="001A5459" w:rsidRPr="00AB2F62">
        <w:rPr>
          <w:color w:val="000000" w:themeColor="text1"/>
          <w:sz w:val="24"/>
          <w:szCs w:val="24"/>
        </w:rPr>
        <w:t xml:space="preserve">– o szczególnych rozwiązaniach w zakresie przeciwdziałania wspieraniu agresji na Ukrainę oraz służących ochronie bezpieczeństwa narodowego, zwaną dalej “Ustawą”, prowadzoną przez Ministra Spraw Wewnętrznych i Administracji oraz opublikowaną </w:t>
      </w:r>
      <w:r w:rsidR="00586E37" w:rsidRPr="00AB2F62">
        <w:rPr>
          <w:color w:val="000000" w:themeColor="text1"/>
          <w:sz w:val="24"/>
          <w:szCs w:val="24"/>
        </w:rPr>
        <w:t xml:space="preserve">     </w:t>
      </w:r>
      <w:r w:rsidR="001A5459" w:rsidRPr="00AB2F62">
        <w:rPr>
          <w:color w:val="000000" w:themeColor="text1"/>
          <w:sz w:val="24"/>
          <w:szCs w:val="24"/>
        </w:rPr>
        <w:t>w Biuletynie Informacji Publicznej na stronie podmiotowej Ministra Spraw Wewnętrznych i Administracji, zwaną dalej “Listą”,</w:t>
      </w:r>
    </w:p>
    <w:p w14:paraId="5B797240" w14:textId="719194BB" w:rsidR="00F8218F" w:rsidRPr="00AB2F62" w:rsidRDefault="00745CBE" w:rsidP="003B5678">
      <w:pPr>
        <w:pStyle w:val="Teksttreci1"/>
        <w:numPr>
          <w:ilvl w:val="0"/>
          <w:numId w:val="15"/>
        </w:numPr>
        <w:shd w:val="clear" w:color="auto" w:fill="auto"/>
        <w:tabs>
          <w:tab w:val="left" w:pos="902"/>
        </w:tabs>
        <w:spacing w:before="0" w:after="0" w:line="360" w:lineRule="auto"/>
        <w:ind w:left="560" w:right="20" w:hanging="220"/>
        <w:jc w:val="both"/>
        <w:rPr>
          <w:color w:val="000000" w:themeColor="text1"/>
          <w:sz w:val="24"/>
          <w:szCs w:val="24"/>
        </w:rPr>
      </w:pPr>
      <w:r w:rsidRPr="00AB2F62">
        <w:rPr>
          <w:color w:val="000000" w:themeColor="text1"/>
          <w:sz w:val="24"/>
          <w:szCs w:val="24"/>
        </w:rPr>
        <w:t xml:space="preserve"> </w:t>
      </w:r>
      <w:r w:rsidR="00EE1A12" w:rsidRPr="00AB2F62">
        <w:rPr>
          <w:color w:val="000000" w:themeColor="text1"/>
          <w:sz w:val="24"/>
          <w:szCs w:val="24"/>
        </w:rPr>
        <w:t xml:space="preserve">nie </w:t>
      </w:r>
      <w:r w:rsidR="001A5459" w:rsidRPr="00AB2F62">
        <w:rPr>
          <w:color w:val="000000" w:themeColor="text1"/>
          <w:sz w:val="24"/>
          <w:szCs w:val="24"/>
        </w:rPr>
        <w:t xml:space="preserve">został wymieniony w wykazach określonych w rozporządzeniu Rady (WE) </w:t>
      </w:r>
      <w:r w:rsidR="00EE1A12" w:rsidRPr="00AB2F62">
        <w:rPr>
          <w:color w:val="000000" w:themeColor="text1"/>
          <w:sz w:val="24"/>
          <w:szCs w:val="24"/>
        </w:rPr>
        <w:t xml:space="preserve">                     </w:t>
      </w:r>
      <w:r w:rsidR="001A5459" w:rsidRPr="00AB2F62">
        <w:rPr>
          <w:color w:val="000000" w:themeColor="text1"/>
          <w:sz w:val="24"/>
          <w:szCs w:val="24"/>
        </w:rPr>
        <w:t>nr 765/2006</w:t>
      </w:r>
      <w:r w:rsidRPr="00AB2F62">
        <w:rPr>
          <w:color w:val="000000" w:themeColor="text1"/>
          <w:sz w:val="24"/>
          <w:szCs w:val="24"/>
        </w:rPr>
        <w:t xml:space="preserve"> </w:t>
      </w:r>
      <w:r w:rsidR="001A5459" w:rsidRPr="00AB2F62">
        <w:rPr>
          <w:color w:val="000000" w:themeColor="text1"/>
          <w:sz w:val="24"/>
          <w:szCs w:val="24"/>
        </w:rPr>
        <w:t xml:space="preserve">z dnia 18.05.2006 r. - dotyczącym środków ograniczających w związku </w:t>
      </w:r>
      <w:r w:rsidRPr="00AB2F62">
        <w:rPr>
          <w:color w:val="000000" w:themeColor="text1"/>
          <w:sz w:val="24"/>
          <w:szCs w:val="24"/>
        </w:rPr>
        <w:t xml:space="preserve">                     </w:t>
      </w:r>
      <w:r w:rsidR="001A5459" w:rsidRPr="00AB2F62">
        <w:rPr>
          <w:color w:val="000000" w:themeColor="text1"/>
          <w:sz w:val="24"/>
          <w:szCs w:val="24"/>
        </w:rPr>
        <w:t xml:space="preserve">z sytuacją na Białorusi i udziałem Białorusi w agresji Rosji wobec Ukrainy, zwanym dalej “Rozporządzeniem nr 765/2006” oraz w rozporządzeniu Rozporządzenie Rady (UE) nr 269/2014 z dnia 17.03.2014 r. – w sprawie środków ograniczających </w:t>
      </w:r>
      <w:r w:rsidRPr="00AB2F62">
        <w:rPr>
          <w:color w:val="000000" w:themeColor="text1"/>
          <w:sz w:val="24"/>
          <w:szCs w:val="24"/>
        </w:rPr>
        <w:t xml:space="preserve">                                </w:t>
      </w:r>
      <w:r w:rsidR="001A5459" w:rsidRPr="00AB2F62">
        <w:rPr>
          <w:color w:val="000000" w:themeColor="text1"/>
          <w:sz w:val="24"/>
          <w:szCs w:val="24"/>
        </w:rPr>
        <w:t xml:space="preserve">w odniesieniu do działań podważających integralność terytorialną, suwerenność </w:t>
      </w:r>
      <w:r w:rsidRPr="00AB2F62">
        <w:rPr>
          <w:color w:val="000000" w:themeColor="text1"/>
          <w:sz w:val="24"/>
          <w:szCs w:val="24"/>
        </w:rPr>
        <w:t xml:space="preserve">                           </w:t>
      </w:r>
      <w:r w:rsidR="001A5459" w:rsidRPr="00AB2F62">
        <w:rPr>
          <w:color w:val="000000" w:themeColor="text1"/>
          <w:sz w:val="24"/>
          <w:szCs w:val="24"/>
        </w:rPr>
        <w:t xml:space="preserve">i niezależność Ukrainy lub im zagrażających, zwanym dalej “Rozporządzeniem </w:t>
      </w:r>
      <w:r w:rsidRPr="00AB2F62">
        <w:rPr>
          <w:color w:val="000000" w:themeColor="text1"/>
          <w:sz w:val="24"/>
          <w:szCs w:val="24"/>
        </w:rPr>
        <w:t xml:space="preserve">                           </w:t>
      </w:r>
      <w:r w:rsidR="001A5459" w:rsidRPr="00AB2F62">
        <w:rPr>
          <w:color w:val="000000" w:themeColor="text1"/>
          <w:sz w:val="24"/>
          <w:szCs w:val="24"/>
        </w:rPr>
        <w:t>nr 269/2014”,</w:t>
      </w:r>
    </w:p>
    <w:p w14:paraId="318B1DB9" w14:textId="30EC799E" w:rsidR="001A5459" w:rsidRPr="00AB2F62" w:rsidRDefault="001A5459" w:rsidP="00A57D3E">
      <w:pPr>
        <w:pStyle w:val="Teksttreci1"/>
        <w:numPr>
          <w:ilvl w:val="0"/>
          <w:numId w:val="15"/>
        </w:numPr>
        <w:shd w:val="clear" w:color="auto" w:fill="auto"/>
        <w:tabs>
          <w:tab w:val="left" w:pos="1588"/>
        </w:tabs>
        <w:spacing w:before="0" w:after="0" w:line="360" w:lineRule="auto"/>
        <w:ind w:left="560" w:right="20" w:hanging="220"/>
        <w:jc w:val="both"/>
        <w:rPr>
          <w:color w:val="000000" w:themeColor="text1"/>
          <w:sz w:val="24"/>
          <w:szCs w:val="24"/>
        </w:rPr>
      </w:pPr>
      <w:r w:rsidRPr="00AB2F62">
        <w:rPr>
          <w:color w:val="000000" w:themeColor="text1"/>
          <w:sz w:val="24"/>
          <w:szCs w:val="24"/>
        </w:rPr>
        <w:t>beneficjent</w:t>
      </w:r>
      <w:r w:rsidRPr="00AB2F62">
        <w:rPr>
          <w:color w:val="000000" w:themeColor="text1"/>
          <w:sz w:val="24"/>
          <w:szCs w:val="24"/>
        </w:rPr>
        <w:tab/>
        <w:t>rzeczywisty Wykonawcy w rozumieniu ustawy z dnia 01</w:t>
      </w:r>
      <w:r w:rsidR="00745CBE" w:rsidRPr="00AB2F62">
        <w:rPr>
          <w:color w:val="000000" w:themeColor="text1"/>
          <w:sz w:val="24"/>
          <w:szCs w:val="24"/>
        </w:rPr>
        <w:t>.</w:t>
      </w:r>
      <w:r w:rsidRPr="00AB2F62">
        <w:rPr>
          <w:color w:val="000000" w:themeColor="text1"/>
          <w:sz w:val="24"/>
          <w:szCs w:val="24"/>
        </w:rPr>
        <w:t xml:space="preserve">03.2018 r. </w:t>
      </w:r>
      <w:r w:rsidR="00AF46D7" w:rsidRPr="00AB2F62">
        <w:rPr>
          <w:color w:val="000000" w:themeColor="text1"/>
          <w:sz w:val="24"/>
          <w:szCs w:val="24"/>
        </w:rPr>
        <w:t xml:space="preserve">              </w:t>
      </w:r>
      <w:r w:rsidRPr="00AB2F62">
        <w:rPr>
          <w:color w:val="000000" w:themeColor="text1"/>
          <w:sz w:val="24"/>
          <w:szCs w:val="24"/>
        </w:rPr>
        <w:t xml:space="preserve">– o przeciwdziałaniu praniu pieniędzy oraz finansowaniu terroryzmu nie został wymieniony w wykazach określonych w rozporządzeniu nr 765/2006 oraz </w:t>
      </w:r>
      <w:r w:rsidR="00745CBE" w:rsidRPr="00AB2F62">
        <w:rPr>
          <w:color w:val="000000" w:themeColor="text1"/>
          <w:sz w:val="24"/>
          <w:szCs w:val="24"/>
        </w:rPr>
        <w:t xml:space="preserve">                                         </w:t>
      </w:r>
      <w:r w:rsidRPr="00AB2F62">
        <w:rPr>
          <w:color w:val="000000" w:themeColor="text1"/>
          <w:sz w:val="24"/>
          <w:szCs w:val="24"/>
        </w:rPr>
        <w:t>w rozporządzeniu nr 269/2014, jak również nie jest osobą wpisaną na Listę, ani osobą będącą beneficjentem rzeczywistym od dnia 24.02.2022 r. wpisaną następnie na Listę,</w:t>
      </w:r>
    </w:p>
    <w:p w14:paraId="41000DF6" w14:textId="6BE224DE" w:rsidR="001A5459" w:rsidRPr="00AB2F62" w:rsidRDefault="001A5459" w:rsidP="00A57D3E">
      <w:pPr>
        <w:pStyle w:val="Teksttreci1"/>
        <w:numPr>
          <w:ilvl w:val="0"/>
          <w:numId w:val="15"/>
        </w:numPr>
        <w:shd w:val="clear" w:color="auto" w:fill="auto"/>
        <w:tabs>
          <w:tab w:val="left" w:pos="1463"/>
        </w:tabs>
        <w:spacing w:before="0" w:after="0" w:line="360" w:lineRule="auto"/>
        <w:ind w:left="560" w:right="20" w:hanging="220"/>
        <w:jc w:val="both"/>
        <w:rPr>
          <w:color w:val="000000" w:themeColor="text1"/>
          <w:sz w:val="24"/>
          <w:szCs w:val="24"/>
        </w:rPr>
      </w:pPr>
      <w:r w:rsidRPr="00AB2F62">
        <w:rPr>
          <w:color w:val="000000" w:themeColor="text1"/>
          <w:sz w:val="24"/>
          <w:szCs w:val="24"/>
        </w:rPr>
        <w:t>jednostka dominująca Wykonawcy w rozumieniu art. 3 ust. 1 pkt 37 ustawy z dnia 29.09.1994 r. o rachunkowości nie jest podmiotem wymienionym w wykazach określonych w rozporządzeniu nr 765/2006 oraz w rozporządzeniu nr 269/2014, jak również nie jest podmiotem wpisanym na Listę, ani podmiotem będącym jednostką dominującą od dnia 24.02.2022 r. wpisanym następnie na Listę,</w:t>
      </w:r>
    </w:p>
    <w:p w14:paraId="543383FC" w14:textId="7EF9E4A6" w:rsidR="00CA5B94" w:rsidRPr="00AB2F62" w:rsidRDefault="00745CBE" w:rsidP="0017513F">
      <w:pPr>
        <w:pStyle w:val="Teksttreci1"/>
        <w:numPr>
          <w:ilvl w:val="0"/>
          <w:numId w:val="15"/>
        </w:numPr>
        <w:shd w:val="clear" w:color="auto" w:fill="auto"/>
        <w:tabs>
          <w:tab w:val="left" w:pos="542"/>
        </w:tabs>
        <w:spacing w:before="0" w:after="0" w:line="360" w:lineRule="auto"/>
        <w:ind w:left="560" w:right="20" w:hanging="220"/>
        <w:jc w:val="both"/>
        <w:rPr>
          <w:color w:val="000000" w:themeColor="text1"/>
          <w:sz w:val="24"/>
          <w:szCs w:val="24"/>
        </w:rPr>
      </w:pPr>
      <w:r w:rsidRPr="00AB2F62">
        <w:rPr>
          <w:color w:val="000000" w:themeColor="text1"/>
          <w:sz w:val="24"/>
          <w:szCs w:val="24"/>
        </w:rPr>
        <w:t xml:space="preserve"> </w:t>
      </w:r>
      <w:r w:rsidR="001A5459" w:rsidRPr="00AB2F62">
        <w:rPr>
          <w:color w:val="000000" w:themeColor="text1"/>
          <w:sz w:val="24"/>
          <w:szCs w:val="24"/>
        </w:rPr>
        <w:t xml:space="preserve">przestrzega wszelkich zakazów wprowadzania oraz przemieszczania określonych towarów pochodzących z Federacji Rosyjskiej i Białorusi, jak również wszelkich pozostałych przepisów Ustawy, Rozporządzenia nr 765/2006 oraz w Rozporządzenia </w:t>
      </w:r>
      <w:r w:rsidRPr="00AB2F62">
        <w:rPr>
          <w:color w:val="000000" w:themeColor="text1"/>
          <w:sz w:val="24"/>
          <w:szCs w:val="24"/>
        </w:rPr>
        <w:t xml:space="preserve">                  </w:t>
      </w:r>
      <w:r w:rsidR="001A5459" w:rsidRPr="00AB2F62">
        <w:rPr>
          <w:color w:val="000000" w:themeColor="text1"/>
          <w:sz w:val="24"/>
          <w:szCs w:val="24"/>
        </w:rPr>
        <w:t>nr 269/2014.</w:t>
      </w:r>
    </w:p>
    <w:p w14:paraId="20DDAADA" w14:textId="4DAB6FD6" w:rsidR="001A5459" w:rsidRPr="00AB2F62" w:rsidRDefault="00745CBE" w:rsidP="00A57D3E">
      <w:pPr>
        <w:pStyle w:val="Teksttreci1"/>
        <w:numPr>
          <w:ilvl w:val="0"/>
          <w:numId w:val="15"/>
        </w:numPr>
        <w:shd w:val="clear" w:color="auto" w:fill="auto"/>
        <w:tabs>
          <w:tab w:val="left" w:pos="546"/>
        </w:tabs>
        <w:spacing w:before="0" w:after="0" w:line="360" w:lineRule="auto"/>
        <w:ind w:left="560" w:right="20" w:hanging="220"/>
        <w:jc w:val="both"/>
        <w:rPr>
          <w:color w:val="000000" w:themeColor="text1"/>
          <w:sz w:val="24"/>
          <w:szCs w:val="24"/>
        </w:rPr>
      </w:pPr>
      <w:r w:rsidRPr="00AB2F62">
        <w:rPr>
          <w:color w:val="000000" w:themeColor="text1"/>
          <w:sz w:val="24"/>
          <w:szCs w:val="24"/>
        </w:rPr>
        <w:t xml:space="preserve"> </w:t>
      </w:r>
      <w:r w:rsidR="001A5459" w:rsidRPr="00AB2F62">
        <w:rPr>
          <w:color w:val="000000" w:themeColor="text1"/>
          <w:sz w:val="24"/>
          <w:szCs w:val="24"/>
        </w:rPr>
        <w:t xml:space="preserve">Wobec Wykonawcy nie znajdzie zastosowania żadna lista sankcji, tzn. że ani towary, ani osoby i/lub spółki i/lub inne podmioty, które są uczestnikami bezpośrednio lub pośrednio w całym łańcuchu dostaw, nie podlegają ograniczeniom wynikającym </w:t>
      </w:r>
      <w:r w:rsidR="00586E37" w:rsidRPr="00AB2F62">
        <w:rPr>
          <w:color w:val="000000" w:themeColor="text1"/>
          <w:sz w:val="24"/>
          <w:szCs w:val="24"/>
        </w:rPr>
        <w:t xml:space="preserve">                       </w:t>
      </w:r>
      <w:r w:rsidR="001A5459" w:rsidRPr="00AB2F62">
        <w:rPr>
          <w:color w:val="000000" w:themeColor="text1"/>
          <w:sz w:val="24"/>
          <w:szCs w:val="24"/>
        </w:rPr>
        <w:t>z sankcji UE lub Polski w związku z konfliktem w Ukrainie. W szczególności, zapewniamy</w:t>
      </w:r>
      <w:r w:rsidRPr="00AB2F62">
        <w:rPr>
          <w:color w:val="000000" w:themeColor="text1"/>
          <w:sz w:val="24"/>
          <w:szCs w:val="24"/>
        </w:rPr>
        <w:t xml:space="preserve"> ZTM</w:t>
      </w:r>
      <w:r w:rsidR="001A5459" w:rsidRPr="00AB2F62">
        <w:rPr>
          <w:color w:val="000000" w:themeColor="text1"/>
          <w:sz w:val="24"/>
          <w:szCs w:val="24"/>
        </w:rPr>
        <w:t xml:space="preserve">, że ZTM nie udostępni, bezpośrednio lub pośrednio, żadnych funduszy, zasobów ekonomicznych ani usług jakiegokolwiek rodzaju osobie fizycznej lub  prawnej lub innemu podmiotowi lub organowi podlegającemu sankcjom UE lub Polski wobec Rosji. Zapewniamy i gwarantujemy ponadto, że będziemy systematycznie </w:t>
      </w:r>
      <w:r w:rsidR="001A5459" w:rsidRPr="00AB2F62">
        <w:rPr>
          <w:color w:val="000000" w:themeColor="text1"/>
          <w:sz w:val="24"/>
          <w:szCs w:val="24"/>
        </w:rPr>
        <w:lastRenderedPageBreak/>
        <w:t xml:space="preserve">monitorować powyższy, wolny od sankcji status i w przypadku nowych i/lub zmienionych przepisów UE lub Polski w tym kontekście niezwłocznie poinformujemy ZTM ustnie i pisemnie o zaistniałej zmianie. Jednocześnie potwierdzamy, </w:t>
      </w:r>
      <w:r w:rsidR="002B559E" w:rsidRPr="00AB2F62">
        <w:rPr>
          <w:color w:val="000000" w:themeColor="text1"/>
          <w:sz w:val="24"/>
          <w:szCs w:val="24"/>
        </w:rPr>
        <w:t xml:space="preserve">                               </w:t>
      </w:r>
      <w:r w:rsidR="001A5459" w:rsidRPr="00AB2F62">
        <w:rPr>
          <w:color w:val="000000" w:themeColor="text1"/>
          <w:sz w:val="24"/>
          <w:szCs w:val="24"/>
        </w:rPr>
        <w:t>że</w:t>
      </w:r>
      <w:r w:rsidR="002B559E" w:rsidRPr="00AB2F62">
        <w:rPr>
          <w:color w:val="000000" w:themeColor="text1"/>
          <w:sz w:val="24"/>
          <w:szCs w:val="24"/>
        </w:rPr>
        <w:t xml:space="preserve"> </w:t>
      </w:r>
      <w:r w:rsidR="001A5459" w:rsidRPr="00AB2F62">
        <w:rPr>
          <w:color w:val="000000" w:themeColor="text1"/>
          <w:sz w:val="24"/>
          <w:szCs w:val="24"/>
        </w:rPr>
        <w:t>ZTM będzie uprawnion</w:t>
      </w:r>
      <w:r w:rsidRPr="00AB2F62">
        <w:rPr>
          <w:color w:val="000000" w:themeColor="text1"/>
          <w:sz w:val="24"/>
          <w:szCs w:val="24"/>
        </w:rPr>
        <w:t>y</w:t>
      </w:r>
      <w:r w:rsidR="001A5459" w:rsidRPr="00AB2F62">
        <w:rPr>
          <w:color w:val="000000" w:themeColor="text1"/>
          <w:sz w:val="24"/>
          <w:szCs w:val="24"/>
        </w:rPr>
        <w:t xml:space="preserve"> do natychmiastowego wstrzymania wykonania umowy </w:t>
      </w:r>
      <w:r w:rsidR="002B559E" w:rsidRPr="00AB2F62">
        <w:rPr>
          <w:color w:val="000000" w:themeColor="text1"/>
          <w:sz w:val="24"/>
          <w:szCs w:val="24"/>
        </w:rPr>
        <w:t xml:space="preserve">                  </w:t>
      </w:r>
      <w:r w:rsidR="001A5459" w:rsidRPr="00AB2F62">
        <w:rPr>
          <w:color w:val="000000" w:themeColor="text1"/>
          <w:sz w:val="24"/>
          <w:szCs w:val="24"/>
        </w:rPr>
        <w:t>w przypadku wystąpienia jakiegokolwiek związku z listą sankcji w powyższym znaczeniu.</w:t>
      </w:r>
      <w:r w:rsidR="002B559E" w:rsidRPr="00AB2F62">
        <w:rPr>
          <w:color w:val="000000" w:themeColor="text1"/>
          <w:sz w:val="24"/>
          <w:szCs w:val="24"/>
        </w:rPr>
        <w:t xml:space="preserve">  </w:t>
      </w:r>
      <w:r w:rsidR="001A5459" w:rsidRPr="00AB2F62">
        <w:rPr>
          <w:color w:val="000000" w:themeColor="text1"/>
          <w:sz w:val="24"/>
          <w:szCs w:val="24"/>
        </w:rPr>
        <w:t xml:space="preserve">W przypadku wystąpienia przeciwko ZTM z roszczeniami wynikającymi </w:t>
      </w:r>
      <w:r w:rsidR="002B559E" w:rsidRPr="00AB2F62">
        <w:rPr>
          <w:color w:val="000000" w:themeColor="text1"/>
          <w:sz w:val="24"/>
          <w:szCs w:val="24"/>
        </w:rPr>
        <w:t xml:space="preserve">              </w:t>
      </w:r>
      <w:r w:rsidR="001A5459" w:rsidRPr="00AB2F62">
        <w:rPr>
          <w:color w:val="000000" w:themeColor="text1"/>
          <w:sz w:val="24"/>
          <w:szCs w:val="24"/>
        </w:rPr>
        <w:t>z lub pozostającymi w związku ze środkiem z listy sankcji, który mimo wszystko istnieje, Wykonawca, na pierwsze żądanie ZTM, zwolni ZTM</w:t>
      </w:r>
      <w:r w:rsidR="00BA3223" w:rsidRPr="00AB2F62">
        <w:rPr>
          <w:color w:val="000000" w:themeColor="text1"/>
          <w:sz w:val="24"/>
          <w:szCs w:val="24"/>
        </w:rPr>
        <w:t xml:space="preserve"> </w:t>
      </w:r>
      <w:r w:rsidR="001A5459" w:rsidRPr="00AB2F62">
        <w:rPr>
          <w:color w:val="000000" w:themeColor="text1"/>
          <w:sz w:val="24"/>
          <w:szCs w:val="24"/>
        </w:rPr>
        <w:t xml:space="preserve">z odpowiedzialności </w:t>
      </w:r>
      <w:r w:rsidR="002B559E" w:rsidRPr="00AB2F62">
        <w:rPr>
          <w:color w:val="000000" w:themeColor="text1"/>
          <w:sz w:val="24"/>
          <w:szCs w:val="24"/>
        </w:rPr>
        <w:t xml:space="preserve">                   </w:t>
      </w:r>
      <w:r w:rsidR="001A5459" w:rsidRPr="00AB2F62">
        <w:rPr>
          <w:color w:val="000000" w:themeColor="text1"/>
          <w:sz w:val="24"/>
          <w:szCs w:val="24"/>
        </w:rPr>
        <w:t>z tytułu takich roszczeń.</w:t>
      </w:r>
    </w:p>
    <w:p w14:paraId="63D22D08" w14:textId="77777777" w:rsidR="00F8218F" w:rsidRPr="00FF37FD" w:rsidRDefault="00F8218F" w:rsidP="00AB2F62">
      <w:pPr>
        <w:pStyle w:val="Teksttreci30"/>
        <w:shd w:val="clear" w:color="auto" w:fill="auto"/>
        <w:spacing w:before="0" w:after="0" w:line="360" w:lineRule="auto"/>
        <w:jc w:val="left"/>
        <w:rPr>
          <w:color w:val="000000" w:themeColor="text1"/>
          <w:sz w:val="24"/>
          <w:szCs w:val="24"/>
        </w:rPr>
      </w:pPr>
      <w:bookmarkStart w:id="8" w:name="bookmark10"/>
      <w:bookmarkStart w:id="9" w:name="_Hlk167870772"/>
    </w:p>
    <w:p w14:paraId="78B458E1" w14:textId="0FC24C5A" w:rsidR="007F2CDB" w:rsidRPr="00AB2F62" w:rsidRDefault="007F2CDB" w:rsidP="007F2CDB">
      <w:pPr>
        <w:pStyle w:val="Teksttreci30"/>
        <w:shd w:val="clear" w:color="auto" w:fill="auto"/>
        <w:spacing w:before="0" w:after="0" w:line="360" w:lineRule="auto"/>
        <w:ind w:left="20"/>
        <w:rPr>
          <w:color w:val="000000" w:themeColor="text1"/>
          <w:sz w:val="24"/>
          <w:szCs w:val="24"/>
        </w:rPr>
      </w:pPr>
      <w:r w:rsidRPr="00AB2F62">
        <w:rPr>
          <w:color w:val="000000" w:themeColor="text1"/>
          <w:sz w:val="24"/>
          <w:szCs w:val="24"/>
        </w:rPr>
        <w:t>§</w:t>
      </w:r>
      <w:bookmarkEnd w:id="8"/>
      <w:r w:rsidR="00213B29" w:rsidRPr="00AB2F62">
        <w:rPr>
          <w:color w:val="000000" w:themeColor="text1"/>
          <w:sz w:val="24"/>
          <w:szCs w:val="24"/>
        </w:rPr>
        <w:t>1</w:t>
      </w:r>
      <w:r w:rsidR="00213B29">
        <w:rPr>
          <w:color w:val="000000" w:themeColor="text1"/>
          <w:sz w:val="24"/>
          <w:szCs w:val="24"/>
        </w:rPr>
        <w:t>1</w:t>
      </w:r>
    </w:p>
    <w:p w14:paraId="39C2A035" w14:textId="77777777" w:rsidR="007F2CDB" w:rsidRPr="00AB2F62" w:rsidRDefault="007F2CDB" w:rsidP="007F2CDB">
      <w:pPr>
        <w:pStyle w:val="Teksttreci21"/>
        <w:shd w:val="clear" w:color="auto" w:fill="auto"/>
        <w:spacing w:after="0" w:line="360" w:lineRule="auto"/>
        <w:ind w:left="20"/>
        <w:jc w:val="center"/>
        <w:rPr>
          <w:color w:val="000000" w:themeColor="text1"/>
          <w:sz w:val="24"/>
          <w:szCs w:val="24"/>
        </w:rPr>
      </w:pPr>
      <w:r w:rsidRPr="00AB2F62">
        <w:rPr>
          <w:rStyle w:val="Teksttreci20"/>
          <w:b/>
          <w:bCs/>
          <w:color w:val="000000" w:themeColor="text1"/>
          <w:sz w:val="24"/>
          <w:szCs w:val="24"/>
          <w:u w:val="none"/>
        </w:rPr>
        <w:t>Postanowienia końcowe</w:t>
      </w:r>
    </w:p>
    <w:p w14:paraId="7A88DD74" w14:textId="77777777" w:rsidR="007F2CDB" w:rsidRPr="00AB2F62" w:rsidRDefault="007F2CDB" w:rsidP="00A57D3E">
      <w:pPr>
        <w:pStyle w:val="Teksttreci1"/>
        <w:numPr>
          <w:ilvl w:val="0"/>
          <w:numId w:val="16"/>
        </w:numPr>
        <w:shd w:val="clear" w:color="auto" w:fill="auto"/>
        <w:tabs>
          <w:tab w:val="left" w:pos="284"/>
        </w:tabs>
        <w:spacing w:before="0" w:after="0" w:line="360" w:lineRule="auto"/>
        <w:ind w:left="284" w:right="20" w:hanging="244"/>
        <w:jc w:val="both"/>
        <w:rPr>
          <w:color w:val="000000" w:themeColor="text1"/>
          <w:sz w:val="24"/>
          <w:szCs w:val="24"/>
        </w:rPr>
      </w:pPr>
      <w:r w:rsidRPr="00AB2F62">
        <w:rPr>
          <w:color w:val="000000" w:themeColor="text1"/>
          <w:sz w:val="24"/>
          <w:szCs w:val="24"/>
        </w:rPr>
        <w:t>Spory wynikłe na tle realizacji niniejszej Umowy będzie rozstrzygał sąd powszechny właściwy dla siedziby Zamawiającego.</w:t>
      </w:r>
    </w:p>
    <w:p w14:paraId="7D4302FF" w14:textId="043BC269" w:rsidR="00FA04B7" w:rsidRPr="00AB2F62" w:rsidRDefault="007F2CDB" w:rsidP="001073BD">
      <w:pPr>
        <w:pStyle w:val="Teksttreci1"/>
        <w:numPr>
          <w:ilvl w:val="0"/>
          <w:numId w:val="16"/>
        </w:numPr>
        <w:shd w:val="clear" w:color="auto" w:fill="auto"/>
        <w:tabs>
          <w:tab w:val="left" w:pos="284"/>
        </w:tabs>
        <w:spacing w:before="0" w:after="0" w:line="360" w:lineRule="auto"/>
        <w:ind w:left="284" w:right="20" w:hanging="244"/>
        <w:jc w:val="both"/>
        <w:rPr>
          <w:color w:val="000000" w:themeColor="text1"/>
          <w:sz w:val="24"/>
          <w:szCs w:val="24"/>
        </w:rPr>
      </w:pPr>
      <w:r w:rsidRPr="00AB2F62">
        <w:rPr>
          <w:color w:val="000000" w:themeColor="text1"/>
          <w:sz w:val="24"/>
          <w:szCs w:val="24"/>
        </w:rPr>
        <w:t>W sprawach nieuregulowanych niniejszą Umową mają zastosowanie przepisy ustawy Prawo zamówień publicznych oraz Kodeksu Cywilnego.</w:t>
      </w:r>
    </w:p>
    <w:p w14:paraId="171FD12E" w14:textId="040F670F" w:rsidR="00A30485" w:rsidRPr="00AB2F62" w:rsidRDefault="007F2CDB" w:rsidP="0017513F">
      <w:pPr>
        <w:pStyle w:val="Teksttreci1"/>
        <w:numPr>
          <w:ilvl w:val="0"/>
          <w:numId w:val="16"/>
        </w:numPr>
        <w:shd w:val="clear" w:color="auto" w:fill="auto"/>
        <w:tabs>
          <w:tab w:val="left" w:pos="284"/>
        </w:tabs>
        <w:spacing w:before="0" w:after="0" w:line="360" w:lineRule="auto"/>
        <w:ind w:left="284" w:right="20" w:hanging="244"/>
        <w:jc w:val="both"/>
        <w:rPr>
          <w:color w:val="000000" w:themeColor="text1"/>
          <w:sz w:val="24"/>
          <w:szCs w:val="24"/>
        </w:rPr>
      </w:pPr>
      <w:r w:rsidRPr="00AB2F62">
        <w:rPr>
          <w:color w:val="000000" w:themeColor="text1"/>
          <w:sz w:val="24"/>
          <w:szCs w:val="24"/>
        </w:rPr>
        <w:t>Strony wyłączają stosowanie Konwencji Narodów Zjednoczonych o umowach międzynarodowej sprzedaży towarów sporządzonej w Wiedniu dnia 11 kwietnia 1980 r. (Dz. U. nr 45 z 1997 roku, poz. 286) i ustalają, że w sprawach nienormowanych niniejszą Umową zastosowanie będą miały przepisy prawa polskiego, w tym w szczególności przepisy ustawy Prawo zamówień publicznych z dnia 11 września 2019 r.                                           (tekst. jedn. Dz. U. z 202</w:t>
      </w:r>
      <w:r w:rsidR="00A2429A" w:rsidRPr="00AB2F62">
        <w:rPr>
          <w:color w:val="000000" w:themeColor="text1"/>
          <w:sz w:val="24"/>
          <w:szCs w:val="24"/>
        </w:rPr>
        <w:t>4</w:t>
      </w:r>
      <w:r w:rsidRPr="00AB2F62">
        <w:rPr>
          <w:color w:val="000000" w:themeColor="text1"/>
          <w:sz w:val="24"/>
          <w:szCs w:val="24"/>
        </w:rPr>
        <w:t xml:space="preserve"> r. poz. 1</w:t>
      </w:r>
      <w:r w:rsidR="00A2429A" w:rsidRPr="00AB2F62">
        <w:rPr>
          <w:color w:val="000000" w:themeColor="text1"/>
          <w:sz w:val="24"/>
          <w:szCs w:val="24"/>
        </w:rPr>
        <w:t>230</w:t>
      </w:r>
      <w:r w:rsidRPr="00AB2F62">
        <w:rPr>
          <w:color w:val="000000" w:themeColor="text1"/>
          <w:sz w:val="24"/>
          <w:szCs w:val="24"/>
        </w:rPr>
        <w:t>, z późniejszymi zmianami) oraz Kodeksu Cywilnego.</w:t>
      </w:r>
    </w:p>
    <w:p w14:paraId="3F0B8E3E" w14:textId="77777777" w:rsidR="007F2CDB" w:rsidRPr="00AB2F62" w:rsidRDefault="007F2CDB" w:rsidP="00EC0588">
      <w:pPr>
        <w:pStyle w:val="Teksttreci1"/>
        <w:numPr>
          <w:ilvl w:val="0"/>
          <w:numId w:val="16"/>
        </w:numPr>
        <w:shd w:val="clear" w:color="auto" w:fill="auto"/>
        <w:tabs>
          <w:tab w:val="left" w:pos="400"/>
        </w:tabs>
        <w:spacing w:before="0" w:after="0" w:line="360" w:lineRule="auto"/>
        <w:ind w:left="284" w:right="20" w:hanging="284"/>
        <w:jc w:val="both"/>
        <w:rPr>
          <w:color w:val="000000" w:themeColor="text1"/>
          <w:sz w:val="24"/>
          <w:szCs w:val="24"/>
        </w:rPr>
      </w:pPr>
      <w:r w:rsidRPr="00AB2F62">
        <w:rPr>
          <w:color w:val="000000" w:themeColor="text1"/>
          <w:sz w:val="24"/>
          <w:szCs w:val="24"/>
        </w:rPr>
        <w:t>Umowa spisana została w trzech jednobrzmiących egzemplarzach, z których dwa są dla Zamawiającego, a jeden dla Wykonawcy.</w:t>
      </w:r>
    </w:p>
    <w:bookmarkEnd w:id="9"/>
    <w:p w14:paraId="7A091E87" w14:textId="77777777" w:rsidR="00FA04B7" w:rsidRPr="00AB2F62" w:rsidRDefault="00FA04B7" w:rsidP="00586E37">
      <w:pPr>
        <w:pStyle w:val="Teksttreci41"/>
        <w:shd w:val="clear" w:color="auto" w:fill="auto"/>
        <w:tabs>
          <w:tab w:val="left" w:pos="6792"/>
        </w:tabs>
        <w:spacing w:before="0" w:after="0" w:line="360" w:lineRule="auto"/>
        <w:ind w:right="220" w:firstLine="0"/>
        <w:rPr>
          <w:color w:val="000000" w:themeColor="text1"/>
          <w:sz w:val="24"/>
          <w:szCs w:val="24"/>
        </w:rPr>
      </w:pPr>
    </w:p>
    <w:p w14:paraId="32F2F672" w14:textId="4DC86DED" w:rsidR="00CA5B94" w:rsidRDefault="007F2CDB" w:rsidP="00F621E3">
      <w:pPr>
        <w:pStyle w:val="Teksttreci41"/>
        <w:shd w:val="clear" w:color="auto" w:fill="auto"/>
        <w:spacing w:before="0" w:after="0" w:line="360" w:lineRule="auto"/>
        <w:ind w:left="460"/>
        <w:rPr>
          <w:rStyle w:val="Teksttreci40"/>
          <w:b/>
          <w:bCs/>
          <w:color w:val="000000" w:themeColor="text1"/>
          <w:sz w:val="24"/>
          <w:szCs w:val="24"/>
          <w:u w:val="none"/>
        </w:rPr>
      </w:pPr>
      <w:r w:rsidRPr="00AB2F62">
        <w:rPr>
          <w:color w:val="000000" w:themeColor="text1"/>
          <w:sz w:val="24"/>
          <w:szCs w:val="24"/>
        </w:rPr>
        <w:t xml:space="preserve">Wykonawca        </w:t>
      </w:r>
      <w:r w:rsidRPr="00AB2F62">
        <w:rPr>
          <w:b w:val="0"/>
          <w:i w:val="0"/>
          <w:iCs w:val="0"/>
          <w:color w:val="000000" w:themeColor="text1"/>
          <w:sz w:val="24"/>
          <w:szCs w:val="24"/>
        </w:rPr>
        <w:t xml:space="preserve">              </w:t>
      </w:r>
      <w:r w:rsidR="00A07D71" w:rsidRPr="00AB2F62">
        <w:rPr>
          <w:i w:val="0"/>
          <w:iCs w:val="0"/>
          <w:color w:val="000000" w:themeColor="text1"/>
          <w:sz w:val="24"/>
          <w:szCs w:val="24"/>
        </w:rPr>
        <w:t xml:space="preserve">  </w:t>
      </w:r>
      <w:r w:rsidR="00A07D71" w:rsidRPr="00AB2F62">
        <w:rPr>
          <w:i w:val="0"/>
          <w:iCs w:val="0"/>
          <w:color w:val="000000" w:themeColor="text1"/>
          <w:sz w:val="24"/>
          <w:szCs w:val="24"/>
        </w:rPr>
        <w:tab/>
        <w:t xml:space="preserve">       </w:t>
      </w:r>
      <w:r w:rsidR="00F621E3" w:rsidRPr="00AB2F62">
        <w:rPr>
          <w:i w:val="0"/>
          <w:iCs w:val="0"/>
          <w:color w:val="000000" w:themeColor="text1"/>
          <w:sz w:val="24"/>
          <w:szCs w:val="24"/>
        </w:rPr>
        <w:t xml:space="preserve">                                                                       </w:t>
      </w:r>
      <w:r w:rsidR="00A07D71" w:rsidRPr="00AB2F62">
        <w:rPr>
          <w:i w:val="0"/>
          <w:iCs w:val="0"/>
          <w:color w:val="000000" w:themeColor="text1"/>
          <w:sz w:val="24"/>
          <w:szCs w:val="24"/>
        </w:rPr>
        <w:t xml:space="preserve">  Zamawiając</w:t>
      </w:r>
      <w:r w:rsidR="00586E37" w:rsidRPr="00AB2F62">
        <w:rPr>
          <w:i w:val="0"/>
          <w:iCs w:val="0"/>
          <w:color w:val="000000" w:themeColor="text1"/>
          <w:sz w:val="24"/>
          <w:szCs w:val="24"/>
        </w:rPr>
        <w:t>y</w:t>
      </w:r>
      <w:r w:rsidR="00F621E3" w:rsidRPr="00AB2F62">
        <w:rPr>
          <w:rStyle w:val="Teksttreci40"/>
          <w:b/>
          <w:bCs/>
          <w:color w:val="000000" w:themeColor="text1"/>
          <w:sz w:val="24"/>
          <w:szCs w:val="24"/>
          <w:u w:val="none"/>
        </w:rPr>
        <w:t xml:space="preserve"> </w:t>
      </w:r>
    </w:p>
    <w:p w14:paraId="4906D227" w14:textId="77777777" w:rsidR="00CA5B94" w:rsidRPr="00AB2F62" w:rsidRDefault="00CA5B94" w:rsidP="00B63176">
      <w:pPr>
        <w:pStyle w:val="Teksttreci41"/>
        <w:shd w:val="clear" w:color="auto" w:fill="auto"/>
        <w:spacing w:before="0" w:after="0" w:line="360" w:lineRule="auto"/>
        <w:ind w:firstLine="0"/>
        <w:rPr>
          <w:rStyle w:val="Teksttreci40"/>
          <w:b/>
          <w:bCs/>
          <w:color w:val="000000" w:themeColor="text1"/>
          <w:sz w:val="24"/>
          <w:szCs w:val="24"/>
          <w:u w:val="none"/>
        </w:rPr>
      </w:pPr>
    </w:p>
    <w:p w14:paraId="761C69C5" w14:textId="77777777" w:rsidR="00FA04B7" w:rsidRPr="00AB2F62" w:rsidRDefault="00FA04B7" w:rsidP="00AB2F62">
      <w:pPr>
        <w:pStyle w:val="Teksttreci41"/>
        <w:shd w:val="clear" w:color="auto" w:fill="auto"/>
        <w:spacing w:before="0" w:after="0" w:line="360" w:lineRule="auto"/>
        <w:ind w:firstLine="0"/>
        <w:rPr>
          <w:rStyle w:val="Teksttreci40"/>
          <w:b/>
          <w:bCs/>
          <w:color w:val="000000" w:themeColor="text1"/>
          <w:sz w:val="24"/>
          <w:szCs w:val="24"/>
          <w:u w:val="none"/>
        </w:rPr>
      </w:pPr>
    </w:p>
    <w:p w14:paraId="6784FDB7" w14:textId="1D2DF1D8" w:rsidR="00B83C2A" w:rsidRPr="00AB2F62" w:rsidRDefault="00F621E3" w:rsidP="00AB2F62">
      <w:pPr>
        <w:pStyle w:val="Teksttreci41"/>
        <w:shd w:val="clear" w:color="auto" w:fill="auto"/>
        <w:spacing w:before="0" w:after="0" w:line="360" w:lineRule="auto"/>
        <w:ind w:left="460"/>
        <w:rPr>
          <w:i w:val="0"/>
          <w:iCs w:val="0"/>
          <w:color w:val="000000" w:themeColor="text1"/>
          <w:sz w:val="24"/>
          <w:szCs w:val="24"/>
        </w:rPr>
      </w:pPr>
      <w:r w:rsidRPr="00AB2F62">
        <w:rPr>
          <w:rStyle w:val="Teksttreci40"/>
          <w:b/>
          <w:bCs/>
          <w:color w:val="000000" w:themeColor="text1"/>
          <w:sz w:val="24"/>
          <w:szCs w:val="24"/>
          <w:u w:val="none"/>
        </w:rPr>
        <w:t>Wykaz załączników do Umowy:</w:t>
      </w:r>
    </w:p>
    <w:p w14:paraId="3D5FE67F" w14:textId="1F3F86E9" w:rsidR="000D69B6" w:rsidRPr="00AB2F62" w:rsidRDefault="000D69B6" w:rsidP="00F13ABC">
      <w:pPr>
        <w:pStyle w:val="Teksttreci41"/>
        <w:shd w:val="clear" w:color="auto" w:fill="auto"/>
        <w:tabs>
          <w:tab w:val="left" w:pos="6792"/>
        </w:tabs>
        <w:spacing w:before="0" w:after="0" w:line="360" w:lineRule="auto"/>
        <w:ind w:right="220" w:firstLine="0"/>
        <w:jc w:val="left"/>
        <w:rPr>
          <w:b w:val="0"/>
          <w:bCs w:val="0"/>
          <w:i w:val="0"/>
          <w:iCs w:val="0"/>
          <w:color w:val="000000" w:themeColor="text1"/>
          <w:sz w:val="24"/>
          <w:szCs w:val="24"/>
        </w:rPr>
      </w:pPr>
      <w:r w:rsidRPr="00AB2F62">
        <w:rPr>
          <w:b w:val="0"/>
          <w:bCs w:val="0"/>
          <w:i w:val="0"/>
          <w:iCs w:val="0"/>
          <w:color w:val="000000" w:themeColor="text1"/>
          <w:sz w:val="24"/>
          <w:szCs w:val="24"/>
        </w:rPr>
        <w:t>1.</w:t>
      </w:r>
      <w:r w:rsidR="00E43B80" w:rsidRPr="00AB2F62">
        <w:rPr>
          <w:b w:val="0"/>
          <w:bCs w:val="0"/>
          <w:i w:val="0"/>
          <w:iCs w:val="0"/>
          <w:color w:val="000000" w:themeColor="text1"/>
          <w:sz w:val="24"/>
          <w:szCs w:val="24"/>
        </w:rPr>
        <w:t xml:space="preserve"> Załącznik 1 A</w:t>
      </w:r>
      <w:r w:rsidR="002B559E" w:rsidRPr="00AB2F62">
        <w:rPr>
          <w:b w:val="0"/>
          <w:bCs w:val="0"/>
          <w:i w:val="0"/>
          <w:iCs w:val="0"/>
          <w:color w:val="000000" w:themeColor="text1"/>
          <w:sz w:val="24"/>
          <w:szCs w:val="24"/>
        </w:rPr>
        <w:t xml:space="preserve"> </w:t>
      </w:r>
      <w:r w:rsidR="002B559E" w:rsidRPr="00AB2F62">
        <w:rPr>
          <w:b w:val="0"/>
          <w:bCs w:val="0"/>
          <w:color w:val="000000" w:themeColor="text1"/>
          <w:sz w:val="24"/>
          <w:szCs w:val="24"/>
        </w:rPr>
        <w:t xml:space="preserve">– </w:t>
      </w:r>
      <w:r w:rsidR="00E43B80" w:rsidRPr="00AB2F62">
        <w:rPr>
          <w:b w:val="0"/>
          <w:bCs w:val="0"/>
          <w:i w:val="0"/>
          <w:iCs w:val="0"/>
          <w:color w:val="000000" w:themeColor="text1"/>
          <w:sz w:val="24"/>
          <w:szCs w:val="24"/>
        </w:rPr>
        <w:t xml:space="preserve"> Opis przedmiotu zamówienia </w:t>
      </w:r>
      <w:r w:rsidR="002E32A5" w:rsidRPr="00AB2F62">
        <w:rPr>
          <w:b w:val="0"/>
          <w:bCs w:val="0"/>
          <w:i w:val="0"/>
          <w:iCs w:val="0"/>
          <w:color w:val="000000" w:themeColor="text1"/>
          <w:sz w:val="24"/>
          <w:szCs w:val="24"/>
        </w:rPr>
        <w:t>– Autobusy elektryczne.</w:t>
      </w:r>
      <w:r w:rsidR="002E32A5" w:rsidRPr="00AB2F62">
        <w:rPr>
          <w:b w:val="0"/>
          <w:bCs w:val="0"/>
          <w:color w:val="000000" w:themeColor="text1"/>
          <w:sz w:val="24"/>
          <w:szCs w:val="24"/>
        </w:rPr>
        <w:t xml:space="preserve">                        </w:t>
      </w:r>
    </w:p>
    <w:p w14:paraId="79392423" w14:textId="50967EBF" w:rsidR="005F1E02" w:rsidRPr="00AB2F62" w:rsidRDefault="000D69B6" w:rsidP="00AB2F62">
      <w:pPr>
        <w:spacing w:line="360" w:lineRule="auto"/>
        <w:ind w:left="4962" w:hanging="4962"/>
        <w:rPr>
          <w:color w:val="000000" w:themeColor="text1"/>
        </w:rPr>
        <w:sectPr w:rsidR="005F1E02" w:rsidRPr="00AB2F62" w:rsidSect="00EC0588">
          <w:headerReference w:type="default" r:id="rId8"/>
          <w:footerReference w:type="default" r:id="rId9"/>
          <w:footnotePr>
            <w:numStart w:val="19"/>
          </w:footnotePr>
          <w:type w:val="continuous"/>
          <w:pgSz w:w="11909" w:h="16838"/>
          <w:pgMar w:top="966" w:right="1419" w:bottom="851" w:left="1418" w:header="0" w:footer="588" w:gutter="0"/>
          <w:pgNumType w:start="1"/>
          <w:cols w:space="720"/>
          <w:noEndnote/>
          <w:docGrid w:linePitch="360"/>
        </w:sectPr>
      </w:pPr>
      <w:r w:rsidRPr="00AB2F62">
        <w:rPr>
          <w:rFonts w:ascii="Times New Roman" w:hAnsi="Times New Roman" w:cs="Times New Roman"/>
          <w:color w:val="000000" w:themeColor="text1"/>
        </w:rPr>
        <w:t>2.</w:t>
      </w:r>
      <w:r w:rsidR="00E43B80" w:rsidRPr="00AB2F62">
        <w:rPr>
          <w:rFonts w:ascii="Times New Roman" w:hAnsi="Times New Roman" w:cs="Times New Roman"/>
          <w:color w:val="000000" w:themeColor="text1"/>
        </w:rPr>
        <w:t xml:space="preserve"> Załącznik 1 B </w:t>
      </w:r>
      <w:r w:rsidR="002B559E" w:rsidRPr="00AB2F62">
        <w:rPr>
          <w:rFonts w:ascii="Times New Roman" w:hAnsi="Times New Roman" w:cs="Times New Roman"/>
          <w:color w:val="000000" w:themeColor="text1"/>
        </w:rPr>
        <w:t xml:space="preserve">– </w:t>
      </w:r>
      <w:r w:rsidR="00E43B80" w:rsidRPr="00AB2F62">
        <w:rPr>
          <w:rFonts w:ascii="Times New Roman" w:hAnsi="Times New Roman" w:cs="Times New Roman"/>
          <w:color w:val="000000" w:themeColor="text1"/>
        </w:rPr>
        <w:t xml:space="preserve">Opis przedmiotu zamówienia </w:t>
      </w:r>
      <w:r w:rsidR="002E32A5" w:rsidRPr="00AB2F62">
        <w:rPr>
          <w:rFonts w:ascii="Times New Roman" w:hAnsi="Times New Roman" w:cs="Times New Roman"/>
          <w:i/>
          <w:iCs/>
          <w:color w:val="000000" w:themeColor="text1"/>
        </w:rPr>
        <w:t xml:space="preserve">– </w:t>
      </w:r>
      <w:r w:rsidR="002E32A5" w:rsidRPr="00AB2F62">
        <w:rPr>
          <w:rFonts w:ascii="Times New Roman" w:hAnsi="Times New Roman" w:cs="Times New Roman"/>
          <w:color w:val="000000" w:themeColor="text1"/>
        </w:rPr>
        <w:t>Stacje ładowania i kontenerowa stacja transformatorowa</w:t>
      </w:r>
      <w:r w:rsidR="0017513F">
        <w:rPr>
          <w:rFonts w:ascii="Times New Roman" w:hAnsi="Times New Roman" w:cs="Times New Roman"/>
          <w:color w:val="000000" w:themeColor="text1"/>
        </w:rPr>
        <w:t>.</w:t>
      </w:r>
    </w:p>
    <w:p w14:paraId="65645C2A" w14:textId="32B8E27D" w:rsidR="009B485D" w:rsidRPr="00AB2F62" w:rsidRDefault="009B485D" w:rsidP="00AF46D7">
      <w:pPr>
        <w:pStyle w:val="Teksttreci1"/>
        <w:shd w:val="clear" w:color="auto" w:fill="auto"/>
        <w:tabs>
          <w:tab w:val="left" w:pos="1440"/>
        </w:tabs>
        <w:spacing w:before="0" w:after="0" w:line="360" w:lineRule="auto"/>
        <w:ind w:right="20" w:firstLine="0"/>
        <w:jc w:val="both"/>
        <w:rPr>
          <w:color w:val="000000" w:themeColor="text1"/>
          <w:sz w:val="24"/>
          <w:szCs w:val="24"/>
        </w:rPr>
      </w:pPr>
    </w:p>
    <w:sectPr w:rsidR="009B485D" w:rsidRPr="00AB2F62">
      <w:footerReference w:type="default" r:id="rId10"/>
      <w:pgSz w:w="11909" w:h="16838"/>
      <w:pgMar w:top="1867" w:right="1151" w:bottom="1267" w:left="113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BAB80" w14:textId="77777777" w:rsidR="00A25109" w:rsidRDefault="00A25109">
      <w:r>
        <w:separator/>
      </w:r>
    </w:p>
  </w:endnote>
  <w:endnote w:type="continuationSeparator" w:id="0">
    <w:p w14:paraId="06F281D5" w14:textId="77777777" w:rsidR="00A25109" w:rsidRDefault="00A25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EE"/>
    <w:family w:val="modern"/>
    <w:pitch w:val="fixed"/>
    <w:sig w:usb0="E00006FF" w:usb1="0000FCFF" w:usb2="00000001" w:usb3="00000000" w:csb0="0000019F" w:csb1="00000000"/>
  </w:font>
  <w:font w:name="Trebuchet MS">
    <w:panose1 w:val="020B0603020202020204"/>
    <w:charset w:val="EE"/>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IDFont+F1">
    <w:altName w:val="Yu Gothic UI"/>
    <w:panose1 w:val="00000000000000000000"/>
    <w:charset w:val="80"/>
    <w:family w:val="auto"/>
    <w:notTrueType/>
    <w:pitch w:val="default"/>
    <w:sig w:usb0="00000001" w:usb1="08070000" w:usb2="00000010" w:usb3="00000000" w:csb0="0002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5020983"/>
      <w:docPartObj>
        <w:docPartGallery w:val="Page Numbers (Bottom of Page)"/>
        <w:docPartUnique/>
      </w:docPartObj>
    </w:sdtPr>
    <w:sdtEndPr>
      <w:rPr>
        <w:rFonts w:ascii="Times New Roman" w:hAnsi="Times New Roman" w:cs="Times New Roman"/>
      </w:rPr>
    </w:sdtEndPr>
    <w:sdtContent>
      <w:p w14:paraId="32A6557E" w14:textId="1E5C604A" w:rsidR="00E1070F" w:rsidRPr="00EC0588" w:rsidRDefault="00E1070F">
        <w:pPr>
          <w:pStyle w:val="Stopka0"/>
          <w:jc w:val="right"/>
          <w:rPr>
            <w:rFonts w:ascii="Times New Roman" w:hAnsi="Times New Roman" w:cs="Times New Roman"/>
          </w:rPr>
        </w:pPr>
        <w:r w:rsidRPr="00EC0588">
          <w:rPr>
            <w:rFonts w:ascii="Times New Roman" w:hAnsi="Times New Roman" w:cs="Times New Roman"/>
          </w:rPr>
          <w:fldChar w:fldCharType="begin"/>
        </w:r>
        <w:r w:rsidRPr="00EC0588">
          <w:rPr>
            <w:rFonts w:ascii="Times New Roman" w:hAnsi="Times New Roman" w:cs="Times New Roman"/>
          </w:rPr>
          <w:instrText>PAGE   \* MERGEFORMAT</w:instrText>
        </w:r>
        <w:r w:rsidRPr="00EC0588">
          <w:rPr>
            <w:rFonts w:ascii="Times New Roman" w:hAnsi="Times New Roman" w:cs="Times New Roman"/>
          </w:rPr>
          <w:fldChar w:fldCharType="separate"/>
        </w:r>
        <w:r w:rsidRPr="00EC0588">
          <w:rPr>
            <w:rFonts w:ascii="Times New Roman" w:hAnsi="Times New Roman" w:cs="Times New Roman"/>
          </w:rPr>
          <w:t>2</w:t>
        </w:r>
        <w:r w:rsidRPr="00EC0588">
          <w:rPr>
            <w:rFonts w:ascii="Times New Roman" w:hAnsi="Times New Roman" w:cs="Times New Roman"/>
          </w:rPr>
          <w:fldChar w:fldCharType="end"/>
        </w:r>
      </w:p>
    </w:sdtContent>
  </w:sdt>
  <w:p w14:paraId="7BD92F5E" w14:textId="403DAD92" w:rsidR="0059136B" w:rsidRDefault="0059136B" w:rsidP="00EC0588">
    <w:pPr>
      <w:pStyle w:val="Stopka0"/>
      <w:jc w:val="righ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7F753" w14:textId="00364AFC" w:rsidR="0059136B" w:rsidRDefault="0059136B">
    <w:pPr>
      <w:rPr>
        <w:sz w:val="2"/>
        <w:szCs w:val="2"/>
      </w:rPr>
    </w:pPr>
    <w:r>
      <w:rPr>
        <w:noProof/>
      </w:rPr>
      <mc:AlternateContent>
        <mc:Choice Requires="wps">
          <w:drawing>
            <wp:anchor distT="0" distB="0" distL="63500" distR="63500" simplePos="0" relativeHeight="314572417" behindDoc="1" locked="0" layoutInCell="1" allowOverlap="1" wp14:anchorId="6913355F" wp14:editId="543E9711">
              <wp:simplePos x="0" y="0"/>
              <wp:positionH relativeFrom="page">
                <wp:posOffset>3677285</wp:posOffset>
              </wp:positionH>
              <wp:positionV relativeFrom="page">
                <wp:posOffset>10067290</wp:posOffset>
              </wp:positionV>
              <wp:extent cx="210185" cy="160655"/>
              <wp:effectExtent l="635" t="0" r="0" b="1905"/>
              <wp:wrapNone/>
              <wp:docPr id="10018731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BCB3D3" w14:textId="77777777" w:rsidR="0059136B" w:rsidRDefault="0059136B">
                          <w:pPr>
                            <w:pStyle w:val="Nagweklubstopka1"/>
                            <w:shd w:val="clear" w:color="auto" w:fill="auto"/>
                            <w:spacing w:line="240" w:lineRule="auto"/>
                            <w:jc w:val="left"/>
                          </w:pPr>
                          <w:r>
                            <w:fldChar w:fldCharType="begin"/>
                          </w:r>
                          <w:r>
                            <w:instrText xml:space="preserve"> PAGE \* MERGEFORMAT </w:instrText>
                          </w:r>
                          <w:r>
                            <w:fldChar w:fldCharType="separate"/>
                          </w:r>
                          <w:r w:rsidR="005672BA" w:rsidRPr="005672BA">
                            <w:rPr>
                              <w:rStyle w:val="Nagweklubstopka0"/>
                              <w:noProof/>
                            </w:rPr>
                            <w:t>272</w:t>
                          </w:r>
                          <w:r>
                            <w:rPr>
                              <w:rStyle w:val="Nagweklubstopka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13355F" id="_x0000_t202" coordsize="21600,21600" o:spt="202" path="m,l,21600r21600,l21600,xe">
              <v:stroke joinstyle="miter"/>
              <v:path gradientshapeok="t" o:connecttype="rect"/>
            </v:shapetype>
            <v:shape id="Text Box 3" o:spid="_x0000_s1026" type="#_x0000_t202" style="position:absolute;margin-left:289.55pt;margin-top:792.7pt;width:16.55pt;height:12.6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" filled="f" stroked="f">
              <v:textbox style="mso-fit-shape-to-text:t" inset="0,0,0,0">
                <w:txbxContent>
                  <w:p w14:paraId="04BCB3D3" w14:textId="77777777" w:rsidR="0059136B" w:rsidRDefault="0059136B">
                    <w:pPr>
                      <w:pStyle w:val="Nagweklubstopka1"/>
                      <w:shd w:val="clear" w:color="auto" w:fill="auto"/>
                      <w:spacing w:line="240" w:lineRule="auto"/>
                      <w:jc w:val="left"/>
                    </w:pPr>
                    <w:r>
                      <w:fldChar w:fldCharType="begin"/>
                    </w:r>
                    <w:r>
                      <w:instrText xml:space="preserve"> PAGE \* MERGEFORMAT </w:instrText>
                    </w:r>
                    <w:r>
                      <w:fldChar w:fldCharType="separate"/>
                    </w:r>
                    <w:r w:rsidR="005672BA" w:rsidRPr="005672BA">
                      <w:rPr>
                        <w:rStyle w:val="Nagweklubstopka0"/>
                        <w:noProof/>
                      </w:rPr>
                      <w:t>272</w:t>
                    </w:r>
                    <w:r>
                      <w:rPr>
                        <w:rStyle w:val="Nagweklubstopka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9A874" w14:textId="77777777" w:rsidR="00A25109" w:rsidRDefault="00A25109">
      <w:r>
        <w:separator/>
      </w:r>
    </w:p>
  </w:footnote>
  <w:footnote w:type="continuationSeparator" w:id="0">
    <w:p w14:paraId="414D01EB" w14:textId="77777777" w:rsidR="00A25109" w:rsidRDefault="00A251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B5AA1" w14:textId="77777777" w:rsidR="0059136B" w:rsidRDefault="0059136B" w:rsidP="00ED3E8D">
    <w:pPr>
      <w:widowControl/>
      <w:tabs>
        <w:tab w:val="center" w:pos="4536"/>
        <w:tab w:val="right" w:pos="9072"/>
      </w:tabs>
      <w:jc w:val="both"/>
      <w:rPr>
        <w:rFonts w:ascii="Times New Roman" w:eastAsia="Times New Roman" w:hAnsi="Times New Roman" w:cs="Times New Roman"/>
        <w:b/>
        <w:i/>
        <w:iCs/>
        <w:color w:val="auto"/>
        <w:sz w:val="16"/>
        <w:szCs w:val="16"/>
        <w:lang w:eastAsia="x-none"/>
      </w:rPr>
    </w:pPr>
    <w:bookmarkStart w:id="10" w:name="_Hlk161045660"/>
  </w:p>
  <w:bookmarkEnd w:id="10"/>
  <w:p w14:paraId="06145705" w14:textId="77777777" w:rsidR="00BA3223" w:rsidRDefault="00BA3223" w:rsidP="00BA3223">
    <w:pPr>
      <w:widowControl/>
      <w:tabs>
        <w:tab w:val="center" w:pos="4536"/>
        <w:tab w:val="right" w:pos="9072"/>
      </w:tabs>
      <w:jc w:val="both"/>
      <w:rPr>
        <w:rFonts w:ascii="Times New Roman" w:eastAsia="Times New Roman" w:hAnsi="Times New Roman" w:cs="Times New Roman"/>
        <w:b/>
        <w:i/>
        <w:iCs/>
        <w:color w:val="auto"/>
        <w:sz w:val="16"/>
        <w:szCs w:val="16"/>
        <w:lang w:eastAsia="x-none"/>
      </w:rPr>
    </w:pPr>
  </w:p>
  <w:p w14:paraId="1F93EF2F" w14:textId="35FDE9DA" w:rsidR="00BA3223" w:rsidRDefault="00BA3223" w:rsidP="00BA3223">
    <w:pPr>
      <w:widowControl/>
      <w:tabs>
        <w:tab w:val="center" w:pos="4536"/>
        <w:tab w:val="right" w:pos="9072"/>
      </w:tabs>
      <w:jc w:val="both"/>
      <w:rPr>
        <w:rFonts w:ascii="Times New Roman" w:eastAsia="Times New Roman" w:hAnsi="Times New Roman" w:cs="Times New Roman"/>
        <w:b/>
        <w:i/>
        <w:iCs/>
        <w:color w:val="auto"/>
        <w:sz w:val="16"/>
        <w:szCs w:val="16"/>
        <w:lang w:eastAsia="x-none"/>
      </w:rPr>
    </w:pPr>
  </w:p>
  <w:p w14:paraId="59CE4036" w14:textId="7A5FADAB" w:rsidR="00F626B1" w:rsidRPr="00AB2F62" w:rsidRDefault="001A10A7" w:rsidP="00AB2F62">
    <w:pPr>
      <w:widowControl/>
      <w:rPr>
        <w:rFonts w:ascii="Times New Roman" w:eastAsia="Times New Roman" w:hAnsi="Times New Roman" w:cs="Times New Roman"/>
        <w:b/>
        <w:bCs/>
        <w:i/>
        <w:iCs/>
        <w:color w:val="auto"/>
        <w:sz w:val="20"/>
        <w:szCs w:val="20"/>
      </w:rPr>
    </w:pPr>
    <w:r>
      <w:rPr>
        <w:rFonts w:ascii="Times New Roman" w:eastAsia="Times New Roman" w:hAnsi="Times New Roman" w:cs="Times New Roman"/>
        <w:b/>
        <w:bCs/>
        <w:i/>
        <w:iCs/>
        <w:color w:val="auto"/>
        <w:sz w:val="20"/>
        <w:szCs w:val="20"/>
      </w:rPr>
      <w:t>9</w:t>
    </w:r>
    <w:r w:rsidR="00BA5D7B" w:rsidRPr="00C03274">
      <w:rPr>
        <w:rFonts w:ascii="Times New Roman" w:eastAsia="Times New Roman" w:hAnsi="Times New Roman" w:cs="Times New Roman"/>
        <w:b/>
        <w:bCs/>
        <w:i/>
        <w:iCs/>
        <w:color w:val="auto"/>
        <w:sz w:val="20"/>
        <w:szCs w:val="20"/>
      </w:rPr>
      <w:t>/2025 – Zeroemisyjny transport publiczny w centrum Kielc - zakup taboru wraz z infrastrukturą ładowania</w:t>
    </w:r>
  </w:p>
  <w:p w14:paraId="037C7C18" w14:textId="77777777" w:rsidR="0059136B" w:rsidRDefault="0059136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3A"/>
    <w:multiLevelType w:val="multilevel"/>
    <w:tmpl w:val="0000003A"/>
    <w:name w:val="WW8Num100"/>
    <w:lvl w:ilvl="0">
      <w:start w:val="1"/>
      <w:numFmt w:val="decimal"/>
      <w:lvlText w:val="%1."/>
      <w:lvlJc w:val="left"/>
      <w:pPr>
        <w:tabs>
          <w:tab w:val="num" w:pos="435"/>
        </w:tabs>
        <w:ind w:left="435" w:hanging="435"/>
      </w:pPr>
    </w:lvl>
    <w:lvl w:ilvl="1">
      <w:start w:val="1"/>
      <w:numFmt w:val="none"/>
      <w:suff w:val="nothing"/>
      <w:lvlText w:val="19.1."/>
      <w:lvlJc w:val="left"/>
      <w:pPr>
        <w:tabs>
          <w:tab w:val="num" w:pos="861"/>
        </w:tabs>
        <w:ind w:left="861" w:hanging="435"/>
      </w:pPr>
    </w:lvl>
    <w:lvl w:ilvl="2">
      <w:start w:val="1"/>
      <w:numFmt w:val="decimal"/>
      <w:lvlText w:val="%1.%3."/>
      <w:lvlJc w:val="left"/>
      <w:pPr>
        <w:tabs>
          <w:tab w:val="num" w:pos="1572"/>
        </w:tabs>
        <w:ind w:left="1572" w:hanging="720"/>
      </w:pPr>
    </w:lvl>
    <w:lvl w:ilvl="3">
      <w:start w:val="1"/>
      <w:numFmt w:val="decimal"/>
      <w:lvlText w:val="%1.%3.%4."/>
      <w:lvlJc w:val="left"/>
      <w:pPr>
        <w:tabs>
          <w:tab w:val="num" w:pos="1998"/>
        </w:tabs>
        <w:ind w:left="1998" w:hanging="720"/>
      </w:pPr>
    </w:lvl>
    <w:lvl w:ilvl="4">
      <w:start w:val="1"/>
      <w:numFmt w:val="decimal"/>
      <w:lvlText w:val="%1.%3.%4.%5."/>
      <w:lvlJc w:val="left"/>
      <w:pPr>
        <w:tabs>
          <w:tab w:val="num" w:pos="2784"/>
        </w:tabs>
        <w:ind w:left="2784" w:hanging="1080"/>
      </w:pPr>
    </w:lvl>
    <w:lvl w:ilvl="5">
      <w:start w:val="1"/>
      <w:numFmt w:val="decimal"/>
      <w:lvlText w:val="%1.%3.%4.%5.%6."/>
      <w:lvlJc w:val="left"/>
      <w:pPr>
        <w:tabs>
          <w:tab w:val="num" w:pos="3210"/>
        </w:tabs>
        <w:ind w:left="3210" w:hanging="1080"/>
      </w:pPr>
    </w:lvl>
    <w:lvl w:ilvl="6">
      <w:start w:val="1"/>
      <w:numFmt w:val="decimal"/>
      <w:lvlText w:val="%1.%3.%4.%5.%6.%7."/>
      <w:lvlJc w:val="left"/>
      <w:pPr>
        <w:tabs>
          <w:tab w:val="num" w:pos="3996"/>
        </w:tabs>
        <w:ind w:left="3996" w:hanging="1440"/>
      </w:pPr>
    </w:lvl>
    <w:lvl w:ilvl="7">
      <w:start w:val="1"/>
      <w:numFmt w:val="decimal"/>
      <w:lvlText w:val="%1.%3.%4.%5.%6.%7.%8."/>
      <w:lvlJc w:val="left"/>
      <w:pPr>
        <w:tabs>
          <w:tab w:val="num" w:pos="4422"/>
        </w:tabs>
        <w:ind w:left="4422" w:hanging="1440"/>
      </w:pPr>
    </w:lvl>
    <w:lvl w:ilvl="8">
      <w:start w:val="1"/>
      <w:numFmt w:val="decimal"/>
      <w:lvlText w:val="%1.%3.%4.%5.%6.%7.%8.%9."/>
      <w:lvlJc w:val="left"/>
      <w:pPr>
        <w:tabs>
          <w:tab w:val="num" w:pos="5208"/>
        </w:tabs>
        <w:ind w:left="5208" w:hanging="1800"/>
      </w:pPr>
    </w:lvl>
  </w:abstractNum>
  <w:abstractNum w:abstractNumId="1" w15:restartNumberingAfterBreak="0">
    <w:nsid w:val="02A76DC0"/>
    <w:multiLevelType w:val="multilevel"/>
    <w:tmpl w:val="40FA4BC0"/>
    <w:lvl w:ilvl="0">
      <w:start w:val="5"/>
      <w:numFmt w:val="decimal"/>
      <w:lvlText w:val="4.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86784C"/>
    <w:multiLevelType w:val="hybridMultilevel"/>
    <w:tmpl w:val="7F9634E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 w15:restartNumberingAfterBreak="0">
    <w:nsid w:val="095124D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A97CC8"/>
    <w:multiLevelType w:val="hybridMultilevel"/>
    <w:tmpl w:val="7D3836E0"/>
    <w:lvl w:ilvl="0" w:tplc="C2746256">
      <w:start w:val="1"/>
      <w:numFmt w:val="decimal"/>
      <w:lvlText w:val="%1."/>
      <w:lvlJc w:val="left"/>
      <w:pPr>
        <w:ind w:left="720" w:hanging="360"/>
      </w:pPr>
      <w:rPr>
        <w:rFonts w:ascii="Times New Roman" w:hAnsi="Times New Roman" w:cs="Times New Roman"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AA207A"/>
    <w:multiLevelType w:val="multilevel"/>
    <w:tmpl w:val="B7829558"/>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D2F75C5"/>
    <w:multiLevelType w:val="multilevel"/>
    <w:tmpl w:val="3A7876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D842A70"/>
    <w:multiLevelType w:val="multilevel"/>
    <w:tmpl w:val="65B68A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F346DA2"/>
    <w:multiLevelType w:val="multilevel"/>
    <w:tmpl w:val="0868B8D2"/>
    <w:lvl w:ilvl="0">
      <w:start w:val="28"/>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pl-PL"/>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pl-PL"/>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pl-PL"/>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15:restartNumberingAfterBreak="0">
    <w:nsid w:val="10C50A93"/>
    <w:multiLevelType w:val="hybridMultilevel"/>
    <w:tmpl w:val="52C6C9C8"/>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15:restartNumberingAfterBreak="0">
    <w:nsid w:val="125C124E"/>
    <w:multiLevelType w:val="multilevel"/>
    <w:tmpl w:val="E28485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5162D2A"/>
    <w:multiLevelType w:val="hybridMultilevel"/>
    <w:tmpl w:val="43F6BB8A"/>
    <w:lvl w:ilvl="0" w:tplc="04150011">
      <w:start w:val="1"/>
      <w:numFmt w:val="decimal"/>
      <w:lvlText w:val="%1)"/>
      <w:lvlJc w:val="left"/>
      <w:pPr>
        <w:ind w:left="2487" w:hanging="360"/>
      </w:pPr>
    </w:lvl>
    <w:lvl w:ilvl="1" w:tplc="04150019" w:tentative="1">
      <w:start w:val="1"/>
      <w:numFmt w:val="lowerLetter"/>
      <w:lvlText w:val="%2."/>
      <w:lvlJc w:val="left"/>
      <w:pPr>
        <w:ind w:left="3207" w:hanging="360"/>
      </w:pPr>
    </w:lvl>
    <w:lvl w:ilvl="2" w:tplc="0415001B" w:tentative="1">
      <w:start w:val="1"/>
      <w:numFmt w:val="lowerRoman"/>
      <w:lvlText w:val="%3."/>
      <w:lvlJc w:val="right"/>
      <w:pPr>
        <w:ind w:left="3927" w:hanging="180"/>
      </w:pPr>
    </w:lvl>
    <w:lvl w:ilvl="3" w:tplc="0415000F" w:tentative="1">
      <w:start w:val="1"/>
      <w:numFmt w:val="decimal"/>
      <w:lvlText w:val="%4."/>
      <w:lvlJc w:val="left"/>
      <w:pPr>
        <w:ind w:left="4647" w:hanging="360"/>
      </w:pPr>
    </w:lvl>
    <w:lvl w:ilvl="4" w:tplc="04150019" w:tentative="1">
      <w:start w:val="1"/>
      <w:numFmt w:val="lowerLetter"/>
      <w:lvlText w:val="%5."/>
      <w:lvlJc w:val="left"/>
      <w:pPr>
        <w:ind w:left="5367" w:hanging="360"/>
      </w:pPr>
    </w:lvl>
    <w:lvl w:ilvl="5" w:tplc="0415001B" w:tentative="1">
      <w:start w:val="1"/>
      <w:numFmt w:val="lowerRoman"/>
      <w:lvlText w:val="%6."/>
      <w:lvlJc w:val="right"/>
      <w:pPr>
        <w:ind w:left="6087" w:hanging="180"/>
      </w:pPr>
    </w:lvl>
    <w:lvl w:ilvl="6" w:tplc="0415000F" w:tentative="1">
      <w:start w:val="1"/>
      <w:numFmt w:val="decimal"/>
      <w:lvlText w:val="%7."/>
      <w:lvlJc w:val="left"/>
      <w:pPr>
        <w:ind w:left="6807" w:hanging="360"/>
      </w:pPr>
    </w:lvl>
    <w:lvl w:ilvl="7" w:tplc="04150019" w:tentative="1">
      <w:start w:val="1"/>
      <w:numFmt w:val="lowerLetter"/>
      <w:lvlText w:val="%8."/>
      <w:lvlJc w:val="left"/>
      <w:pPr>
        <w:ind w:left="7527" w:hanging="360"/>
      </w:pPr>
    </w:lvl>
    <w:lvl w:ilvl="8" w:tplc="0415001B" w:tentative="1">
      <w:start w:val="1"/>
      <w:numFmt w:val="lowerRoman"/>
      <w:lvlText w:val="%9."/>
      <w:lvlJc w:val="right"/>
      <w:pPr>
        <w:ind w:left="8247" w:hanging="180"/>
      </w:pPr>
    </w:lvl>
  </w:abstractNum>
  <w:abstractNum w:abstractNumId="12" w15:restartNumberingAfterBreak="0">
    <w:nsid w:val="17542A83"/>
    <w:multiLevelType w:val="multilevel"/>
    <w:tmpl w:val="826C0F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AFE36F9"/>
    <w:multiLevelType w:val="hybridMultilevel"/>
    <w:tmpl w:val="7940098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 w15:restartNumberingAfterBreak="0">
    <w:nsid w:val="1C384CBC"/>
    <w:multiLevelType w:val="multilevel"/>
    <w:tmpl w:val="5986BAB8"/>
    <w:lvl w:ilvl="0">
      <w:start w:val="17"/>
      <w:numFmt w:val="decimal"/>
      <w:lvlText w:val="%1."/>
      <w:lvlJc w:val="left"/>
      <w:pPr>
        <w:ind w:left="720" w:hanging="360"/>
      </w:pPr>
      <w:rPr>
        <w:rFonts w:ascii="Times New Roman" w:hAnsi="Times New Roman" w:cs="Times New Roman" w:hint="default"/>
        <w:b w:val="0"/>
        <w:color w:val="auto"/>
      </w:rPr>
    </w:lvl>
    <w:lvl w:ilvl="1">
      <w:start w:val="1"/>
      <w:numFmt w:val="decimal"/>
      <w:isLgl/>
      <w:lvlText w:val="%1.%2."/>
      <w:lvlJc w:val="left"/>
      <w:pPr>
        <w:ind w:left="1470" w:hanging="750"/>
      </w:pPr>
      <w:rPr>
        <w:rFonts w:hint="default"/>
      </w:rPr>
    </w:lvl>
    <w:lvl w:ilvl="2">
      <w:start w:val="1"/>
      <w:numFmt w:val="decimal"/>
      <w:isLgl/>
      <w:lvlText w:val="%1.%2.%3."/>
      <w:lvlJc w:val="left"/>
      <w:pPr>
        <w:ind w:left="1830" w:hanging="750"/>
      </w:pPr>
      <w:rPr>
        <w:rFonts w:hint="default"/>
      </w:rPr>
    </w:lvl>
    <w:lvl w:ilvl="3">
      <w:start w:val="1"/>
      <w:numFmt w:val="decimal"/>
      <w:isLgl/>
      <w:lvlText w:val="%1.%2.%3.%4."/>
      <w:lvlJc w:val="left"/>
      <w:pPr>
        <w:ind w:left="2190" w:hanging="75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201D22F7"/>
    <w:multiLevelType w:val="hybridMultilevel"/>
    <w:tmpl w:val="D860644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15:restartNumberingAfterBreak="0">
    <w:nsid w:val="264965E0"/>
    <w:multiLevelType w:val="multilevel"/>
    <w:tmpl w:val="3118E1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7174EE5"/>
    <w:multiLevelType w:val="hybridMultilevel"/>
    <w:tmpl w:val="5C189DB0"/>
    <w:lvl w:ilvl="0" w:tplc="D1BE05BA">
      <w:start w:val="1"/>
      <w:numFmt w:val="decimal"/>
      <w:lvlText w:val="%1)"/>
      <w:lvlJc w:val="left"/>
      <w:pPr>
        <w:ind w:left="1060" w:hanging="360"/>
      </w:pPr>
      <w:rPr>
        <w:rFonts w:ascii="Times New Roman" w:hAnsi="Times New Roman" w:cs="Times New Roman" w:hint="default"/>
      </w:rPr>
    </w:lvl>
    <w:lvl w:ilvl="1" w:tplc="04150019">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8" w15:restartNumberingAfterBreak="0">
    <w:nsid w:val="297F2D3E"/>
    <w:multiLevelType w:val="hybridMultilevel"/>
    <w:tmpl w:val="D176227C"/>
    <w:lvl w:ilvl="0" w:tplc="04150017">
      <w:start w:val="1"/>
      <w:numFmt w:val="lowerLetter"/>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19" w15:restartNumberingAfterBreak="0">
    <w:nsid w:val="2D210201"/>
    <w:multiLevelType w:val="multilevel"/>
    <w:tmpl w:val="D19CECDE"/>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5AE255B"/>
    <w:multiLevelType w:val="hybridMultilevel"/>
    <w:tmpl w:val="0A26AD0E"/>
    <w:lvl w:ilvl="0" w:tplc="1A0E09F0">
      <w:start w:val="1"/>
      <w:numFmt w:val="decimal"/>
      <w:lvlText w:val="%1."/>
      <w:lvlJc w:val="left"/>
      <w:pPr>
        <w:tabs>
          <w:tab w:val="num" w:pos="720"/>
        </w:tabs>
        <w:ind w:left="720" w:hanging="360"/>
      </w:pPr>
      <w:rPr>
        <w:b w:val="0"/>
      </w:rPr>
    </w:lvl>
    <w:lvl w:ilvl="1" w:tplc="93C09414">
      <w:start w:val="1"/>
      <w:numFmt w:val="decimal"/>
      <w:lvlText w:val="%2)"/>
      <w:lvlJc w:val="left"/>
      <w:pPr>
        <w:tabs>
          <w:tab w:val="num" w:pos="1440"/>
        </w:tabs>
        <w:ind w:left="1440" w:hanging="360"/>
      </w:pPr>
    </w:lvl>
    <w:lvl w:ilvl="2" w:tplc="41ACBF28">
      <w:start w:val="1"/>
      <w:numFmt w:val="decimal"/>
      <w:lvlText w:val="%3."/>
      <w:lvlJc w:val="left"/>
      <w:pPr>
        <w:tabs>
          <w:tab w:val="num" w:pos="2160"/>
        </w:tabs>
        <w:ind w:left="2160" w:hanging="360"/>
      </w:pPr>
      <w:rPr>
        <w:rFonts w:hint="default"/>
      </w:rPr>
    </w:lvl>
    <w:lvl w:ilvl="3" w:tplc="FBD01A94">
      <w:start w:val="1"/>
      <w:numFmt w:val="decimal"/>
      <w:lvlText w:val="%4."/>
      <w:lvlJc w:val="left"/>
      <w:pPr>
        <w:tabs>
          <w:tab w:val="num" w:pos="2880"/>
        </w:tabs>
        <w:ind w:left="2880" w:hanging="360"/>
      </w:pPr>
    </w:lvl>
    <w:lvl w:ilvl="4" w:tplc="F830E6C6">
      <w:start w:val="1"/>
      <w:numFmt w:val="decimal"/>
      <w:lvlText w:val="%5."/>
      <w:lvlJc w:val="left"/>
      <w:pPr>
        <w:tabs>
          <w:tab w:val="num" w:pos="3600"/>
        </w:tabs>
        <w:ind w:left="3600" w:hanging="360"/>
      </w:pPr>
    </w:lvl>
    <w:lvl w:ilvl="5" w:tplc="BC36F780">
      <w:start w:val="1"/>
      <w:numFmt w:val="decimal"/>
      <w:lvlText w:val="%6."/>
      <w:lvlJc w:val="left"/>
      <w:pPr>
        <w:tabs>
          <w:tab w:val="num" w:pos="4320"/>
        </w:tabs>
        <w:ind w:left="4320" w:hanging="360"/>
      </w:pPr>
    </w:lvl>
    <w:lvl w:ilvl="6" w:tplc="AB743372">
      <w:start w:val="1"/>
      <w:numFmt w:val="decimal"/>
      <w:lvlText w:val="%7."/>
      <w:lvlJc w:val="left"/>
      <w:pPr>
        <w:tabs>
          <w:tab w:val="num" w:pos="5040"/>
        </w:tabs>
        <w:ind w:left="5040" w:hanging="360"/>
      </w:pPr>
    </w:lvl>
    <w:lvl w:ilvl="7" w:tplc="F15E4FCA">
      <w:start w:val="1"/>
      <w:numFmt w:val="decimal"/>
      <w:lvlText w:val="%8."/>
      <w:lvlJc w:val="left"/>
      <w:pPr>
        <w:tabs>
          <w:tab w:val="num" w:pos="5760"/>
        </w:tabs>
        <w:ind w:left="5760" w:hanging="360"/>
      </w:pPr>
    </w:lvl>
    <w:lvl w:ilvl="8" w:tplc="841248E0">
      <w:start w:val="1"/>
      <w:numFmt w:val="decimal"/>
      <w:lvlText w:val="%9."/>
      <w:lvlJc w:val="left"/>
      <w:pPr>
        <w:tabs>
          <w:tab w:val="num" w:pos="6480"/>
        </w:tabs>
        <w:ind w:left="6480" w:hanging="360"/>
      </w:pPr>
    </w:lvl>
  </w:abstractNum>
  <w:abstractNum w:abstractNumId="21" w15:restartNumberingAfterBreak="0">
    <w:nsid w:val="4023347D"/>
    <w:multiLevelType w:val="hybridMultilevel"/>
    <w:tmpl w:val="DB04CA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62E1574"/>
    <w:multiLevelType w:val="hybridMultilevel"/>
    <w:tmpl w:val="871A70DA"/>
    <w:lvl w:ilvl="0" w:tplc="156C4784">
      <w:start w:val="1"/>
      <w:numFmt w:val="decimal"/>
      <w:lvlText w:val="%1)"/>
      <w:lvlJc w:val="left"/>
      <w:pPr>
        <w:tabs>
          <w:tab w:val="num" w:pos="1440"/>
        </w:tabs>
        <w:ind w:left="1440" w:hanging="360"/>
      </w:pPr>
      <w:rPr>
        <w:b w:val="0"/>
        <w:color w:val="auto"/>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6F26D39"/>
    <w:multiLevelType w:val="hybridMultilevel"/>
    <w:tmpl w:val="52C6C9C8"/>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15:restartNumberingAfterBreak="0">
    <w:nsid w:val="4AE57314"/>
    <w:multiLevelType w:val="multilevel"/>
    <w:tmpl w:val="39A4DC28"/>
    <w:lvl w:ilvl="0">
      <w:start w:val="7"/>
      <w:numFmt w:val="decimal"/>
      <w:lvlText w:val="4.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CFC32A0"/>
    <w:multiLevelType w:val="multilevel"/>
    <w:tmpl w:val="D6E238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D7956A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F0F274A"/>
    <w:multiLevelType w:val="multilevel"/>
    <w:tmpl w:val="36E8E9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220556D"/>
    <w:multiLevelType w:val="multilevel"/>
    <w:tmpl w:val="0E24E9F2"/>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3C87880"/>
    <w:multiLevelType w:val="multilevel"/>
    <w:tmpl w:val="39501546"/>
    <w:lvl w:ilvl="0">
      <w:start w:val="1"/>
      <w:numFmt w:val="decimal"/>
      <w:lvlText w:val="%1."/>
      <w:lvlJc w:val="left"/>
      <w:pPr>
        <w:ind w:left="720" w:hanging="360"/>
      </w:pPr>
      <w:rPr>
        <w:rFonts w:ascii="Times New Roman" w:hAnsi="Times New Roman" w:cs="Times New Roman" w:hint="default"/>
        <w:b w:val="0"/>
        <w:color w:val="auto"/>
      </w:rPr>
    </w:lvl>
    <w:lvl w:ilvl="1">
      <w:start w:val="1"/>
      <w:numFmt w:val="decimal"/>
      <w:isLgl/>
      <w:lvlText w:val="%1.%2."/>
      <w:lvlJc w:val="left"/>
      <w:pPr>
        <w:ind w:left="1470" w:hanging="750"/>
      </w:pPr>
      <w:rPr>
        <w:rFonts w:hint="default"/>
      </w:rPr>
    </w:lvl>
    <w:lvl w:ilvl="2">
      <w:start w:val="1"/>
      <w:numFmt w:val="decimal"/>
      <w:isLgl/>
      <w:lvlText w:val="%1.%2.%3."/>
      <w:lvlJc w:val="left"/>
      <w:pPr>
        <w:ind w:left="1830" w:hanging="750"/>
      </w:pPr>
      <w:rPr>
        <w:rFonts w:hint="default"/>
      </w:rPr>
    </w:lvl>
    <w:lvl w:ilvl="3">
      <w:start w:val="1"/>
      <w:numFmt w:val="decimal"/>
      <w:isLgl/>
      <w:lvlText w:val="%1.%2.%3.%4."/>
      <w:lvlJc w:val="left"/>
      <w:pPr>
        <w:ind w:left="2190" w:hanging="75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54353F19"/>
    <w:multiLevelType w:val="multilevel"/>
    <w:tmpl w:val="5358C8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8213ECF"/>
    <w:multiLevelType w:val="multilevel"/>
    <w:tmpl w:val="D1E28910"/>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DD45E50"/>
    <w:multiLevelType w:val="hybridMultilevel"/>
    <w:tmpl w:val="FD0AEF20"/>
    <w:lvl w:ilvl="0" w:tplc="18361E02">
      <w:start w:val="1"/>
      <w:numFmt w:val="decimal"/>
      <w:lvlText w:val="%1."/>
      <w:lvlJc w:val="left"/>
      <w:pPr>
        <w:tabs>
          <w:tab w:val="num" w:pos="1440"/>
        </w:tabs>
        <w:ind w:left="1440" w:hanging="360"/>
      </w:pPr>
      <w:rPr>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3" w15:restartNumberingAfterBreak="0">
    <w:nsid w:val="5FEE03A1"/>
    <w:multiLevelType w:val="hybridMultilevel"/>
    <w:tmpl w:val="0A26AD0E"/>
    <w:lvl w:ilvl="0" w:tplc="1A0E09F0">
      <w:start w:val="1"/>
      <w:numFmt w:val="decimal"/>
      <w:lvlText w:val="%1."/>
      <w:lvlJc w:val="left"/>
      <w:pPr>
        <w:tabs>
          <w:tab w:val="num" w:pos="720"/>
        </w:tabs>
        <w:ind w:left="720" w:hanging="360"/>
      </w:pPr>
      <w:rPr>
        <w:b w:val="0"/>
      </w:rPr>
    </w:lvl>
    <w:lvl w:ilvl="1" w:tplc="93C09414">
      <w:start w:val="1"/>
      <w:numFmt w:val="decimal"/>
      <w:lvlText w:val="%2)"/>
      <w:lvlJc w:val="left"/>
      <w:pPr>
        <w:tabs>
          <w:tab w:val="num" w:pos="1440"/>
        </w:tabs>
        <w:ind w:left="1440" w:hanging="360"/>
      </w:pPr>
    </w:lvl>
    <w:lvl w:ilvl="2" w:tplc="41ACBF28">
      <w:start w:val="1"/>
      <w:numFmt w:val="decimal"/>
      <w:lvlText w:val="%3."/>
      <w:lvlJc w:val="left"/>
      <w:pPr>
        <w:tabs>
          <w:tab w:val="num" w:pos="2160"/>
        </w:tabs>
        <w:ind w:left="2160" w:hanging="360"/>
      </w:pPr>
      <w:rPr>
        <w:rFonts w:hint="default"/>
      </w:rPr>
    </w:lvl>
    <w:lvl w:ilvl="3" w:tplc="FBD01A94">
      <w:start w:val="1"/>
      <w:numFmt w:val="decimal"/>
      <w:lvlText w:val="%4."/>
      <w:lvlJc w:val="left"/>
      <w:pPr>
        <w:tabs>
          <w:tab w:val="num" w:pos="2880"/>
        </w:tabs>
        <w:ind w:left="2880" w:hanging="360"/>
      </w:pPr>
    </w:lvl>
    <w:lvl w:ilvl="4" w:tplc="F830E6C6">
      <w:start w:val="1"/>
      <w:numFmt w:val="decimal"/>
      <w:lvlText w:val="%5."/>
      <w:lvlJc w:val="left"/>
      <w:pPr>
        <w:tabs>
          <w:tab w:val="num" w:pos="3600"/>
        </w:tabs>
        <w:ind w:left="3600" w:hanging="360"/>
      </w:pPr>
    </w:lvl>
    <w:lvl w:ilvl="5" w:tplc="BC36F780">
      <w:start w:val="1"/>
      <w:numFmt w:val="decimal"/>
      <w:lvlText w:val="%6."/>
      <w:lvlJc w:val="left"/>
      <w:pPr>
        <w:tabs>
          <w:tab w:val="num" w:pos="4320"/>
        </w:tabs>
        <w:ind w:left="4320" w:hanging="360"/>
      </w:pPr>
    </w:lvl>
    <w:lvl w:ilvl="6" w:tplc="AB743372">
      <w:start w:val="1"/>
      <w:numFmt w:val="decimal"/>
      <w:lvlText w:val="%7."/>
      <w:lvlJc w:val="left"/>
      <w:pPr>
        <w:tabs>
          <w:tab w:val="num" w:pos="5040"/>
        </w:tabs>
        <w:ind w:left="5040" w:hanging="360"/>
      </w:pPr>
    </w:lvl>
    <w:lvl w:ilvl="7" w:tplc="F15E4FCA">
      <w:start w:val="1"/>
      <w:numFmt w:val="decimal"/>
      <w:lvlText w:val="%8."/>
      <w:lvlJc w:val="left"/>
      <w:pPr>
        <w:tabs>
          <w:tab w:val="num" w:pos="5760"/>
        </w:tabs>
        <w:ind w:left="5760" w:hanging="360"/>
      </w:pPr>
    </w:lvl>
    <w:lvl w:ilvl="8" w:tplc="841248E0">
      <w:start w:val="1"/>
      <w:numFmt w:val="decimal"/>
      <w:lvlText w:val="%9."/>
      <w:lvlJc w:val="left"/>
      <w:pPr>
        <w:tabs>
          <w:tab w:val="num" w:pos="6480"/>
        </w:tabs>
        <w:ind w:left="6480" w:hanging="360"/>
      </w:pPr>
    </w:lvl>
  </w:abstractNum>
  <w:abstractNum w:abstractNumId="34" w15:restartNumberingAfterBreak="0">
    <w:nsid w:val="62964E8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3754BFF"/>
    <w:multiLevelType w:val="multilevel"/>
    <w:tmpl w:val="53BA6E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8682409"/>
    <w:multiLevelType w:val="hybridMultilevel"/>
    <w:tmpl w:val="0F629502"/>
    <w:lvl w:ilvl="0" w:tplc="1AD0F752">
      <w:start w:val="1"/>
      <w:numFmt w:val="decimal"/>
      <w:lvlText w:val="%1."/>
      <w:lvlJc w:val="left"/>
      <w:pPr>
        <w:tabs>
          <w:tab w:val="num" w:pos="360"/>
        </w:tabs>
        <w:ind w:left="340" w:hanging="340"/>
      </w:pPr>
      <w:rPr>
        <w:b w:val="0"/>
      </w:rPr>
    </w:lvl>
    <w:lvl w:ilvl="1" w:tplc="156C4784">
      <w:start w:val="1"/>
      <w:numFmt w:val="decimal"/>
      <w:lvlText w:val="%2)"/>
      <w:lvlJc w:val="left"/>
      <w:pPr>
        <w:tabs>
          <w:tab w:val="num" w:pos="1440"/>
        </w:tabs>
        <w:ind w:left="1440" w:hanging="360"/>
      </w:pPr>
      <w:rPr>
        <w:b w:val="0"/>
        <w:color w:val="auto"/>
        <w:sz w:val="24"/>
        <w:szCs w:val="2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15:restartNumberingAfterBreak="0">
    <w:nsid w:val="6871789E"/>
    <w:multiLevelType w:val="hybridMultilevel"/>
    <w:tmpl w:val="2662DB4A"/>
    <w:lvl w:ilvl="0" w:tplc="04150011">
      <w:start w:val="1"/>
      <w:numFmt w:val="decimal"/>
      <w:lvlText w:val="%1)"/>
      <w:lvlJc w:val="left"/>
      <w:pPr>
        <w:ind w:left="1146" w:hanging="360"/>
      </w:pPr>
      <w:rPr>
        <w:rFonts w:hint="default"/>
      </w:rPr>
    </w:lvl>
    <w:lvl w:ilvl="1" w:tplc="04150019">
      <w:start w:val="1"/>
      <w:numFmt w:val="decimal"/>
      <w:lvlText w:val="%2."/>
      <w:lvlJc w:val="left"/>
      <w:pPr>
        <w:tabs>
          <w:tab w:val="num" w:pos="1440"/>
        </w:tabs>
        <w:ind w:left="1440" w:hanging="360"/>
      </w:pPr>
      <w:rPr>
        <w:b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15:restartNumberingAfterBreak="0">
    <w:nsid w:val="70C5728F"/>
    <w:multiLevelType w:val="hybridMultilevel"/>
    <w:tmpl w:val="2662DB4A"/>
    <w:lvl w:ilvl="0" w:tplc="04150011">
      <w:start w:val="1"/>
      <w:numFmt w:val="decimal"/>
      <w:lvlText w:val="%1)"/>
      <w:lvlJc w:val="left"/>
      <w:pPr>
        <w:ind w:left="1146" w:hanging="360"/>
      </w:pPr>
      <w:rPr>
        <w:rFonts w:hint="default"/>
      </w:rPr>
    </w:lvl>
    <w:lvl w:ilvl="1" w:tplc="04150019">
      <w:start w:val="1"/>
      <w:numFmt w:val="decimal"/>
      <w:lvlText w:val="%2."/>
      <w:lvlJc w:val="left"/>
      <w:pPr>
        <w:tabs>
          <w:tab w:val="num" w:pos="1440"/>
        </w:tabs>
        <w:ind w:left="1440" w:hanging="360"/>
      </w:pPr>
      <w:rPr>
        <w:b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15:restartNumberingAfterBreak="0">
    <w:nsid w:val="715176E9"/>
    <w:multiLevelType w:val="multilevel"/>
    <w:tmpl w:val="7E8C27D4"/>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1AF150D"/>
    <w:multiLevelType w:val="hybridMultilevel"/>
    <w:tmpl w:val="A4CCAB60"/>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1" w15:restartNumberingAfterBreak="0">
    <w:nsid w:val="72916509"/>
    <w:multiLevelType w:val="multilevel"/>
    <w:tmpl w:val="6FFEBF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6FC7C87"/>
    <w:multiLevelType w:val="multilevel"/>
    <w:tmpl w:val="28B06FC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7EB36D2"/>
    <w:multiLevelType w:val="hybridMultilevel"/>
    <w:tmpl w:val="6F8A8712"/>
    <w:lvl w:ilvl="0" w:tplc="4508D6E2">
      <w:start w:val="1"/>
      <w:numFmt w:val="decimal"/>
      <w:lvlText w:val="%1."/>
      <w:lvlJc w:val="left"/>
      <w:pPr>
        <w:ind w:left="720" w:hanging="360"/>
      </w:pPr>
      <w:rPr>
        <w:b/>
      </w:rPr>
    </w:lvl>
    <w:lvl w:ilvl="1" w:tplc="F8940AB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CFC1DE3"/>
    <w:multiLevelType w:val="hybridMultilevel"/>
    <w:tmpl w:val="8FA8B6D4"/>
    <w:lvl w:ilvl="0" w:tplc="04150011">
      <w:start w:val="1"/>
      <w:numFmt w:val="decimal"/>
      <w:lvlText w:val="%1)"/>
      <w:lvlJc w:val="left"/>
      <w:pPr>
        <w:ind w:left="78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5" w15:restartNumberingAfterBreak="0">
    <w:nsid w:val="7D4C3391"/>
    <w:multiLevelType w:val="hybridMultilevel"/>
    <w:tmpl w:val="077C5B46"/>
    <w:lvl w:ilvl="0" w:tplc="745A37BC">
      <w:start w:val="1"/>
      <w:numFmt w:val="bullet"/>
      <w:lvlText w:val=""/>
      <w:lvlJc w:val="right"/>
      <w:pPr>
        <w:ind w:left="1697" w:hanging="360"/>
      </w:pPr>
      <w:rPr>
        <w:rFonts w:ascii="Symbol" w:hAnsi="Symbol" w:hint="default"/>
      </w:rPr>
    </w:lvl>
    <w:lvl w:ilvl="1" w:tplc="04150003" w:tentative="1">
      <w:start w:val="1"/>
      <w:numFmt w:val="bullet"/>
      <w:lvlText w:val="o"/>
      <w:lvlJc w:val="left"/>
      <w:pPr>
        <w:ind w:left="2417" w:hanging="360"/>
      </w:pPr>
      <w:rPr>
        <w:rFonts w:ascii="Courier New" w:hAnsi="Courier New" w:cs="Courier New" w:hint="default"/>
      </w:rPr>
    </w:lvl>
    <w:lvl w:ilvl="2" w:tplc="04150005" w:tentative="1">
      <w:start w:val="1"/>
      <w:numFmt w:val="bullet"/>
      <w:lvlText w:val=""/>
      <w:lvlJc w:val="left"/>
      <w:pPr>
        <w:ind w:left="3137" w:hanging="360"/>
      </w:pPr>
      <w:rPr>
        <w:rFonts w:ascii="Wingdings" w:hAnsi="Wingdings" w:hint="default"/>
      </w:rPr>
    </w:lvl>
    <w:lvl w:ilvl="3" w:tplc="04150001" w:tentative="1">
      <w:start w:val="1"/>
      <w:numFmt w:val="bullet"/>
      <w:lvlText w:val=""/>
      <w:lvlJc w:val="left"/>
      <w:pPr>
        <w:ind w:left="3857" w:hanging="360"/>
      </w:pPr>
      <w:rPr>
        <w:rFonts w:ascii="Symbol" w:hAnsi="Symbol" w:hint="default"/>
      </w:rPr>
    </w:lvl>
    <w:lvl w:ilvl="4" w:tplc="04150003" w:tentative="1">
      <w:start w:val="1"/>
      <w:numFmt w:val="bullet"/>
      <w:lvlText w:val="o"/>
      <w:lvlJc w:val="left"/>
      <w:pPr>
        <w:ind w:left="4577" w:hanging="360"/>
      </w:pPr>
      <w:rPr>
        <w:rFonts w:ascii="Courier New" w:hAnsi="Courier New" w:cs="Courier New" w:hint="default"/>
      </w:rPr>
    </w:lvl>
    <w:lvl w:ilvl="5" w:tplc="04150005" w:tentative="1">
      <w:start w:val="1"/>
      <w:numFmt w:val="bullet"/>
      <w:lvlText w:val=""/>
      <w:lvlJc w:val="left"/>
      <w:pPr>
        <w:ind w:left="5297" w:hanging="360"/>
      </w:pPr>
      <w:rPr>
        <w:rFonts w:ascii="Wingdings" w:hAnsi="Wingdings" w:hint="default"/>
      </w:rPr>
    </w:lvl>
    <w:lvl w:ilvl="6" w:tplc="04150001" w:tentative="1">
      <w:start w:val="1"/>
      <w:numFmt w:val="bullet"/>
      <w:lvlText w:val=""/>
      <w:lvlJc w:val="left"/>
      <w:pPr>
        <w:ind w:left="6017" w:hanging="360"/>
      </w:pPr>
      <w:rPr>
        <w:rFonts w:ascii="Symbol" w:hAnsi="Symbol" w:hint="default"/>
      </w:rPr>
    </w:lvl>
    <w:lvl w:ilvl="7" w:tplc="04150003" w:tentative="1">
      <w:start w:val="1"/>
      <w:numFmt w:val="bullet"/>
      <w:lvlText w:val="o"/>
      <w:lvlJc w:val="left"/>
      <w:pPr>
        <w:ind w:left="6737" w:hanging="360"/>
      </w:pPr>
      <w:rPr>
        <w:rFonts w:ascii="Courier New" w:hAnsi="Courier New" w:cs="Courier New" w:hint="default"/>
      </w:rPr>
    </w:lvl>
    <w:lvl w:ilvl="8" w:tplc="04150005" w:tentative="1">
      <w:start w:val="1"/>
      <w:numFmt w:val="bullet"/>
      <w:lvlText w:val=""/>
      <w:lvlJc w:val="left"/>
      <w:pPr>
        <w:ind w:left="7457" w:hanging="360"/>
      </w:pPr>
      <w:rPr>
        <w:rFonts w:ascii="Wingdings" w:hAnsi="Wingdings" w:hint="default"/>
      </w:rPr>
    </w:lvl>
  </w:abstractNum>
  <w:abstractNum w:abstractNumId="46" w15:restartNumberingAfterBreak="0">
    <w:nsid w:val="7D7F4A81"/>
    <w:multiLevelType w:val="multilevel"/>
    <w:tmpl w:val="154A3A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DE0511C"/>
    <w:multiLevelType w:val="multilevel"/>
    <w:tmpl w:val="67A6B2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E9A37A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4350993">
    <w:abstractNumId w:val="35"/>
  </w:num>
  <w:num w:numId="2" w16cid:durableId="926310323">
    <w:abstractNumId w:val="6"/>
  </w:num>
  <w:num w:numId="3" w16cid:durableId="1638417150">
    <w:abstractNumId w:val="46"/>
  </w:num>
  <w:num w:numId="4" w16cid:durableId="503475906">
    <w:abstractNumId w:val="31"/>
  </w:num>
  <w:num w:numId="5" w16cid:durableId="319702466">
    <w:abstractNumId w:val="28"/>
  </w:num>
  <w:num w:numId="6" w16cid:durableId="1890459918">
    <w:abstractNumId w:val="1"/>
  </w:num>
  <w:num w:numId="7" w16cid:durableId="1702627635">
    <w:abstractNumId w:val="24"/>
  </w:num>
  <w:num w:numId="8" w16cid:durableId="1243179064">
    <w:abstractNumId w:val="41"/>
  </w:num>
  <w:num w:numId="9" w16cid:durableId="908344690">
    <w:abstractNumId w:val="12"/>
  </w:num>
  <w:num w:numId="10" w16cid:durableId="1017119402">
    <w:abstractNumId w:val="27"/>
  </w:num>
  <w:num w:numId="11" w16cid:durableId="1123033659">
    <w:abstractNumId w:val="10"/>
  </w:num>
  <w:num w:numId="12" w16cid:durableId="1396776034">
    <w:abstractNumId w:val="47"/>
  </w:num>
  <w:num w:numId="13" w16cid:durableId="1568497969">
    <w:abstractNumId w:val="16"/>
  </w:num>
  <w:num w:numId="14" w16cid:durableId="1577129475">
    <w:abstractNumId w:val="30"/>
  </w:num>
  <w:num w:numId="15" w16cid:durableId="1208686534">
    <w:abstractNumId w:val="42"/>
  </w:num>
  <w:num w:numId="16" w16cid:durableId="1838379161">
    <w:abstractNumId w:val="7"/>
  </w:num>
  <w:num w:numId="17" w16cid:durableId="231041054">
    <w:abstractNumId w:val="25"/>
  </w:num>
  <w:num w:numId="18" w16cid:durableId="45252697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92118958">
    <w:abstractNumId w:val="18"/>
  </w:num>
  <w:num w:numId="20" w16cid:durableId="1802922874">
    <w:abstractNumId w:val="36"/>
  </w:num>
  <w:num w:numId="21" w16cid:durableId="204215881">
    <w:abstractNumId w:val="4"/>
  </w:num>
  <w:num w:numId="22" w16cid:durableId="1603419559">
    <w:abstractNumId w:val="15"/>
  </w:num>
  <w:num w:numId="23" w16cid:durableId="1931769889">
    <w:abstractNumId w:val="17"/>
  </w:num>
  <w:num w:numId="24" w16cid:durableId="763723166">
    <w:abstractNumId w:val="45"/>
  </w:num>
  <w:num w:numId="25" w16cid:durableId="394663372">
    <w:abstractNumId w:val="23"/>
  </w:num>
  <w:num w:numId="26" w16cid:durableId="1106970264">
    <w:abstractNumId w:val="9"/>
  </w:num>
  <w:num w:numId="27" w16cid:durableId="783232205">
    <w:abstractNumId w:val="19"/>
  </w:num>
  <w:num w:numId="28" w16cid:durableId="1545167934">
    <w:abstractNumId w:val="5"/>
  </w:num>
  <w:num w:numId="29" w16cid:durableId="698437318">
    <w:abstractNumId w:val="22"/>
  </w:num>
  <w:num w:numId="30" w16cid:durableId="50420334">
    <w:abstractNumId w:val="33"/>
  </w:num>
  <w:num w:numId="31" w16cid:durableId="1425881494">
    <w:abstractNumId w:val="2"/>
  </w:num>
  <w:num w:numId="32" w16cid:durableId="520780355">
    <w:abstractNumId w:val="44"/>
  </w:num>
  <w:num w:numId="33" w16cid:durableId="233974812">
    <w:abstractNumId w:val="40"/>
  </w:num>
  <w:num w:numId="34" w16cid:durableId="1515338836">
    <w:abstractNumId w:val="29"/>
  </w:num>
  <w:num w:numId="35" w16cid:durableId="26106678">
    <w:abstractNumId w:val="37"/>
  </w:num>
  <w:num w:numId="36" w16cid:durableId="1116293853">
    <w:abstractNumId w:val="38"/>
  </w:num>
  <w:num w:numId="37" w16cid:durableId="677805720">
    <w:abstractNumId w:val="13"/>
  </w:num>
  <w:num w:numId="38" w16cid:durableId="1631013980">
    <w:abstractNumId w:val="11"/>
  </w:num>
  <w:num w:numId="39" w16cid:durableId="1230923400">
    <w:abstractNumId w:val="8"/>
  </w:num>
  <w:num w:numId="40" w16cid:durableId="630938126">
    <w:abstractNumId w:val="20"/>
  </w:num>
  <w:num w:numId="41" w16cid:durableId="1866863753">
    <w:abstractNumId w:val="43"/>
  </w:num>
  <w:num w:numId="42" w16cid:durableId="1652323360">
    <w:abstractNumId w:val="21"/>
  </w:num>
  <w:num w:numId="43" w16cid:durableId="8177646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08888842">
    <w:abstractNumId w:val="39"/>
  </w:num>
  <w:num w:numId="45" w16cid:durableId="1341539373">
    <w:abstractNumId w:val="34"/>
  </w:num>
  <w:num w:numId="46" w16cid:durableId="687558394">
    <w:abstractNumId w:val="3"/>
  </w:num>
  <w:num w:numId="47" w16cid:durableId="475996071">
    <w:abstractNumId w:val="26"/>
  </w:num>
  <w:num w:numId="48" w16cid:durableId="753670573">
    <w:abstractNumId w:val="48"/>
  </w:num>
  <w:num w:numId="49" w16cid:durableId="506477588">
    <w:abstractNumId w:val="1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trackRevisions/>
  <w:defaultTabStop w:val="708"/>
  <w:hyphenationZone w:val="425"/>
  <w:drawingGridHorizontalSpacing w:val="181"/>
  <w:drawingGridVerticalSpacing w:val="181"/>
  <w:characterSpacingControl w:val="compressPunctuation"/>
  <w:hdrShapeDefaults>
    <o:shapedefaults v:ext="edit" spidmax="2050"/>
  </w:hdrShapeDefaults>
  <w:footnotePr>
    <w:numStart w:val="19"/>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485D"/>
    <w:rsid w:val="00001C38"/>
    <w:rsid w:val="00006673"/>
    <w:rsid w:val="00011B57"/>
    <w:rsid w:val="00023EE7"/>
    <w:rsid w:val="00023F43"/>
    <w:rsid w:val="0004717D"/>
    <w:rsid w:val="00050054"/>
    <w:rsid w:val="00066CFB"/>
    <w:rsid w:val="000674EE"/>
    <w:rsid w:val="00072EF9"/>
    <w:rsid w:val="00075580"/>
    <w:rsid w:val="00077CB6"/>
    <w:rsid w:val="00077FB9"/>
    <w:rsid w:val="00093B09"/>
    <w:rsid w:val="00096392"/>
    <w:rsid w:val="000969FC"/>
    <w:rsid w:val="000B03A1"/>
    <w:rsid w:val="000B2D93"/>
    <w:rsid w:val="000B7E7E"/>
    <w:rsid w:val="000C0766"/>
    <w:rsid w:val="000C1007"/>
    <w:rsid w:val="000D69B6"/>
    <w:rsid w:val="001073BD"/>
    <w:rsid w:val="00117291"/>
    <w:rsid w:val="0013131C"/>
    <w:rsid w:val="00132339"/>
    <w:rsid w:val="00133986"/>
    <w:rsid w:val="00137109"/>
    <w:rsid w:val="00144D5A"/>
    <w:rsid w:val="00151FCF"/>
    <w:rsid w:val="001666CD"/>
    <w:rsid w:val="00174D89"/>
    <w:rsid w:val="0017513F"/>
    <w:rsid w:val="001811D0"/>
    <w:rsid w:val="00181678"/>
    <w:rsid w:val="001832EC"/>
    <w:rsid w:val="00196815"/>
    <w:rsid w:val="00196A65"/>
    <w:rsid w:val="001A10A7"/>
    <w:rsid w:val="001A5459"/>
    <w:rsid w:val="001B00BE"/>
    <w:rsid w:val="001B3B29"/>
    <w:rsid w:val="001D7B79"/>
    <w:rsid w:val="001E4089"/>
    <w:rsid w:val="001E6A79"/>
    <w:rsid w:val="00206A0B"/>
    <w:rsid w:val="00213B29"/>
    <w:rsid w:val="00213C96"/>
    <w:rsid w:val="002223B4"/>
    <w:rsid w:val="00223C2C"/>
    <w:rsid w:val="00230442"/>
    <w:rsid w:val="00234151"/>
    <w:rsid w:val="002421AD"/>
    <w:rsid w:val="002826D7"/>
    <w:rsid w:val="00294365"/>
    <w:rsid w:val="002A5B62"/>
    <w:rsid w:val="002B559E"/>
    <w:rsid w:val="002B58C3"/>
    <w:rsid w:val="002C3DAC"/>
    <w:rsid w:val="002E28F9"/>
    <w:rsid w:val="002E32A5"/>
    <w:rsid w:val="002E4B91"/>
    <w:rsid w:val="00302443"/>
    <w:rsid w:val="00302FF9"/>
    <w:rsid w:val="003048AB"/>
    <w:rsid w:val="00335434"/>
    <w:rsid w:val="003418FB"/>
    <w:rsid w:val="0035042E"/>
    <w:rsid w:val="003632A3"/>
    <w:rsid w:val="00381419"/>
    <w:rsid w:val="00381D5B"/>
    <w:rsid w:val="003820B7"/>
    <w:rsid w:val="003917D2"/>
    <w:rsid w:val="0039476F"/>
    <w:rsid w:val="003A0342"/>
    <w:rsid w:val="003A7DFE"/>
    <w:rsid w:val="003B04AF"/>
    <w:rsid w:val="003B04C4"/>
    <w:rsid w:val="003B563B"/>
    <w:rsid w:val="003B5678"/>
    <w:rsid w:val="003C71C5"/>
    <w:rsid w:val="003D362C"/>
    <w:rsid w:val="003E0739"/>
    <w:rsid w:val="003F76D4"/>
    <w:rsid w:val="003F7AA2"/>
    <w:rsid w:val="00400184"/>
    <w:rsid w:val="00404BDD"/>
    <w:rsid w:val="00410245"/>
    <w:rsid w:val="00422802"/>
    <w:rsid w:val="004228F9"/>
    <w:rsid w:val="00433725"/>
    <w:rsid w:val="00473DA8"/>
    <w:rsid w:val="004761BE"/>
    <w:rsid w:val="004911AF"/>
    <w:rsid w:val="00492EAC"/>
    <w:rsid w:val="004A00EB"/>
    <w:rsid w:val="004C450D"/>
    <w:rsid w:val="004C5534"/>
    <w:rsid w:val="004E272C"/>
    <w:rsid w:val="004F7EE2"/>
    <w:rsid w:val="00503015"/>
    <w:rsid w:val="00504453"/>
    <w:rsid w:val="00516980"/>
    <w:rsid w:val="005202D4"/>
    <w:rsid w:val="00524D3A"/>
    <w:rsid w:val="00526C2A"/>
    <w:rsid w:val="00527721"/>
    <w:rsid w:val="00541875"/>
    <w:rsid w:val="00542542"/>
    <w:rsid w:val="005500FF"/>
    <w:rsid w:val="0055112F"/>
    <w:rsid w:val="005672BA"/>
    <w:rsid w:val="00572AF2"/>
    <w:rsid w:val="0057446F"/>
    <w:rsid w:val="00583C09"/>
    <w:rsid w:val="00586E37"/>
    <w:rsid w:val="0059136B"/>
    <w:rsid w:val="005A08EF"/>
    <w:rsid w:val="005B767B"/>
    <w:rsid w:val="005F1E02"/>
    <w:rsid w:val="006031E3"/>
    <w:rsid w:val="00614E06"/>
    <w:rsid w:val="0062598E"/>
    <w:rsid w:val="00626B7B"/>
    <w:rsid w:val="00632274"/>
    <w:rsid w:val="0063272D"/>
    <w:rsid w:val="006433F8"/>
    <w:rsid w:val="00651B7E"/>
    <w:rsid w:val="00666841"/>
    <w:rsid w:val="00667478"/>
    <w:rsid w:val="00670A62"/>
    <w:rsid w:val="00673BDF"/>
    <w:rsid w:val="00674B62"/>
    <w:rsid w:val="00681C18"/>
    <w:rsid w:val="00685A6A"/>
    <w:rsid w:val="006974DB"/>
    <w:rsid w:val="006A219A"/>
    <w:rsid w:val="006A2A10"/>
    <w:rsid w:val="006B1B5E"/>
    <w:rsid w:val="006D0F36"/>
    <w:rsid w:val="006D7A07"/>
    <w:rsid w:val="006E187B"/>
    <w:rsid w:val="006E4A2D"/>
    <w:rsid w:val="006F161C"/>
    <w:rsid w:val="006F1692"/>
    <w:rsid w:val="00714C65"/>
    <w:rsid w:val="0071719E"/>
    <w:rsid w:val="00727F74"/>
    <w:rsid w:val="0074213B"/>
    <w:rsid w:val="00745CBE"/>
    <w:rsid w:val="007473AA"/>
    <w:rsid w:val="007523D2"/>
    <w:rsid w:val="00760E24"/>
    <w:rsid w:val="00763867"/>
    <w:rsid w:val="007647D9"/>
    <w:rsid w:val="00767827"/>
    <w:rsid w:val="0077054B"/>
    <w:rsid w:val="0077605E"/>
    <w:rsid w:val="007A7042"/>
    <w:rsid w:val="007C402B"/>
    <w:rsid w:val="007C5BB4"/>
    <w:rsid w:val="007D4379"/>
    <w:rsid w:val="007D5BB2"/>
    <w:rsid w:val="007F2CDB"/>
    <w:rsid w:val="00817E37"/>
    <w:rsid w:val="00824EC7"/>
    <w:rsid w:val="00837BFE"/>
    <w:rsid w:val="008404F7"/>
    <w:rsid w:val="00845D22"/>
    <w:rsid w:val="00847612"/>
    <w:rsid w:val="00850D3A"/>
    <w:rsid w:val="00852A8B"/>
    <w:rsid w:val="00855B53"/>
    <w:rsid w:val="00857C58"/>
    <w:rsid w:val="008724AD"/>
    <w:rsid w:val="00882510"/>
    <w:rsid w:val="00882A05"/>
    <w:rsid w:val="008963C1"/>
    <w:rsid w:val="00896DC4"/>
    <w:rsid w:val="008A460B"/>
    <w:rsid w:val="008A61A4"/>
    <w:rsid w:val="008A694A"/>
    <w:rsid w:val="008A6E3B"/>
    <w:rsid w:val="008B2AC6"/>
    <w:rsid w:val="008B43CB"/>
    <w:rsid w:val="008C01D2"/>
    <w:rsid w:val="008C3C7F"/>
    <w:rsid w:val="008D203B"/>
    <w:rsid w:val="008D22DB"/>
    <w:rsid w:val="008E48B4"/>
    <w:rsid w:val="00911666"/>
    <w:rsid w:val="00925171"/>
    <w:rsid w:val="009255D4"/>
    <w:rsid w:val="009263D8"/>
    <w:rsid w:val="00931E82"/>
    <w:rsid w:val="00941384"/>
    <w:rsid w:val="00951953"/>
    <w:rsid w:val="009679EB"/>
    <w:rsid w:val="009707B8"/>
    <w:rsid w:val="00974376"/>
    <w:rsid w:val="00982AC8"/>
    <w:rsid w:val="00987D2B"/>
    <w:rsid w:val="00992978"/>
    <w:rsid w:val="009A13BE"/>
    <w:rsid w:val="009A3BC6"/>
    <w:rsid w:val="009A3C03"/>
    <w:rsid w:val="009B07AF"/>
    <w:rsid w:val="009B321F"/>
    <w:rsid w:val="009B485D"/>
    <w:rsid w:val="009B5D40"/>
    <w:rsid w:val="009B6C33"/>
    <w:rsid w:val="009C0B08"/>
    <w:rsid w:val="009C4849"/>
    <w:rsid w:val="009D6B67"/>
    <w:rsid w:val="009F1A6E"/>
    <w:rsid w:val="009F6DCD"/>
    <w:rsid w:val="00A07D71"/>
    <w:rsid w:val="00A12A40"/>
    <w:rsid w:val="00A2429A"/>
    <w:rsid w:val="00A25109"/>
    <w:rsid w:val="00A26CCF"/>
    <w:rsid w:val="00A276B8"/>
    <w:rsid w:val="00A30485"/>
    <w:rsid w:val="00A337A1"/>
    <w:rsid w:val="00A4172B"/>
    <w:rsid w:val="00A50943"/>
    <w:rsid w:val="00A55A9A"/>
    <w:rsid w:val="00A57D3E"/>
    <w:rsid w:val="00A62791"/>
    <w:rsid w:val="00A7065D"/>
    <w:rsid w:val="00AA4223"/>
    <w:rsid w:val="00AB03FC"/>
    <w:rsid w:val="00AB2CE2"/>
    <w:rsid w:val="00AB2F62"/>
    <w:rsid w:val="00AB72A2"/>
    <w:rsid w:val="00AC639B"/>
    <w:rsid w:val="00AD324F"/>
    <w:rsid w:val="00AE0985"/>
    <w:rsid w:val="00AF46D7"/>
    <w:rsid w:val="00AF472B"/>
    <w:rsid w:val="00AF78C9"/>
    <w:rsid w:val="00B01441"/>
    <w:rsid w:val="00B027AB"/>
    <w:rsid w:val="00B0363B"/>
    <w:rsid w:val="00B07218"/>
    <w:rsid w:val="00B11F59"/>
    <w:rsid w:val="00B12D16"/>
    <w:rsid w:val="00B140D3"/>
    <w:rsid w:val="00B20D49"/>
    <w:rsid w:val="00B22DEB"/>
    <w:rsid w:val="00B23E93"/>
    <w:rsid w:val="00B63176"/>
    <w:rsid w:val="00B6352F"/>
    <w:rsid w:val="00B739B4"/>
    <w:rsid w:val="00B76D4F"/>
    <w:rsid w:val="00B83C2A"/>
    <w:rsid w:val="00B8522C"/>
    <w:rsid w:val="00B92336"/>
    <w:rsid w:val="00B970C4"/>
    <w:rsid w:val="00BA3223"/>
    <w:rsid w:val="00BA3E5C"/>
    <w:rsid w:val="00BA50C6"/>
    <w:rsid w:val="00BA5D7B"/>
    <w:rsid w:val="00BB381B"/>
    <w:rsid w:val="00BC4D84"/>
    <w:rsid w:val="00BE300F"/>
    <w:rsid w:val="00BE3071"/>
    <w:rsid w:val="00BF448D"/>
    <w:rsid w:val="00C01AE0"/>
    <w:rsid w:val="00C060DD"/>
    <w:rsid w:val="00C13D5A"/>
    <w:rsid w:val="00C237A3"/>
    <w:rsid w:val="00C56A2F"/>
    <w:rsid w:val="00C6059E"/>
    <w:rsid w:val="00C60D49"/>
    <w:rsid w:val="00C66FB1"/>
    <w:rsid w:val="00C74152"/>
    <w:rsid w:val="00C841D1"/>
    <w:rsid w:val="00C85DBE"/>
    <w:rsid w:val="00CA5B94"/>
    <w:rsid w:val="00CB152F"/>
    <w:rsid w:val="00CB79CC"/>
    <w:rsid w:val="00CC5E6D"/>
    <w:rsid w:val="00CD4C82"/>
    <w:rsid w:val="00CD5BCC"/>
    <w:rsid w:val="00CF2B6C"/>
    <w:rsid w:val="00D035D9"/>
    <w:rsid w:val="00D0533F"/>
    <w:rsid w:val="00D06C2E"/>
    <w:rsid w:val="00D13D5C"/>
    <w:rsid w:val="00D17572"/>
    <w:rsid w:val="00D25524"/>
    <w:rsid w:val="00D35365"/>
    <w:rsid w:val="00D36F6A"/>
    <w:rsid w:val="00D374DF"/>
    <w:rsid w:val="00D50F8E"/>
    <w:rsid w:val="00D52C92"/>
    <w:rsid w:val="00D61145"/>
    <w:rsid w:val="00D66277"/>
    <w:rsid w:val="00D73810"/>
    <w:rsid w:val="00D800F9"/>
    <w:rsid w:val="00D81D63"/>
    <w:rsid w:val="00D84708"/>
    <w:rsid w:val="00D86EBF"/>
    <w:rsid w:val="00D94FC9"/>
    <w:rsid w:val="00DA04E3"/>
    <w:rsid w:val="00DC4A5F"/>
    <w:rsid w:val="00DD53AA"/>
    <w:rsid w:val="00DE1362"/>
    <w:rsid w:val="00DF2F0D"/>
    <w:rsid w:val="00DF67B0"/>
    <w:rsid w:val="00DF72A6"/>
    <w:rsid w:val="00E1028F"/>
    <w:rsid w:val="00E1070F"/>
    <w:rsid w:val="00E12BAE"/>
    <w:rsid w:val="00E16C7D"/>
    <w:rsid w:val="00E307BE"/>
    <w:rsid w:val="00E43B80"/>
    <w:rsid w:val="00E451D1"/>
    <w:rsid w:val="00E465E3"/>
    <w:rsid w:val="00E55A9F"/>
    <w:rsid w:val="00E60B36"/>
    <w:rsid w:val="00E63AFD"/>
    <w:rsid w:val="00EB541C"/>
    <w:rsid w:val="00EC0588"/>
    <w:rsid w:val="00ED11C6"/>
    <w:rsid w:val="00ED3E8D"/>
    <w:rsid w:val="00EE1A12"/>
    <w:rsid w:val="00EF2E21"/>
    <w:rsid w:val="00F05F20"/>
    <w:rsid w:val="00F06B8F"/>
    <w:rsid w:val="00F13ABC"/>
    <w:rsid w:val="00F150F0"/>
    <w:rsid w:val="00F22B72"/>
    <w:rsid w:val="00F23434"/>
    <w:rsid w:val="00F23717"/>
    <w:rsid w:val="00F32427"/>
    <w:rsid w:val="00F5130F"/>
    <w:rsid w:val="00F552F8"/>
    <w:rsid w:val="00F621E3"/>
    <w:rsid w:val="00F626B1"/>
    <w:rsid w:val="00F669DD"/>
    <w:rsid w:val="00F747CB"/>
    <w:rsid w:val="00F77098"/>
    <w:rsid w:val="00F770D3"/>
    <w:rsid w:val="00F7728E"/>
    <w:rsid w:val="00F8218F"/>
    <w:rsid w:val="00FA04B7"/>
    <w:rsid w:val="00FA5466"/>
    <w:rsid w:val="00FA6B3C"/>
    <w:rsid w:val="00FB3FD7"/>
    <w:rsid w:val="00FE23C8"/>
    <w:rsid w:val="00FF37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6FED0"/>
  <w15:docId w15:val="{790CC89A-045D-4BAD-BED4-D787A6166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pl-PL" w:eastAsia="pl-PL"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Stopka">
    <w:name w:val="Stopka_"/>
    <w:basedOn w:val="Domylnaczcionkaakapitu"/>
    <w:link w:val="Stopka1"/>
    <w:rPr>
      <w:rFonts w:ascii="Times New Roman" w:eastAsia="Times New Roman" w:hAnsi="Times New Roman" w:cs="Times New Roman"/>
      <w:b/>
      <w:bCs/>
      <w:i w:val="0"/>
      <w:iCs w:val="0"/>
      <w:smallCaps w:val="0"/>
      <w:strike w:val="0"/>
      <w:sz w:val="19"/>
      <w:szCs w:val="19"/>
      <w:u w:val="none"/>
    </w:rPr>
  </w:style>
  <w:style w:type="character" w:customStyle="1" w:styleId="Teksttreci2">
    <w:name w:val="Tekst treści (2)_"/>
    <w:basedOn w:val="Domylnaczcionkaakapitu"/>
    <w:link w:val="Teksttreci21"/>
    <w:rPr>
      <w:rFonts w:ascii="Times New Roman" w:eastAsia="Times New Roman" w:hAnsi="Times New Roman" w:cs="Times New Roman"/>
      <w:b/>
      <w:bCs/>
      <w:i w:val="0"/>
      <w:iCs w:val="0"/>
      <w:smallCaps w:val="0"/>
      <w:strike w:val="0"/>
      <w:sz w:val="21"/>
      <w:szCs w:val="21"/>
      <w:u w:val="none"/>
    </w:rPr>
  </w:style>
  <w:style w:type="character" w:customStyle="1" w:styleId="Nagweklubstopka">
    <w:name w:val="Nagłówek lub stopka_"/>
    <w:basedOn w:val="Domylnaczcionkaakapitu"/>
    <w:link w:val="Nagweklubstopka1"/>
    <w:rPr>
      <w:rFonts w:ascii="Times New Roman" w:eastAsia="Times New Roman" w:hAnsi="Times New Roman" w:cs="Times New Roman"/>
      <w:b w:val="0"/>
      <w:bCs w:val="0"/>
      <w:i w:val="0"/>
      <w:iCs w:val="0"/>
      <w:smallCaps w:val="0"/>
      <w:strike w:val="0"/>
      <w:sz w:val="22"/>
      <w:szCs w:val="22"/>
      <w:u w:val="none"/>
    </w:rPr>
  </w:style>
  <w:style w:type="character" w:customStyle="1" w:styleId="Nagweklubstopka0">
    <w:name w:val="Nagłówek lub stopka"/>
    <w:basedOn w:val="Nagweklubstopka"/>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character" w:customStyle="1" w:styleId="Teksttreci">
    <w:name w:val="Tekst treści_"/>
    <w:basedOn w:val="Domylnaczcionkaakapitu"/>
    <w:link w:val="Teksttreci1"/>
    <w:rPr>
      <w:rFonts w:ascii="Times New Roman" w:eastAsia="Times New Roman" w:hAnsi="Times New Roman" w:cs="Times New Roman"/>
      <w:b w:val="0"/>
      <w:bCs w:val="0"/>
      <w:i w:val="0"/>
      <w:iCs w:val="0"/>
      <w:smallCaps w:val="0"/>
      <w:strike w:val="0"/>
      <w:sz w:val="21"/>
      <w:szCs w:val="21"/>
      <w:u w:val="none"/>
    </w:rPr>
  </w:style>
  <w:style w:type="character" w:customStyle="1" w:styleId="Nagwek1">
    <w:name w:val="Nagłówek #1_"/>
    <w:basedOn w:val="Domylnaczcionkaakapitu"/>
    <w:link w:val="Nagwek10"/>
    <w:rPr>
      <w:rFonts w:ascii="Times New Roman" w:eastAsia="Times New Roman" w:hAnsi="Times New Roman" w:cs="Times New Roman"/>
      <w:b/>
      <w:bCs/>
      <w:i/>
      <w:iCs/>
      <w:smallCaps w:val="0"/>
      <w:strike w:val="0"/>
      <w:sz w:val="32"/>
      <w:szCs w:val="32"/>
      <w:u w:val="none"/>
    </w:rPr>
  </w:style>
  <w:style w:type="character" w:customStyle="1" w:styleId="Spistreci">
    <w:name w:val="Spis treści_"/>
    <w:basedOn w:val="Domylnaczcionkaakapitu"/>
    <w:link w:val="Spistreci0"/>
    <w:rPr>
      <w:rFonts w:ascii="Times New Roman" w:eastAsia="Times New Roman" w:hAnsi="Times New Roman" w:cs="Times New Roman"/>
      <w:b w:val="0"/>
      <w:bCs w:val="0"/>
      <w:i w:val="0"/>
      <w:iCs w:val="0"/>
      <w:smallCaps w:val="0"/>
      <w:strike w:val="0"/>
      <w:sz w:val="21"/>
      <w:szCs w:val="21"/>
      <w:u w:val="none"/>
    </w:rPr>
  </w:style>
  <w:style w:type="character" w:customStyle="1" w:styleId="TeksttreciPogrubienie">
    <w:name w:val="Tekst treści + Pogrubienie"/>
    <w:basedOn w:val="Teksttreci"/>
    <w:rPr>
      <w:rFonts w:ascii="Times New Roman" w:eastAsia="Times New Roman" w:hAnsi="Times New Roman" w:cs="Times New Roman"/>
      <w:b/>
      <w:bCs/>
      <w:i w:val="0"/>
      <w:iCs w:val="0"/>
      <w:smallCaps w:val="0"/>
      <w:strike w:val="0"/>
      <w:color w:val="000000"/>
      <w:spacing w:val="0"/>
      <w:w w:val="100"/>
      <w:position w:val="0"/>
      <w:sz w:val="21"/>
      <w:szCs w:val="21"/>
      <w:u w:val="none"/>
      <w:lang w:val="pl-PL"/>
    </w:rPr>
  </w:style>
  <w:style w:type="character" w:customStyle="1" w:styleId="Nagwek2">
    <w:name w:val="Nagłówek #2_"/>
    <w:basedOn w:val="Domylnaczcionkaakapitu"/>
    <w:link w:val="Nagwek20"/>
    <w:rPr>
      <w:rFonts w:ascii="Consolas" w:eastAsia="Consolas" w:hAnsi="Consolas" w:cs="Consolas"/>
      <w:b/>
      <w:bCs/>
      <w:i w:val="0"/>
      <w:iCs w:val="0"/>
      <w:smallCaps w:val="0"/>
      <w:strike w:val="0"/>
      <w:sz w:val="23"/>
      <w:szCs w:val="23"/>
      <w:u w:val="none"/>
    </w:rPr>
  </w:style>
  <w:style w:type="character" w:customStyle="1" w:styleId="Teksttreci20">
    <w:name w:val="Tekst treści (2)"/>
    <w:basedOn w:val="Teksttreci2"/>
    <w:rPr>
      <w:rFonts w:ascii="Times New Roman" w:eastAsia="Times New Roman" w:hAnsi="Times New Roman" w:cs="Times New Roman"/>
      <w:b/>
      <w:bCs/>
      <w:i w:val="0"/>
      <w:iCs w:val="0"/>
      <w:smallCaps w:val="0"/>
      <w:strike w:val="0"/>
      <w:color w:val="000000"/>
      <w:spacing w:val="0"/>
      <w:w w:val="100"/>
      <w:position w:val="0"/>
      <w:sz w:val="21"/>
      <w:szCs w:val="21"/>
      <w:u w:val="single"/>
      <w:lang w:val="pl-PL"/>
    </w:rPr>
  </w:style>
  <w:style w:type="character" w:customStyle="1" w:styleId="Nagwek22">
    <w:name w:val="Nagłówek #2 (2)_"/>
    <w:basedOn w:val="Domylnaczcionkaakapitu"/>
    <w:link w:val="Nagwek220"/>
    <w:rPr>
      <w:rFonts w:ascii="Times New Roman" w:eastAsia="Times New Roman" w:hAnsi="Times New Roman" w:cs="Times New Roman"/>
      <w:b/>
      <w:bCs/>
      <w:i w:val="0"/>
      <w:iCs w:val="0"/>
      <w:smallCaps w:val="0"/>
      <w:strike w:val="0"/>
      <w:sz w:val="22"/>
      <w:szCs w:val="22"/>
      <w:u w:val="none"/>
    </w:rPr>
  </w:style>
  <w:style w:type="character" w:customStyle="1" w:styleId="Teksttreci0">
    <w:name w:val="Tekst treści"/>
    <w:basedOn w:val="Teksttreci"/>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pl-PL"/>
    </w:rPr>
  </w:style>
  <w:style w:type="character" w:customStyle="1" w:styleId="Nagwek3">
    <w:name w:val="Nagłówek #3_"/>
    <w:basedOn w:val="Domylnaczcionkaakapitu"/>
    <w:link w:val="Nagwek31"/>
    <w:rPr>
      <w:rFonts w:ascii="Times New Roman" w:eastAsia="Times New Roman" w:hAnsi="Times New Roman" w:cs="Times New Roman"/>
      <w:b/>
      <w:bCs/>
      <w:i w:val="0"/>
      <w:iCs w:val="0"/>
      <w:smallCaps w:val="0"/>
      <w:strike w:val="0"/>
      <w:sz w:val="21"/>
      <w:szCs w:val="21"/>
      <w:u w:val="none"/>
    </w:rPr>
  </w:style>
  <w:style w:type="character" w:customStyle="1" w:styleId="Nagwek3Bezpogrubienia">
    <w:name w:val="Nagłówek #3 + Bez pogrubienia"/>
    <w:basedOn w:val="Nagwek3"/>
    <w:rPr>
      <w:rFonts w:ascii="Times New Roman" w:eastAsia="Times New Roman" w:hAnsi="Times New Roman" w:cs="Times New Roman"/>
      <w:b/>
      <w:bCs/>
      <w:i w:val="0"/>
      <w:iCs w:val="0"/>
      <w:smallCaps w:val="0"/>
      <w:strike w:val="0"/>
      <w:color w:val="000000"/>
      <w:spacing w:val="0"/>
      <w:w w:val="100"/>
      <w:position w:val="0"/>
      <w:sz w:val="21"/>
      <w:szCs w:val="21"/>
      <w:u w:val="none"/>
      <w:lang w:val="pl-PL"/>
    </w:rPr>
  </w:style>
  <w:style w:type="character" w:customStyle="1" w:styleId="Nagwek30">
    <w:name w:val="Nagłówek #3"/>
    <w:basedOn w:val="Nagwek3"/>
    <w:rPr>
      <w:rFonts w:ascii="Times New Roman" w:eastAsia="Times New Roman" w:hAnsi="Times New Roman" w:cs="Times New Roman"/>
      <w:b/>
      <w:bCs/>
      <w:i w:val="0"/>
      <w:iCs w:val="0"/>
      <w:smallCaps w:val="0"/>
      <w:strike w:val="0"/>
      <w:color w:val="000000"/>
      <w:spacing w:val="0"/>
      <w:w w:val="100"/>
      <w:position w:val="0"/>
      <w:sz w:val="21"/>
      <w:szCs w:val="21"/>
      <w:u w:val="single"/>
      <w:lang w:val="pl-PL"/>
    </w:rPr>
  </w:style>
  <w:style w:type="character" w:customStyle="1" w:styleId="Podpistabeli">
    <w:name w:val="Podpis tabeli_"/>
    <w:basedOn w:val="Domylnaczcionkaakapitu"/>
    <w:link w:val="Podpistabeli0"/>
    <w:rPr>
      <w:rFonts w:ascii="Times New Roman" w:eastAsia="Times New Roman" w:hAnsi="Times New Roman" w:cs="Times New Roman"/>
      <w:b/>
      <w:bCs/>
      <w:i w:val="0"/>
      <w:iCs w:val="0"/>
      <w:smallCaps w:val="0"/>
      <w:strike w:val="0"/>
      <w:sz w:val="19"/>
      <w:szCs w:val="19"/>
      <w:u w:val="none"/>
    </w:rPr>
  </w:style>
  <w:style w:type="character" w:customStyle="1" w:styleId="Teksttreci22">
    <w:name w:val="Tekst treści2"/>
    <w:basedOn w:val="Teksttreci"/>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rPr>
  </w:style>
  <w:style w:type="character" w:customStyle="1" w:styleId="PogrubienieTeksttreciTrebuchetMS">
    <w:name w:val="Pogrubienie;Tekst treści + Trebuchet MS"/>
    <w:basedOn w:val="Teksttreci"/>
    <w:rPr>
      <w:rFonts w:ascii="Trebuchet MS" w:eastAsia="Trebuchet MS" w:hAnsi="Trebuchet MS" w:cs="Trebuchet MS"/>
      <w:b/>
      <w:bCs/>
      <w:i w:val="0"/>
      <w:iCs w:val="0"/>
      <w:smallCaps w:val="0"/>
      <w:strike w:val="0"/>
      <w:color w:val="000000"/>
      <w:spacing w:val="0"/>
      <w:w w:val="100"/>
      <w:position w:val="0"/>
      <w:sz w:val="21"/>
      <w:szCs w:val="21"/>
      <w:u w:val="none"/>
    </w:rPr>
  </w:style>
  <w:style w:type="character" w:customStyle="1" w:styleId="TeksttreciMSGothic13pt">
    <w:name w:val="Tekst treści + MS Gothic;13 pt"/>
    <w:basedOn w:val="Teksttreci"/>
    <w:rPr>
      <w:rFonts w:ascii="MS Gothic" w:eastAsia="MS Gothic" w:hAnsi="MS Gothic" w:cs="MS Gothic"/>
      <w:b w:val="0"/>
      <w:bCs w:val="0"/>
      <w:i w:val="0"/>
      <w:iCs w:val="0"/>
      <w:smallCaps w:val="0"/>
      <w:strike w:val="0"/>
      <w:color w:val="000000"/>
      <w:spacing w:val="0"/>
      <w:w w:val="100"/>
      <w:position w:val="0"/>
      <w:sz w:val="26"/>
      <w:szCs w:val="26"/>
      <w:u w:val="none"/>
    </w:rPr>
  </w:style>
  <w:style w:type="character" w:customStyle="1" w:styleId="PogrubienieTeksttreci11pt">
    <w:name w:val="Pogrubienie;Tekst treści + 11 pt"/>
    <w:basedOn w:val="Teksttreci"/>
    <w:rPr>
      <w:rFonts w:ascii="Times New Roman" w:eastAsia="Times New Roman" w:hAnsi="Times New Roman" w:cs="Times New Roman"/>
      <w:b/>
      <w:bCs/>
      <w:i w:val="0"/>
      <w:iCs w:val="0"/>
      <w:smallCaps w:val="0"/>
      <w:strike w:val="0"/>
      <w:color w:val="000000"/>
      <w:spacing w:val="0"/>
      <w:w w:val="100"/>
      <w:position w:val="0"/>
      <w:sz w:val="22"/>
      <w:szCs w:val="22"/>
      <w:u w:val="none"/>
    </w:rPr>
  </w:style>
  <w:style w:type="character" w:customStyle="1" w:styleId="Nagwek23">
    <w:name w:val="Nagłówek #2 (3)_"/>
    <w:basedOn w:val="Domylnaczcionkaakapitu"/>
    <w:link w:val="Nagwek230"/>
    <w:rPr>
      <w:rFonts w:ascii="Times New Roman" w:eastAsia="Times New Roman" w:hAnsi="Times New Roman" w:cs="Times New Roman"/>
      <w:b/>
      <w:bCs/>
      <w:i w:val="0"/>
      <w:iCs w:val="0"/>
      <w:smallCaps w:val="0"/>
      <w:strike w:val="0"/>
      <w:sz w:val="21"/>
      <w:szCs w:val="21"/>
      <w:u w:val="none"/>
    </w:rPr>
  </w:style>
  <w:style w:type="character" w:customStyle="1" w:styleId="TeksttreciLucidaSansUnicode75ptKursywa">
    <w:name w:val="Tekst treści + Lucida Sans Unicode;7;5 pt;Kursywa"/>
    <w:basedOn w:val="Teksttreci"/>
    <w:rPr>
      <w:rFonts w:ascii="Lucida Sans Unicode" w:eastAsia="Lucida Sans Unicode" w:hAnsi="Lucida Sans Unicode" w:cs="Lucida Sans Unicode"/>
      <w:b w:val="0"/>
      <w:bCs w:val="0"/>
      <w:i/>
      <w:iCs/>
      <w:smallCaps w:val="0"/>
      <w:strike w:val="0"/>
      <w:color w:val="000000"/>
      <w:spacing w:val="0"/>
      <w:w w:val="100"/>
      <w:position w:val="0"/>
      <w:sz w:val="15"/>
      <w:szCs w:val="15"/>
      <w:u w:val="none"/>
    </w:rPr>
  </w:style>
  <w:style w:type="character" w:customStyle="1" w:styleId="Nagwek24">
    <w:name w:val="Nagłówek #2 (4)_"/>
    <w:basedOn w:val="Domylnaczcionkaakapitu"/>
    <w:link w:val="Nagwek240"/>
    <w:rPr>
      <w:rFonts w:ascii="Times New Roman" w:eastAsia="Times New Roman" w:hAnsi="Times New Roman" w:cs="Times New Roman"/>
      <w:b/>
      <w:bCs/>
      <w:i w:val="0"/>
      <w:iCs w:val="0"/>
      <w:smallCaps w:val="0"/>
      <w:strike w:val="0"/>
      <w:sz w:val="22"/>
      <w:szCs w:val="22"/>
      <w:u w:val="none"/>
    </w:rPr>
  </w:style>
  <w:style w:type="character" w:customStyle="1" w:styleId="Nagwek25">
    <w:name w:val="Nagłówek #2 (5)_"/>
    <w:basedOn w:val="Domylnaczcionkaakapitu"/>
    <w:link w:val="Nagwek250"/>
    <w:rPr>
      <w:rFonts w:ascii="Trebuchet MS" w:eastAsia="Trebuchet MS" w:hAnsi="Trebuchet MS" w:cs="Trebuchet MS"/>
      <w:b/>
      <w:bCs/>
      <w:i w:val="0"/>
      <w:iCs w:val="0"/>
      <w:smallCaps w:val="0"/>
      <w:strike w:val="0"/>
      <w:sz w:val="19"/>
      <w:szCs w:val="19"/>
      <w:u w:val="none"/>
    </w:rPr>
  </w:style>
  <w:style w:type="character" w:customStyle="1" w:styleId="Teksttreci3">
    <w:name w:val="Tekst treści (3)_"/>
    <w:basedOn w:val="Domylnaczcionkaakapitu"/>
    <w:link w:val="Teksttreci30"/>
    <w:rPr>
      <w:rFonts w:ascii="Times New Roman" w:eastAsia="Times New Roman" w:hAnsi="Times New Roman" w:cs="Times New Roman"/>
      <w:b/>
      <w:bCs/>
      <w:i w:val="0"/>
      <w:iCs w:val="0"/>
      <w:smallCaps w:val="0"/>
      <w:strike w:val="0"/>
      <w:sz w:val="21"/>
      <w:szCs w:val="21"/>
      <w:u w:val="none"/>
    </w:rPr>
  </w:style>
  <w:style w:type="character" w:customStyle="1" w:styleId="Teksttreci4">
    <w:name w:val="Tekst treści (4)_"/>
    <w:basedOn w:val="Domylnaczcionkaakapitu"/>
    <w:link w:val="Teksttreci41"/>
    <w:rPr>
      <w:rFonts w:ascii="Times New Roman" w:eastAsia="Times New Roman" w:hAnsi="Times New Roman" w:cs="Times New Roman"/>
      <w:b/>
      <w:bCs/>
      <w:i/>
      <w:iCs/>
      <w:smallCaps w:val="0"/>
      <w:strike w:val="0"/>
      <w:sz w:val="21"/>
      <w:szCs w:val="21"/>
      <w:u w:val="none"/>
    </w:rPr>
  </w:style>
  <w:style w:type="character" w:customStyle="1" w:styleId="Teksttreci40">
    <w:name w:val="Tekst treści (4)"/>
    <w:basedOn w:val="Teksttreci4"/>
    <w:rPr>
      <w:rFonts w:ascii="Times New Roman" w:eastAsia="Times New Roman" w:hAnsi="Times New Roman" w:cs="Times New Roman"/>
      <w:b/>
      <w:bCs/>
      <w:i/>
      <w:iCs/>
      <w:smallCaps w:val="0"/>
      <w:strike w:val="0"/>
      <w:color w:val="000000"/>
      <w:spacing w:val="0"/>
      <w:w w:val="100"/>
      <w:position w:val="0"/>
      <w:sz w:val="21"/>
      <w:szCs w:val="21"/>
      <w:u w:val="single"/>
      <w:lang w:val="pl-PL"/>
    </w:rPr>
  </w:style>
  <w:style w:type="character" w:customStyle="1" w:styleId="Teksttreci2Exact">
    <w:name w:val="Tekst treści (2) Exact"/>
    <w:basedOn w:val="Domylnaczcionkaakapitu"/>
    <w:rPr>
      <w:rFonts w:ascii="Times New Roman" w:eastAsia="Times New Roman" w:hAnsi="Times New Roman" w:cs="Times New Roman"/>
      <w:b/>
      <w:bCs/>
      <w:i w:val="0"/>
      <w:iCs w:val="0"/>
      <w:smallCaps w:val="0"/>
      <w:strike w:val="0"/>
      <w:sz w:val="18"/>
      <w:szCs w:val="18"/>
      <w:u w:val="none"/>
    </w:rPr>
  </w:style>
  <w:style w:type="character" w:customStyle="1" w:styleId="TeksttreciExact">
    <w:name w:val="Tekst treści Exact"/>
    <w:basedOn w:val="Domylnaczcionkaakapitu"/>
    <w:rPr>
      <w:rFonts w:ascii="Times New Roman" w:eastAsia="Times New Roman" w:hAnsi="Times New Roman" w:cs="Times New Roman"/>
      <w:b w:val="0"/>
      <w:bCs w:val="0"/>
      <w:i w:val="0"/>
      <w:iCs w:val="0"/>
      <w:smallCaps w:val="0"/>
      <w:strike w:val="0"/>
      <w:sz w:val="18"/>
      <w:szCs w:val="18"/>
      <w:u w:val="none"/>
    </w:rPr>
  </w:style>
  <w:style w:type="paragraph" w:customStyle="1" w:styleId="Stopka1">
    <w:name w:val="Stopka1"/>
    <w:basedOn w:val="Normalny"/>
    <w:link w:val="Stopka"/>
    <w:pPr>
      <w:shd w:val="clear" w:color="auto" w:fill="FFFFFF"/>
      <w:spacing w:line="226" w:lineRule="exact"/>
    </w:pPr>
    <w:rPr>
      <w:rFonts w:ascii="Times New Roman" w:eastAsia="Times New Roman" w:hAnsi="Times New Roman" w:cs="Times New Roman"/>
      <w:b/>
      <w:bCs/>
      <w:sz w:val="19"/>
      <w:szCs w:val="19"/>
    </w:rPr>
  </w:style>
  <w:style w:type="paragraph" w:customStyle="1" w:styleId="Teksttreci21">
    <w:name w:val="Tekst treści (2)1"/>
    <w:basedOn w:val="Normalny"/>
    <w:link w:val="Teksttreci2"/>
    <w:pPr>
      <w:shd w:val="clear" w:color="auto" w:fill="FFFFFF"/>
      <w:spacing w:after="300" w:line="0" w:lineRule="atLeast"/>
      <w:jc w:val="right"/>
    </w:pPr>
    <w:rPr>
      <w:rFonts w:ascii="Times New Roman" w:eastAsia="Times New Roman" w:hAnsi="Times New Roman" w:cs="Times New Roman"/>
      <w:b/>
      <w:bCs/>
      <w:sz w:val="21"/>
      <w:szCs w:val="21"/>
    </w:rPr>
  </w:style>
  <w:style w:type="paragraph" w:customStyle="1" w:styleId="Nagweklubstopka1">
    <w:name w:val="Nagłówek lub stopka1"/>
    <w:basedOn w:val="Normalny"/>
    <w:link w:val="Nagweklubstopka"/>
    <w:pPr>
      <w:shd w:val="clear" w:color="auto" w:fill="FFFFFF"/>
      <w:spacing w:line="0" w:lineRule="atLeast"/>
      <w:jc w:val="center"/>
    </w:pPr>
    <w:rPr>
      <w:rFonts w:ascii="Times New Roman" w:eastAsia="Times New Roman" w:hAnsi="Times New Roman" w:cs="Times New Roman"/>
      <w:sz w:val="22"/>
      <w:szCs w:val="22"/>
    </w:rPr>
  </w:style>
  <w:style w:type="paragraph" w:customStyle="1" w:styleId="Teksttreci1">
    <w:name w:val="Tekst treści1"/>
    <w:basedOn w:val="Normalny"/>
    <w:link w:val="Teksttreci"/>
    <w:pPr>
      <w:shd w:val="clear" w:color="auto" w:fill="FFFFFF"/>
      <w:spacing w:before="300" w:after="300" w:line="0" w:lineRule="atLeast"/>
      <w:ind w:hanging="780"/>
      <w:jc w:val="right"/>
    </w:pPr>
    <w:rPr>
      <w:rFonts w:ascii="Times New Roman" w:eastAsia="Times New Roman" w:hAnsi="Times New Roman" w:cs="Times New Roman"/>
      <w:sz w:val="21"/>
      <w:szCs w:val="21"/>
    </w:rPr>
  </w:style>
  <w:style w:type="paragraph" w:customStyle="1" w:styleId="Nagwek10">
    <w:name w:val="Nagłówek #1"/>
    <w:basedOn w:val="Normalny"/>
    <w:link w:val="Nagwek1"/>
    <w:pPr>
      <w:shd w:val="clear" w:color="auto" w:fill="FFFFFF"/>
      <w:spacing w:before="300" w:after="300" w:line="0" w:lineRule="atLeast"/>
      <w:jc w:val="center"/>
      <w:outlineLvl w:val="0"/>
    </w:pPr>
    <w:rPr>
      <w:rFonts w:ascii="Times New Roman" w:eastAsia="Times New Roman" w:hAnsi="Times New Roman" w:cs="Times New Roman"/>
      <w:b/>
      <w:bCs/>
      <w:i/>
      <w:iCs/>
      <w:sz w:val="32"/>
      <w:szCs w:val="32"/>
    </w:rPr>
  </w:style>
  <w:style w:type="paragraph" w:customStyle="1" w:styleId="Spistreci0">
    <w:name w:val="Spis treści"/>
    <w:basedOn w:val="Normalny"/>
    <w:link w:val="Spistreci"/>
    <w:pPr>
      <w:shd w:val="clear" w:color="auto" w:fill="FFFFFF"/>
      <w:spacing w:before="300" w:line="250" w:lineRule="exact"/>
    </w:pPr>
    <w:rPr>
      <w:rFonts w:ascii="Times New Roman" w:eastAsia="Times New Roman" w:hAnsi="Times New Roman" w:cs="Times New Roman"/>
      <w:sz w:val="21"/>
      <w:szCs w:val="21"/>
    </w:rPr>
  </w:style>
  <w:style w:type="paragraph" w:customStyle="1" w:styleId="Nagwek20">
    <w:name w:val="Nagłówek #2"/>
    <w:basedOn w:val="Normalny"/>
    <w:link w:val="Nagwek2"/>
    <w:pPr>
      <w:shd w:val="clear" w:color="auto" w:fill="FFFFFF"/>
      <w:spacing w:before="120" w:line="374" w:lineRule="exact"/>
      <w:jc w:val="center"/>
      <w:outlineLvl w:val="1"/>
    </w:pPr>
    <w:rPr>
      <w:rFonts w:ascii="Consolas" w:eastAsia="Consolas" w:hAnsi="Consolas" w:cs="Consolas"/>
      <w:b/>
      <w:bCs/>
      <w:sz w:val="23"/>
      <w:szCs w:val="23"/>
    </w:rPr>
  </w:style>
  <w:style w:type="paragraph" w:customStyle="1" w:styleId="Nagwek220">
    <w:name w:val="Nagłówek #2 (2)"/>
    <w:basedOn w:val="Normalny"/>
    <w:link w:val="Nagwek22"/>
    <w:pPr>
      <w:shd w:val="clear" w:color="auto" w:fill="FFFFFF"/>
      <w:spacing w:before="480" w:line="374" w:lineRule="exact"/>
      <w:jc w:val="center"/>
      <w:outlineLvl w:val="1"/>
    </w:pPr>
    <w:rPr>
      <w:rFonts w:ascii="Times New Roman" w:eastAsia="Times New Roman" w:hAnsi="Times New Roman" w:cs="Times New Roman"/>
      <w:b/>
      <w:bCs/>
      <w:sz w:val="22"/>
      <w:szCs w:val="22"/>
    </w:rPr>
  </w:style>
  <w:style w:type="paragraph" w:customStyle="1" w:styleId="Nagwek31">
    <w:name w:val="Nagłówek #31"/>
    <w:basedOn w:val="Normalny"/>
    <w:link w:val="Nagwek3"/>
    <w:pPr>
      <w:shd w:val="clear" w:color="auto" w:fill="FFFFFF"/>
      <w:spacing w:before="480" w:line="370" w:lineRule="exact"/>
      <w:jc w:val="center"/>
      <w:outlineLvl w:val="2"/>
    </w:pPr>
    <w:rPr>
      <w:rFonts w:ascii="Times New Roman" w:eastAsia="Times New Roman" w:hAnsi="Times New Roman" w:cs="Times New Roman"/>
      <w:b/>
      <w:bCs/>
      <w:sz w:val="21"/>
      <w:szCs w:val="21"/>
    </w:rPr>
  </w:style>
  <w:style w:type="paragraph" w:customStyle="1" w:styleId="Podpistabeli0">
    <w:name w:val="Podpis tabeli"/>
    <w:basedOn w:val="Normalny"/>
    <w:link w:val="Podpistabeli"/>
    <w:pPr>
      <w:shd w:val="clear" w:color="auto" w:fill="FFFFFF"/>
      <w:spacing w:line="226" w:lineRule="exact"/>
    </w:pPr>
    <w:rPr>
      <w:rFonts w:ascii="Times New Roman" w:eastAsia="Times New Roman" w:hAnsi="Times New Roman" w:cs="Times New Roman"/>
      <w:b/>
      <w:bCs/>
      <w:sz w:val="19"/>
      <w:szCs w:val="19"/>
    </w:rPr>
  </w:style>
  <w:style w:type="paragraph" w:customStyle="1" w:styleId="Nagwek230">
    <w:name w:val="Nagłówek #2 (3)"/>
    <w:basedOn w:val="Normalny"/>
    <w:link w:val="Nagwek23"/>
    <w:pPr>
      <w:shd w:val="clear" w:color="auto" w:fill="FFFFFF"/>
      <w:spacing w:before="420" w:after="180" w:line="0" w:lineRule="atLeast"/>
      <w:jc w:val="center"/>
      <w:outlineLvl w:val="1"/>
    </w:pPr>
    <w:rPr>
      <w:rFonts w:ascii="Times New Roman" w:eastAsia="Times New Roman" w:hAnsi="Times New Roman" w:cs="Times New Roman"/>
      <w:b/>
      <w:bCs/>
      <w:sz w:val="21"/>
      <w:szCs w:val="21"/>
    </w:rPr>
  </w:style>
  <w:style w:type="paragraph" w:customStyle="1" w:styleId="Nagwek240">
    <w:name w:val="Nagłówek #2 (4)"/>
    <w:basedOn w:val="Normalny"/>
    <w:link w:val="Nagwek24"/>
    <w:pPr>
      <w:shd w:val="clear" w:color="auto" w:fill="FFFFFF"/>
      <w:spacing w:before="420" w:line="370" w:lineRule="exact"/>
      <w:jc w:val="center"/>
      <w:outlineLvl w:val="1"/>
    </w:pPr>
    <w:rPr>
      <w:rFonts w:ascii="Times New Roman" w:eastAsia="Times New Roman" w:hAnsi="Times New Roman" w:cs="Times New Roman"/>
      <w:b/>
      <w:bCs/>
      <w:sz w:val="22"/>
      <w:szCs w:val="22"/>
    </w:rPr>
  </w:style>
  <w:style w:type="paragraph" w:customStyle="1" w:styleId="Nagwek250">
    <w:name w:val="Nagłówek #2 (5)"/>
    <w:basedOn w:val="Normalny"/>
    <w:link w:val="Nagwek25"/>
    <w:pPr>
      <w:shd w:val="clear" w:color="auto" w:fill="FFFFFF"/>
      <w:spacing w:before="60" w:after="180" w:line="0" w:lineRule="atLeast"/>
      <w:jc w:val="center"/>
      <w:outlineLvl w:val="1"/>
    </w:pPr>
    <w:rPr>
      <w:rFonts w:ascii="Trebuchet MS" w:eastAsia="Trebuchet MS" w:hAnsi="Trebuchet MS" w:cs="Trebuchet MS"/>
      <w:b/>
      <w:bCs/>
      <w:sz w:val="19"/>
      <w:szCs w:val="19"/>
    </w:rPr>
  </w:style>
  <w:style w:type="paragraph" w:customStyle="1" w:styleId="Teksttreci30">
    <w:name w:val="Tekst treści (3)"/>
    <w:basedOn w:val="Normalny"/>
    <w:link w:val="Teksttreci3"/>
    <w:pPr>
      <w:shd w:val="clear" w:color="auto" w:fill="FFFFFF"/>
      <w:spacing w:before="1680" w:after="180" w:line="0" w:lineRule="atLeast"/>
      <w:jc w:val="center"/>
    </w:pPr>
    <w:rPr>
      <w:rFonts w:ascii="Times New Roman" w:eastAsia="Times New Roman" w:hAnsi="Times New Roman" w:cs="Times New Roman"/>
      <w:b/>
      <w:bCs/>
      <w:sz w:val="21"/>
      <w:szCs w:val="21"/>
    </w:rPr>
  </w:style>
  <w:style w:type="paragraph" w:customStyle="1" w:styleId="Teksttreci41">
    <w:name w:val="Tekst treści (4)1"/>
    <w:basedOn w:val="Normalny"/>
    <w:link w:val="Teksttreci4"/>
    <w:pPr>
      <w:shd w:val="clear" w:color="auto" w:fill="FFFFFF"/>
      <w:spacing w:before="180" w:after="180" w:line="0" w:lineRule="atLeast"/>
      <w:ind w:hanging="420"/>
      <w:jc w:val="both"/>
    </w:pPr>
    <w:rPr>
      <w:rFonts w:ascii="Times New Roman" w:eastAsia="Times New Roman" w:hAnsi="Times New Roman" w:cs="Times New Roman"/>
      <w:b/>
      <w:bCs/>
      <w:i/>
      <w:iCs/>
      <w:sz w:val="21"/>
      <w:szCs w:val="21"/>
    </w:rPr>
  </w:style>
  <w:style w:type="paragraph" w:styleId="Nagwek">
    <w:name w:val="header"/>
    <w:basedOn w:val="Normalny"/>
    <w:link w:val="NagwekZnak"/>
    <w:uiPriority w:val="99"/>
    <w:unhideWhenUsed/>
    <w:rsid w:val="00ED3E8D"/>
    <w:pPr>
      <w:tabs>
        <w:tab w:val="center" w:pos="4536"/>
        <w:tab w:val="right" w:pos="9072"/>
      </w:tabs>
    </w:pPr>
  </w:style>
  <w:style w:type="character" w:customStyle="1" w:styleId="NagwekZnak">
    <w:name w:val="Nagłówek Znak"/>
    <w:basedOn w:val="Domylnaczcionkaakapitu"/>
    <w:link w:val="Nagwek"/>
    <w:uiPriority w:val="99"/>
    <w:rsid w:val="00ED3E8D"/>
    <w:rPr>
      <w:color w:val="000000"/>
    </w:rPr>
  </w:style>
  <w:style w:type="paragraph" w:styleId="Stopka0">
    <w:name w:val="footer"/>
    <w:basedOn w:val="Normalny"/>
    <w:link w:val="StopkaZnak"/>
    <w:uiPriority w:val="99"/>
    <w:unhideWhenUsed/>
    <w:rsid w:val="00ED3E8D"/>
    <w:pPr>
      <w:tabs>
        <w:tab w:val="center" w:pos="4536"/>
        <w:tab w:val="right" w:pos="9072"/>
      </w:tabs>
    </w:pPr>
  </w:style>
  <w:style w:type="character" w:customStyle="1" w:styleId="StopkaZnak">
    <w:name w:val="Stopka Znak"/>
    <w:basedOn w:val="Domylnaczcionkaakapitu"/>
    <w:link w:val="Stopka0"/>
    <w:uiPriority w:val="99"/>
    <w:rsid w:val="00ED3E8D"/>
    <w:rPr>
      <w:color w:val="000000"/>
    </w:rPr>
  </w:style>
  <w:style w:type="table" w:styleId="Tabela-Siatka">
    <w:name w:val="Table Grid"/>
    <w:basedOn w:val="Standardowy"/>
    <w:uiPriority w:val="39"/>
    <w:rsid w:val="009929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992978"/>
    <w:rPr>
      <w:sz w:val="20"/>
      <w:szCs w:val="20"/>
    </w:rPr>
  </w:style>
  <w:style w:type="character" w:customStyle="1" w:styleId="TekstprzypisudolnegoZnak">
    <w:name w:val="Tekst przypisu dolnego Znak"/>
    <w:basedOn w:val="Domylnaczcionkaakapitu"/>
    <w:link w:val="Tekstprzypisudolnego"/>
    <w:uiPriority w:val="99"/>
    <w:semiHidden/>
    <w:rsid w:val="00992978"/>
    <w:rPr>
      <w:color w:val="000000"/>
      <w:sz w:val="20"/>
      <w:szCs w:val="20"/>
    </w:rPr>
  </w:style>
  <w:style w:type="character" w:styleId="Odwoanieprzypisudolnego">
    <w:name w:val="footnote reference"/>
    <w:basedOn w:val="Domylnaczcionkaakapitu"/>
    <w:uiPriority w:val="99"/>
    <w:semiHidden/>
    <w:unhideWhenUsed/>
    <w:rsid w:val="00992978"/>
    <w:rPr>
      <w:vertAlign w:val="superscript"/>
    </w:rPr>
  </w:style>
  <w:style w:type="character" w:customStyle="1" w:styleId="AkapitzlistZnak">
    <w:name w:val="Akapit z listą Znak"/>
    <w:aliases w:val="Preambuła Znak"/>
    <w:basedOn w:val="Domylnaczcionkaakapitu"/>
    <w:link w:val="Akapitzlist"/>
    <w:uiPriority w:val="34"/>
    <w:qFormat/>
    <w:locked/>
    <w:rsid w:val="008A460B"/>
  </w:style>
  <w:style w:type="paragraph" w:styleId="Akapitzlist">
    <w:name w:val="List Paragraph"/>
    <w:aliases w:val="Preambuła"/>
    <w:basedOn w:val="Normalny"/>
    <w:link w:val="AkapitzlistZnak"/>
    <w:uiPriority w:val="34"/>
    <w:qFormat/>
    <w:rsid w:val="008A460B"/>
    <w:pPr>
      <w:widowControl/>
      <w:spacing w:after="200" w:line="276" w:lineRule="auto"/>
      <w:ind w:left="720"/>
      <w:contextualSpacing/>
    </w:pPr>
    <w:rPr>
      <w:color w:val="auto"/>
    </w:rPr>
  </w:style>
  <w:style w:type="paragraph" w:styleId="Tekstpodstawowywcity">
    <w:name w:val="Body Text Indent"/>
    <w:basedOn w:val="Normalny"/>
    <w:link w:val="TekstpodstawowywcityZnak"/>
    <w:uiPriority w:val="99"/>
    <w:semiHidden/>
    <w:unhideWhenUsed/>
    <w:rsid w:val="001D7B79"/>
    <w:pPr>
      <w:spacing w:after="120"/>
      <w:ind w:left="283"/>
    </w:pPr>
    <w:rPr>
      <w:rFonts w:ascii="Times New Roman" w:eastAsia="Times New Roman" w:hAnsi="Times New Roman" w:cs="Times New Roman"/>
      <w:noProof/>
      <w:snapToGrid w:val="0"/>
      <w:color w:val="auto"/>
      <w:sz w:val="20"/>
      <w:szCs w:val="20"/>
    </w:rPr>
  </w:style>
  <w:style w:type="character" w:customStyle="1" w:styleId="TekstpodstawowywcityZnak">
    <w:name w:val="Tekst podstawowy wcięty Znak"/>
    <w:basedOn w:val="Domylnaczcionkaakapitu"/>
    <w:link w:val="Tekstpodstawowywcity"/>
    <w:uiPriority w:val="99"/>
    <w:semiHidden/>
    <w:rsid w:val="001D7B79"/>
    <w:rPr>
      <w:rFonts w:ascii="Times New Roman" w:eastAsia="Times New Roman" w:hAnsi="Times New Roman" w:cs="Times New Roman"/>
      <w:noProof/>
      <w:snapToGrid w:val="0"/>
      <w:sz w:val="20"/>
      <w:szCs w:val="20"/>
    </w:rPr>
  </w:style>
  <w:style w:type="paragraph" w:customStyle="1" w:styleId="Akapitzlist1">
    <w:name w:val="Akapit z listą1"/>
    <w:aliases w:val="sw tekst"/>
    <w:basedOn w:val="Normalny"/>
    <w:uiPriority w:val="34"/>
    <w:qFormat/>
    <w:rsid w:val="00614E06"/>
    <w:pPr>
      <w:widowControl/>
      <w:spacing w:line="360" w:lineRule="auto"/>
      <w:ind w:left="720"/>
      <w:contextualSpacing/>
    </w:pPr>
    <w:rPr>
      <w:rFonts w:ascii="Arial" w:eastAsia="Times New Roman" w:hAnsi="Arial" w:cs="Times New Roman"/>
      <w:color w:val="auto"/>
      <w:sz w:val="26"/>
    </w:rPr>
  </w:style>
  <w:style w:type="paragraph" w:styleId="Tekstprzypisukocowego">
    <w:name w:val="endnote text"/>
    <w:basedOn w:val="Normalny"/>
    <w:link w:val="TekstprzypisukocowegoZnak"/>
    <w:uiPriority w:val="99"/>
    <w:semiHidden/>
    <w:unhideWhenUsed/>
    <w:rsid w:val="00714C65"/>
    <w:rPr>
      <w:rFonts w:ascii="Times New Roman" w:eastAsia="Times New Roman" w:hAnsi="Times New Roman" w:cs="Times New Roman"/>
      <w:noProof/>
      <w:snapToGrid w:val="0"/>
      <w:color w:val="auto"/>
      <w:sz w:val="20"/>
      <w:szCs w:val="20"/>
    </w:rPr>
  </w:style>
  <w:style w:type="character" w:customStyle="1" w:styleId="TekstprzypisukocowegoZnak">
    <w:name w:val="Tekst przypisu końcowego Znak"/>
    <w:basedOn w:val="Domylnaczcionkaakapitu"/>
    <w:link w:val="Tekstprzypisukocowego"/>
    <w:uiPriority w:val="99"/>
    <w:semiHidden/>
    <w:rsid w:val="00714C65"/>
    <w:rPr>
      <w:rFonts w:ascii="Times New Roman" w:eastAsia="Times New Roman" w:hAnsi="Times New Roman" w:cs="Times New Roman"/>
      <w:noProof/>
      <w:snapToGrid w:val="0"/>
      <w:sz w:val="20"/>
      <w:szCs w:val="20"/>
    </w:rPr>
  </w:style>
  <w:style w:type="paragraph" w:customStyle="1" w:styleId="Tekstpodstawowywcity31">
    <w:name w:val="Tekst podstawowy wcięty 31"/>
    <w:basedOn w:val="Normalny"/>
    <w:uiPriority w:val="99"/>
    <w:rsid w:val="00D61145"/>
    <w:pPr>
      <w:widowControl/>
      <w:suppressAutoHyphens/>
      <w:spacing w:after="120"/>
      <w:ind w:left="283"/>
    </w:pPr>
    <w:rPr>
      <w:rFonts w:ascii="Times New Roman" w:eastAsia="Times New Roman" w:hAnsi="Times New Roman" w:cs="Times New Roman"/>
      <w:color w:val="auto"/>
      <w:sz w:val="16"/>
      <w:szCs w:val="16"/>
      <w:lang w:eastAsia="ar-SA"/>
    </w:rPr>
  </w:style>
  <w:style w:type="paragraph" w:customStyle="1" w:styleId="Skrconyadreszwrotny">
    <w:name w:val="Skrócony adres zwrotny"/>
    <w:basedOn w:val="Normalny"/>
    <w:uiPriority w:val="99"/>
    <w:rsid w:val="00D61145"/>
    <w:pPr>
      <w:widowControl/>
      <w:suppressAutoHyphens/>
      <w:autoSpaceDE w:val="0"/>
    </w:pPr>
    <w:rPr>
      <w:rFonts w:ascii="Times New Roman" w:eastAsia="Times New Roman" w:hAnsi="Times New Roman" w:cs="Times New Roman"/>
      <w:color w:val="auto"/>
      <w:lang w:eastAsia="ar-SA"/>
    </w:rPr>
  </w:style>
  <w:style w:type="paragraph" w:styleId="Poprawka">
    <w:name w:val="Revision"/>
    <w:hidden/>
    <w:uiPriority w:val="99"/>
    <w:semiHidden/>
    <w:rsid w:val="00F32427"/>
    <w:pPr>
      <w:widowControl/>
    </w:pPr>
    <w:rPr>
      <w:color w:val="000000"/>
    </w:rPr>
  </w:style>
  <w:style w:type="character" w:styleId="Odwoaniedokomentarza">
    <w:name w:val="annotation reference"/>
    <w:basedOn w:val="Domylnaczcionkaakapitu"/>
    <w:uiPriority w:val="99"/>
    <w:semiHidden/>
    <w:unhideWhenUsed/>
    <w:rsid w:val="00B6352F"/>
    <w:rPr>
      <w:sz w:val="16"/>
      <w:szCs w:val="16"/>
    </w:rPr>
  </w:style>
  <w:style w:type="paragraph" w:styleId="Tekstkomentarza">
    <w:name w:val="annotation text"/>
    <w:basedOn w:val="Normalny"/>
    <w:link w:val="TekstkomentarzaZnak"/>
    <w:uiPriority w:val="99"/>
    <w:semiHidden/>
    <w:unhideWhenUsed/>
    <w:rsid w:val="00B6352F"/>
    <w:rPr>
      <w:sz w:val="20"/>
      <w:szCs w:val="20"/>
    </w:rPr>
  </w:style>
  <w:style w:type="character" w:customStyle="1" w:styleId="TekstkomentarzaZnak">
    <w:name w:val="Tekst komentarza Znak"/>
    <w:basedOn w:val="Domylnaczcionkaakapitu"/>
    <w:link w:val="Tekstkomentarza"/>
    <w:uiPriority w:val="99"/>
    <w:semiHidden/>
    <w:rsid w:val="00B6352F"/>
    <w:rPr>
      <w:color w:val="000000"/>
      <w:sz w:val="20"/>
      <w:szCs w:val="20"/>
    </w:rPr>
  </w:style>
  <w:style w:type="paragraph" w:styleId="Tematkomentarza">
    <w:name w:val="annotation subject"/>
    <w:basedOn w:val="Tekstkomentarza"/>
    <w:next w:val="Tekstkomentarza"/>
    <w:link w:val="TematkomentarzaZnak"/>
    <w:uiPriority w:val="99"/>
    <w:semiHidden/>
    <w:unhideWhenUsed/>
    <w:rsid w:val="00B6352F"/>
    <w:rPr>
      <w:b/>
      <w:bCs/>
    </w:rPr>
  </w:style>
  <w:style w:type="character" w:customStyle="1" w:styleId="TematkomentarzaZnak">
    <w:name w:val="Temat komentarza Znak"/>
    <w:basedOn w:val="TekstkomentarzaZnak"/>
    <w:link w:val="Tematkomentarza"/>
    <w:uiPriority w:val="99"/>
    <w:semiHidden/>
    <w:rsid w:val="00B6352F"/>
    <w:rPr>
      <w:b/>
      <w:bCs/>
      <w:color w:val="000000"/>
      <w:sz w:val="20"/>
      <w:szCs w:val="20"/>
    </w:rPr>
  </w:style>
  <w:style w:type="paragraph" w:styleId="Tekstdymka">
    <w:name w:val="Balloon Text"/>
    <w:basedOn w:val="Normalny"/>
    <w:link w:val="TekstdymkaZnak"/>
    <w:uiPriority w:val="99"/>
    <w:semiHidden/>
    <w:unhideWhenUsed/>
    <w:rsid w:val="00A337A1"/>
    <w:rPr>
      <w:rFonts w:ascii="Tahoma" w:hAnsi="Tahoma" w:cs="Tahoma"/>
      <w:sz w:val="16"/>
      <w:szCs w:val="16"/>
    </w:rPr>
  </w:style>
  <w:style w:type="character" w:customStyle="1" w:styleId="TekstdymkaZnak">
    <w:name w:val="Tekst dymka Znak"/>
    <w:basedOn w:val="Domylnaczcionkaakapitu"/>
    <w:link w:val="Tekstdymka"/>
    <w:uiPriority w:val="99"/>
    <w:semiHidden/>
    <w:rsid w:val="00A337A1"/>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98081">
      <w:bodyDiv w:val="1"/>
      <w:marLeft w:val="0"/>
      <w:marRight w:val="0"/>
      <w:marTop w:val="0"/>
      <w:marBottom w:val="0"/>
      <w:divBdr>
        <w:top w:val="none" w:sz="0" w:space="0" w:color="auto"/>
        <w:left w:val="none" w:sz="0" w:space="0" w:color="auto"/>
        <w:bottom w:val="none" w:sz="0" w:space="0" w:color="auto"/>
        <w:right w:val="none" w:sz="0" w:space="0" w:color="auto"/>
      </w:divBdr>
    </w:div>
    <w:div w:id="594099230">
      <w:bodyDiv w:val="1"/>
      <w:marLeft w:val="0"/>
      <w:marRight w:val="0"/>
      <w:marTop w:val="0"/>
      <w:marBottom w:val="0"/>
      <w:divBdr>
        <w:top w:val="none" w:sz="0" w:space="0" w:color="auto"/>
        <w:left w:val="none" w:sz="0" w:space="0" w:color="auto"/>
        <w:bottom w:val="none" w:sz="0" w:space="0" w:color="auto"/>
        <w:right w:val="none" w:sz="0" w:space="0" w:color="auto"/>
      </w:divBdr>
    </w:div>
    <w:div w:id="1081684348">
      <w:bodyDiv w:val="1"/>
      <w:marLeft w:val="0"/>
      <w:marRight w:val="0"/>
      <w:marTop w:val="0"/>
      <w:marBottom w:val="0"/>
      <w:divBdr>
        <w:top w:val="none" w:sz="0" w:space="0" w:color="auto"/>
        <w:left w:val="none" w:sz="0" w:space="0" w:color="auto"/>
        <w:bottom w:val="none" w:sz="0" w:space="0" w:color="auto"/>
        <w:right w:val="none" w:sz="0" w:space="0" w:color="auto"/>
      </w:divBdr>
    </w:div>
    <w:div w:id="1703557021">
      <w:bodyDiv w:val="1"/>
      <w:marLeft w:val="0"/>
      <w:marRight w:val="0"/>
      <w:marTop w:val="0"/>
      <w:marBottom w:val="0"/>
      <w:divBdr>
        <w:top w:val="none" w:sz="0" w:space="0" w:color="auto"/>
        <w:left w:val="none" w:sz="0" w:space="0" w:color="auto"/>
        <w:bottom w:val="none" w:sz="0" w:space="0" w:color="auto"/>
        <w:right w:val="none" w:sz="0" w:space="0" w:color="auto"/>
      </w:divBdr>
    </w:div>
    <w:div w:id="20159856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C4F5B-E592-4B75-80E0-54347D890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531</TotalTime>
  <Pages>36</Pages>
  <Words>11466</Words>
  <Characters>68800</Characters>
  <Application>Microsoft Office Word</Application>
  <DocSecurity>0</DocSecurity>
  <Lines>573</Lines>
  <Paragraphs>160</Paragraphs>
  <ScaleCrop>false</ScaleCrop>
  <HeadingPairs>
    <vt:vector size="2" baseType="variant">
      <vt:variant>
        <vt:lpstr>Tytuł</vt:lpstr>
      </vt:variant>
      <vt:variant>
        <vt:i4>1</vt:i4>
      </vt:variant>
    </vt:vector>
  </HeadingPairs>
  <TitlesOfParts>
    <vt:vector size="1" baseType="lpstr">
      <vt:lpstr>SKM_C250i24052807530</vt:lpstr>
    </vt:vector>
  </TitlesOfParts>
  <Company/>
  <LinksUpToDate>false</LinksUpToDate>
  <CharactersWithSpaces>80106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SKM_C250i24052807530</dc:title>
  <dc:creator>Artur Gas</dc:creator>
  <cp:lastModifiedBy>Agnieszka Liszka</cp:lastModifiedBy>
  <cp:revision>67</cp:revision>
  <cp:lastPrinted>2025-09-16T06:31:00Z</cp:lastPrinted>
  <dcterms:created xsi:type="dcterms:W3CDTF">2024-09-11T11:26:00Z</dcterms:created>
  <dcterms:modified xsi:type="dcterms:W3CDTF">2025-09-16T06:32:00Z</dcterms:modified>
</cp:coreProperties>
</file>