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77777777" w:rsidR="00D11639" w:rsidRPr="00AB20B6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20B6">
        <w:rPr>
          <w:rFonts w:ascii="Times New Roman" w:hAnsi="Times New Roman" w:cs="Times New Roman"/>
          <w:b/>
          <w:sz w:val="24"/>
          <w:szCs w:val="24"/>
        </w:rPr>
        <w:t>Załącznik nr 7 do SWZ</w:t>
      </w:r>
    </w:p>
    <w:p w14:paraId="4FFDFB82" w14:textId="77777777" w:rsidR="00D11639" w:rsidRPr="00AB20B6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AB20B6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B20B6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2A64104" w14:textId="77777777" w:rsidR="00CD3D0E" w:rsidRDefault="00CD3D0E" w:rsidP="00CD3D0E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F1924E6" w14:textId="77777777" w:rsidR="00CD3D0E" w:rsidRDefault="00CD3D0E" w:rsidP="00CD3D0E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pl. Niepodległości 1, 25-001 Kielce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AB20B6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0B6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AB20B6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AB20B6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AB20B6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AB20B6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AB20B6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B20B6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B20B6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AB20B6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AB20B6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AB20B6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AB20B6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AB20B6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AB20B6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AB20B6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Pr="00AB20B6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AB20B6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B20B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6AA72A18" w14:textId="77777777" w:rsidR="00D11639" w:rsidRPr="00AB20B6" w:rsidRDefault="00D11639" w:rsidP="00D116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2A06CD70" w14:textId="77777777" w:rsidR="00D11639" w:rsidRPr="00AB20B6" w:rsidRDefault="00D11639" w:rsidP="00D116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AB20B6">
        <w:rPr>
          <w:rFonts w:ascii="Times New Roman" w:hAnsi="Times New Roman" w:cs="Times New Roman"/>
        </w:rPr>
        <w:t xml:space="preserve"> na potrzeby postępowania o udzielenie zamówienia publicznego pn.</w:t>
      </w:r>
      <w:r w:rsidRPr="00AB20B6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AB20B6">
        <w:rPr>
          <w:rFonts w:ascii="Times New Roman" w:hAnsi="Times New Roman" w:cs="Times New Roman"/>
          <w:b/>
          <w:bCs/>
          <w:i/>
          <w:iCs/>
        </w:rPr>
        <w:t>Zeroemisyjny transport publiczny w centrum Kielc - zakup taboru wraz z infrastrukturą ładowania</w:t>
      </w:r>
    </w:p>
    <w:p w14:paraId="5FFF2AAE" w14:textId="77777777" w:rsidR="00EF45B6" w:rsidRPr="00AB20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AB20B6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0B6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AB20B6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B20B6">
        <w:rPr>
          <w:rFonts w:ascii="Times New Roman" w:hAnsi="Times New Roman" w:cs="Times New Roman"/>
        </w:rPr>
        <w:t> </w:t>
      </w:r>
      <w:r w:rsidRPr="00AB20B6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B20B6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AB20B6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AB20B6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AB20B6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AB20B6">
        <w:rPr>
          <w:sz w:val="22"/>
          <w:szCs w:val="22"/>
        </w:rPr>
        <w:t>z dnia 13 kwietnia 2022 r.</w:t>
      </w:r>
      <w:r w:rsidRPr="00AB20B6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AB20B6">
        <w:rPr>
          <w:i/>
          <w:iCs/>
          <w:sz w:val="22"/>
          <w:szCs w:val="22"/>
        </w:rPr>
        <w:t xml:space="preserve"> </w:t>
      </w:r>
      <w:r w:rsidR="00520931" w:rsidRPr="00AB20B6">
        <w:rPr>
          <w:sz w:val="22"/>
          <w:szCs w:val="22"/>
        </w:rPr>
        <w:t>(Dz. U. poz. 835)</w:t>
      </w:r>
      <w:r w:rsidRPr="00AB20B6">
        <w:rPr>
          <w:i/>
          <w:iCs/>
          <w:sz w:val="22"/>
          <w:szCs w:val="22"/>
        </w:rPr>
        <w:t>.</w:t>
      </w:r>
      <w:r w:rsidR="00DD39BE" w:rsidRPr="00AB20B6">
        <w:rPr>
          <w:rStyle w:val="Odwoanieprzypisudolnego"/>
          <w:sz w:val="22"/>
          <w:szCs w:val="22"/>
        </w:rPr>
        <w:footnoteReference w:id="2"/>
      </w:r>
    </w:p>
    <w:p w14:paraId="4FFDE87E" w14:textId="7158CAD1" w:rsidR="0070071F" w:rsidRPr="00AB20B6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  <w:b/>
        </w:rPr>
        <w:t xml:space="preserve">INFORMACJA </w:t>
      </w:r>
      <w:r w:rsidR="005B775F" w:rsidRPr="00AB20B6">
        <w:rPr>
          <w:rFonts w:ascii="Times New Roman" w:hAnsi="Times New Roman" w:cs="Times New Roman"/>
          <w:b/>
        </w:rPr>
        <w:t>DOTYCZĄCA</w:t>
      </w:r>
      <w:r w:rsidRPr="00AB20B6">
        <w:rPr>
          <w:rFonts w:ascii="Times New Roman" w:hAnsi="Times New Roman" w:cs="Times New Roman"/>
          <w:b/>
        </w:rPr>
        <w:t xml:space="preserve"> POLEGANI</w:t>
      </w:r>
      <w:r w:rsidR="005B775F" w:rsidRPr="00AB20B6">
        <w:rPr>
          <w:rFonts w:ascii="Times New Roman" w:hAnsi="Times New Roman" w:cs="Times New Roman"/>
          <w:b/>
        </w:rPr>
        <w:t>A</w:t>
      </w:r>
      <w:r w:rsidRPr="00AB20B6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AB20B6">
        <w:rPr>
          <w:rFonts w:ascii="Times New Roman" w:hAnsi="Times New Roman" w:cs="Times New Roman"/>
          <w:b/>
        </w:rPr>
        <w:t>U</w:t>
      </w:r>
      <w:r w:rsidRPr="00AB20B6">
        <w:rPr>
          <w:rFonts w:ascii="Times New Roman" w:hAnsi="Times New Roman" w:cs="Times New Roman"/>
          <w:b/>
        </w:rPr>
        <w:t xml:space="preserve"> UDOST</w:t>
      </w:r>
      <w:r w:rsidR="008F60AE" w:rsidRPr="00AB20B6">
        <w:rPr>
          <w:rFonts w:ascii="Times New Roman" w:hAnsi="Times New Roman" w:cs="Times New Roman"/>
          <w:b/>
        </w:rPr>
        <w:t>Ę</w:t>
      </w:r>
      <w:r w:rsidRPr="00AB20B6">
        <w:rPr>
          <w:rFonts w:ascii="Times New Roman" w:hAnsi="Times New Roman" w:cs="Times New Roman"/>
          <w:b/>
        </w:rPr>
        <w:t>PNIAJĄC</w:t>
      </w:r>
      <w:r w:rsidR="0053177A" w:rsidRPr="00AB20B6">
        <w:rPr>
          <w:rFonts w:ascii="Times New Roman" w:hAnsi="Times New Roman" w:cs="Times New Roman"/>
          <w:b/>
        </w:rPr>
        <w:t>EGO</w:t>
      </w:r>
      <w:r w:rsidRPr="00AB20B6">
        <w:rPr>
          <w:rFonts w:ascii="Times New Roman" w:hAnsi="Times New Roman" w:cs="Times New Roman"/>
          <w:b/>
        </w:rPr>
        <w:t xml:space="preserve"> ZASOBY</w:t>
      </w:r>
      <w:r w:rsidR="00EF7F7F" w:rsidRPr="00AB20B6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AB20B6">
        <w:rPr>
          <w:rFonts w:ascii="Times New Roman" w:hAnsi="Times New Roman" w:cs="Times New Roman"/>
          <w:b/>
          <w:bCs/>
        </w:rPr>
        <w:t>:</w:t>
      </w:r>
    </w:p>
    <w:p w14:paraId="16467302" w14:textId="39FCC018" w:rsidR="00CD2FC0" w:rsidRPr="00AB20B6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AB20B6">
        <w:rPr>
          <w:rFonts w:ascii="Times New Roman" w:hAnsi="Times New Roman" w:cs="Times New Roman"/>
        </w:rPr>
        <w:t>[UWAGA</w:t>
      </w:r>
      <w:r w:rsidRPr="00AB20B6">
        <w:rPr>
          <w:rFonts w:ascii="Times New Roman" w:hAnsi="Times New Roman" w:cs="Times New Roman"/>
          <w:i/>
        </w:rPr>
        <w:t xml:space="preserve">: </w:t>
      </w:r>
      <w:r w:rsidR="00DF4767" w:rsidRPr="00AB20B6">
        <w:rPr>
          <w:rFonts w:ascii="Times New Roman" w:hAnsi="Times New Roman" w:cs="Times New Roman"/>
          <w:i/>
        </w:rPr>
        <w:t>wypełnić</w:t>
      </w:r>
      <w:r w:rsidRPr="00AB20B6">
        <w:rPr>
          <w:rFonts w:ascii="Times New Roman" w:hAnsi="Times New Roman" w:cs="Times New Roman"/>
          <w:i/>
        </w:rPr>
        <w:t xml:space="preserve"> tylko </w:t>
      </w:r>
      <w:r w:rsidR="009A0A1A" w:rsidRPr="00AB20B6">
        <w:rPr>
          <w:rFonts w:ascii="Times New Roman" w:hAnsi="Times New Roman" w:cs="Times New Roman"/>
          <w:i/>
        </w:rPr>
        <w:t>w przypadku</w:t>
      </w:r>
      <w:r w:rsidR="005773E6" w:rsidRPr="00AB20B6">
        <w:rPr>
          <w:rFonts w:ascii="Times New Roman" w:hAnsi="Times New Roman" w:cs="Times New Roman"/>
          <w:i/>
        </w:rPr>
        <w:t xml:space="preserve"> podmiotu udostępniającego zasoby, na którego</w:t>
      </w:r>
      <w:r w:rsidRPr="00AB20B6">
        <w:rPr>
          <w:rFonts w:ascii="Times New Roman" w:hAnsi="Times New Roman" w:cs="Times New Roman"/>
          <w:i/>
        </w:rPr>
        <w:t xml:space="preserve"> </w:t>
      </w:r>
      <w:r w:rsidR="005773E6" w:rsidRPr="00AB20B6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AB20B6">
        <w:rPr>
          <w:rFonts w:ascii="Times New Roman" w:hAnsi="Times New Roman" w:cs="Times New Roman"/>
          <w:i/>
        </w:rPr>
        <w:t xml:space="preserve">polega </w:t>
      </w:r>
      <w:r w:rsidR="00E10B15" w:rsidRPr="00AB20B6">
        <w:rPr>
          <w:rFonts w:ascii="Times New Roman" w:hAnsi="Times New Roman" w:cs="Times New Roman"/>
          <w:i/>
        </w:rPr>
        <w:t>w</w:t>
      </w:r>
      <w:r w:rsidR="00830BFB" w:rsidRPr="00AB20B6">
        <w:rPr>
          <w:rFonts w:ascii="Times New Roman" w:hAnsi="Times New Roman" w:cs="Times New Roman"/>
          <w:i/>
        </w:rPr>
        <w:t xml:space="preserve"> </w:t>
      </w:r>
      <w:r w:rsidR="00E10B15" w:rsidRPr="00AB20B6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AB20B6">
        <w:rPr>
          <w:rFonts w:ascii="Times New Roman" w:hAnsi="Times New Roman" w:cs="Times New Roman"/>
          <w:i/>
        </w:rPr>
        <w:t>.</w:t>
      </w:r>
      <w:r w:rsidR="001A580C">
        <w:rPr>
          <w:rFonts w:ascii="Times New Roman" w:hAnsi="Times New Roman" w:cs="Times New Roman"/>
          <w:i/>
        </w:rPr>
        <w:t xml:space="preserve">                         </w:t>
      </w:r>
      <w:r w:rsidR="00B076D6" w:rsidRPr="00AB20B6">
        <w:rPr>
          <w:rFonts w:ascii="Times New Roman" w:hAnsi="Times New Roman" w:cs="Times New Roman"/>
          <w:i/>
        </w:rPr>
        <w:t xml:space="preserve"> </w:t>
      </w:r>
      <w:r w:rsidR="00671064" w:rsidRPr="00AB20B6">
        <w:rPr>
          <w:rFonts w:ascii="Times New Roman" w:hAnsi="Times New Roman" w:cs="Times New Roman"/>
          <w:i/>
        </w:rPr>
        <w:t xml:space="preserve">W </w:t>
      </w:r>
      <w:r w:rsidR="00E22985" w:rsidRPr="00AB20B6">
        <w:rPr>
          <w:rFonts w:ascii="Times New Roman" w:hAnsi="Times New Roman" w:cs="Times New Roman"/>
          <w:i/>
        </w:rPr>
        <w:t>przypadku</w:t>
      </w:r>
      <w:r w:rsidR="00671064" w:rsidRPr="00AB20B6">
        <w:rPr>
          <w:rFonts w:ascii="Times New Roman" w:hAnsi="Times New Roman" w:cs="Times New Roman"/>
          <w:i/>
        </w:rPr>
        <w:t xml:space="preserve"> więcej niż jednego podmiotu </w:t>
      </w:r>
      <w:r w:rsidR="00E22985" w:rsidRPr="00AB20B6">
        <w:rPr>
          <w:rFonts w:ascii="Times New Roman" w:hAnsi="Times New Roman" w:cs="Times New Roman"/>
          <w:i/>
        </w:rPr>
        <w:t>udostępniającego</w:t>
      </w:r>
      <w:r w:rsidR="00671064" w:rsidRPr="00AB20B6">
        <w:rPr>
          <w:rFonts w:ascii="Times New Roman" w:hAnsi="Times New Roman" w:cs="Times New Roman"/>
          <w:i/>
        </w:rPr>
        <w:t xml:space="preserve"> zasoby</w:t>
      </w:r>
      <w:r w:rsidR="00E22985" w:rsidRPr="00AB20B6">
        <w:rPr>
          <w:rFonts w:ascii="Times New Roman" w:hAnsi="Times New Roman" w:cs="Times New Roman"/>
          <w:i/>
        </w:rPr>
        <w:t xml:space="preserve">, </w:t>
      </w:r>
      <w:r w:rsidR="00F14423" w:rsidRPr="00AB20B6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AB20B6">
        <w:rPr>
          <w:rFonts w:ascii="Times New Roman" w:hAnsi="Times New Roman" w:cs="Times New Roman"/>
          <w:i/>
        </w:rPr>
        <w:t xml:space="preserve"> </w:t>
      </w:r>
      <w:r w:rsidR="00F14423" w:rsidRPr="00AB20B6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AB20B6">
        <w:rPr>
          <w:rFonts w:ascii="Times New Roman" w:hAnsi="Times New Roman" w:cs="Times New Roman"/>
          <w:i/>
        </w:rPr>
        <w:t>n</w:t>
      </w:r>
      <w:r w:rsidR="00B076D6" w:rsidRPr="00AB20B6">
        <w:rPr>
          <w:rFonts w:ascii="Times New Roman" w:hAnsi="Times New Roman" w:cs="Times New Roman"/>
          <w:i/>
        </w:rPr>
        <w:t xml:space="preserve">ależy zastosować tyle razy, </w:t>
      </w:r>
      <w:r w:rsidR="00671064" w:rsidRPr="00AB20B6">
        <w:rPr>
          <w:rFonts w:ascii="Times New Roman" w:hAnsi="Times New Roman" w:cs="Times New Roman"/>
          <w:i/>
        </w:rPr>
        <w:t xml:space="preserve">ile jest to </w:t>
      </w:r>
      <w:r w:rsidR="00E22985" w:rsidRPr="00AB20B6">
        <w:rPr>
          <w:rFonts w:ascii="Times New Roman" w:hAnsi="Times New Roman" w:cs="Times New Roman"/>
          <w:i/>
        </w:rPr>
        <w:t>ko</w:t>
      </w:r>
      <w:r w:rsidR="00671064" w:rsidRPr="00AB20B6">
        <w:rPr>
          <w:rFonts w:ascii="Times New Roman" w:hAnsi="Times New Roman" w:cs="Times New Roman"/>
          <w:i/>
        </w:rPr>
        <w:t>nieczne.</w:t>
      </w:r>
      <w:r w:rsidRPr="00AB20B6">
        <w:rPr>
          <w:rFonts w:ascii="Times New Roman" w:hAnsi="Times New Roman" w:cs="Times New Roman"/>
        </w:rPr>
        <w:t>]</w:t>
      </w:r>
      <w:bookmarkEnd w:id="2"/>
    </w:p>
    <w:p w14:paraId="04FC7C20" w14:textId="725CDA79" w:rsidR="0070071F" w:rsidRPr="00AB20B6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71166D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AB20B6">
        <w:rPr>
          <w:rFonts w:ascii="Times New Roman" w:hAnsi="Times New Roman" w:cs="Times New Roman"/>
        </w:rPr>
        <w:t>…………</w:t>
      </w:r>
      <w:r w:rsidRPr="00AB20B6">
        <w:rPr>
          <w:rFonts w:ascii="Times New Roman" w:hAnsi="Times New Roman" w:cs="Times New Roman"/>
        </w:rPr>
        <w:t xml:space="preserve">….. </w:t>
      </w:r>
      <w:bookmarkStart w:id="3" w:name="_Hlk99005462"/>
      <w:r w:rsidRPr="00AB20B6">
        <w:rPr>
          <w:rFonts w:ascii="Times New Roman" w:hAnsi="Times New Roman" w:cs="Times New Roman"/>
          <w:i/>
        </w:rPr>
        <w:t xml:space="preserve">(wskazać </w:t>
      </w:r>
      <w:bookmarkEnd w:id="3"/>
      <w:r w:rsidRPr="00AB20B6">
        <w:rPr>
          <w:rFonts w:ascii="Times New Roman" w:hAnsi="Times New Roman" w:cs="Times New Roman"/>
          <w:i/>
        </w:rPr>
        <w:t xml:space="preserve">dokument i właściwą jednostkę redakcyjną dokumentu, w której określono warunki udziału </w:t>
      </w:r>
      <w:r w:rsidR="001A580C">
        <w:rPr>
          <w:rFonts w:ascii="Times New Roman" w:hAnsi="Times New Roman" w:cs="Times New Roman"/>
          <w:i/>
        </w:rPr>
        <w:t xml:space="preserve">                                   </w:t>
      </w:r>
      <w:r w:rsidRPr="00AB20B6">
        <w:rPr>
          <w:rFonts w:ascii="Times New Roman" w:hAnsi="Times New Roman" w:cs="Times New Roman"/>
          <w:i/>
        </w:rPr>
        <w:t>w postępowaniu),</w:t>
      </w:r>
      <w:r w:rsidRPr="00AB20B6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>podmiotu</w:t>
      </w:r>
      <w:r w:rsidR="00074793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>udostępniając</w:t>
      </w:r>
      <w:r w:rsidR="00074793" w:rsidRPr="00AB20B6">
        <w:rPr>
          <w:rFonts w:ascii="Times New Roman" w:hAnsi="Times New Roman" w:cs="Times New Roman"/>
        </w:rPr>
        <w:t>ego</w:t>
      </w:r>
      <w:r w:rsidRPr="00AB20B6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AB20B6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AB20B6">
        <w:rPr>
          <w:rFonts w:ascii="Times New Roman" w:hAnsi="Times New Roman" w:cs="Times New Roman"/>
        </w:rPr>
        <w:t>……</w:t>
      </w:r>
      <w:r w:rsidR="000B07BD" w:rsidRPr="00AB20B6">
        <w:rPr>
          <w:rFonts w:ascii="Times New Roman" w:hAnsi="Times New Roman" w:cs="Times New Roman"/>
        </w:rPr>
        <w:t>……………</w:t>
      </w:r>
      <w:r w:rsidR="000B07BD" w:rsidRPr="00AB20B6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AB20B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AB20B6">
        <w:rPr>
          <w:rFonts w:ascii="Times New Roman" w:hAnsi="Times New Roman" w:cs="Times New Roman"/>
          <w:i/>
        </w:rPr>
        <w:t>CEiDG</w:t>
      </w:r>
      <w:proofErr w:type="spellEnd"/>
      <w:r w:rsidR="008D0E7E" w:rsidRPr="00AB20B6">
        <w:rPr>
          <w:rFonts w:ascii="Times New Roman" w:hAnsi="Times New Roman" w:cs="Times New Roman"/>
          <w:i/>
        </w:rPr>
        <w:t>)</w:t>
      </w:r>
      <w:r w:rsidR="008D0E7E" w:rsidRPr="00AB20B6">
        <w:rPr>
          <w:rFonts w:ascii="Times New Roman" w:hAnsi="Times New Roman" w:cs="Times New Roman"/>
        </w:rPr>
        <w:t>,</w:t>
      </w:r>
      <w:r w:rsidR="008D0E7E" w:rsidRPr="00AB20B6">
        <w:rPr>
          <w:rFonts w:ascii="Times New Roman" w:hAnsi="Times New Roman" w:cs="Times New Roman"/>
        </w:rPr>
        <w:br/>
      </w:r>
      <w:r w:rsidRPr="00AB20B6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AB20B6">
        <w:rPr>
          <w:rFonts w:ascii="Times New Roman" w:hAnsi="Times New Roman" w:cs="Times New Roman"/>
        </w:rPr>
        <w:t xml:space="preserve">……… </w:t>
      </w:r>
      <w:r w:rsidRPr="00AB20B6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AB20B6">
        <w:rPr>
          <w:rFonts w:ascii="Times New Roman" w:hAnsi="Times New Roman" w:cs="Times New Roman"/>
          <w:iCs/>
        </w:rPr>
        <w:t>,</w:t>
      </w:r>
      <w:r w:rsidR="004511DC" w:rsidRPr="00AB20B6">
        <w:rPr>
          <w:rFonts w:ascii="Times New Roman" w:hAnsi="Times New Roman" w:cs="Times New Roman"/>
          <w:i/>
        </w:rPr>
        <w:br/>
      </w:r>
      <w:r w:rsidR="004511DC" w:rsidRPr="00AB20B6">
        <w:rPr>
          <w:rFonts w:ascii="Times New Roman" w:hAnsi="Times New Roman" w:cs="Times New Roman"/>
        </w:rPr>
        <w:t>co odpowiada ponad 10% wartości przedmiotowego zamówienia</w:t>
      </w:r>
      <w:r w:rsidRPr="00AB20B6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AB20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AB20B6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[UWAGA</w:t>
      </w:r>
      <w:r w:rsidRPr="00AB20B6">
        <w:rPr>
          <w:rFonts w:ascii="Times New Roman" w:hAnsi="Times New Roman" w:cs="Times New Roman"/>
          <w:i/>
        </w:rPr>
        <w:t xml:space="preserve">: wypełnić tylko w przypadku </w:t>
      </w:r>
      <w:r w:rsidR="009A138B" w:rsidRPr="00AB20B6">
        <w:rPr>
          <w:rFonts w:ascii="Times New Roman" w:hAnsi="Times New Roman" w:cs="Times New Roman"/>
          <w:i/>
        </w:rPr>
        <w:t>podwykonawcy</w:t>
      </w:r>
      <w:r w:rsidR="00C7597C" w:rsidRPr="00AB20B6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AB20B6">
        <w:rPr>
          <w:rFonts w:ascii="Times New Roman" w:hAnsi="Times New Roman" w:cs="Times New Roman"/>
          <w:i/>
        </w:rPr>
        <w:t>, na którego przypada</w:t>
      </w:r>
      <w:r w:rsidRPr="00AB20B6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AB20B6">
        <w:rPr>
          <w:rFonts w:ascii="Times New Roman" w:hAnsi="Times New Roman" w:cs="Times New Roman"/>
          <w:i/>
        </w:rPr>
        <w:t>podwykonawcy</w:t>
      </w:r>
      <w:r w:rsidRPr="00AB20B6">
        <w:rPr>
          <w:rFonts w:ascii="Times New Roman" w:hAnsi="Times New Roman" w:cs="Times New Roman"/>
          <w:i/>
        </w:rPr>
        <w:t>, na którego zdolnościach lub sytuacji wykonawca</w:t>
      </w:r>
      <w:r w:rsidR="00473DE0" w:rsidRPr="00AB20B6">
        <w:rPr>
          <w:rFonts w:ascii="Times New Roman" w:hAnsi="Times New Roman" w:cs="Times New Roman"/>
          <w:i/>
        </w:rPr>
        <w:t xml:space="preserve"> nie</w:t>
      </w:r>
      <w:r w:rsidRPr="00AB20B6">
        <w:rPr>
          <w:rFonts w:ascii="Times New Roman" w:hAnsi="Times New Roman" w:cs="Times New Roman"/>
          <w:i/>
        </w:rPr>
        <w:t xml:space="preserve"> polega</w:t>
      </w:r>
      <w:r w:rsidR="00473DE0" w:rsidRPr="00AB20B6">
        <w:rPr>
          <w:rFonts w:ascii="Times New Roman" w:hAnsi="Times New Roman" w:cs="Times New Roman"/>
          <w:i/>
        </w:rPr>
        <w:t>, a na którego przypada</w:t>
      </w:r>
      <w:r w:rsidRPr="00AB20B6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AB20B6">
        <w:rPr>
          <w:rFonts w:ascii="Times New Roman" w:hAnsi="Times New Roman" w:cs="Times New Roman"/>
        </w:rPr>
        <w:t>]</w:t>
      </w:r>
    </w:p>
    <w:p w14:paraId="65CDFC45" w14:textId="04E938E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AB20B6">
        <w:rPr>
          <w:rFonts w:ascii="Times New Roman" w:hAnsi="Times New Roman" w:cs="Times New Roman"/>
        </w:rPr>
        <w:t>,</w:t>
      </w:r>
      <w:r w:rsidRPr="00AB20B6">
        <w:rPr>
          <w:rFonts w:ascii="Times New Roman" w:hAnsi="Times New Roman" w:cs="Times New Roman"/>
        </w:rPr>
        <w:t xml:space="preserve"> na którego</w:t>
      </w:r>
      <w:r w:rsidR="00FC2303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AB20B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B20B6">
        <w:rPr>
          <w:rFonts w:ascii="Times New Roman" w:hAnsi="Times New Roman" w:cs="Times New Roman"/>
          <w:i/>
        </w:rPr>
        <w:t>CEiDG</w:t>
      </w:r>
      <w:proofErr w:type="spellEnd"/>
      <w:r w:rsidRPr="00AB20B6">
        <w:rPr>
          <w:rFonts w:ascii="Times New Roman" w:hAnsi="Times New Roman" w:cs="Times New Roman"/>
          <w:i/>
        </w:rPr>
        <w:t>)</w:t>
      </w:r>
      <w:r w:rsidRPr="00AB20B6">
        <w:rPr>
          <w:rFonts w:ascii="Times New Roman" w:hAnsi="Times New Roman" w:cs="Times New Roman"/>
        </w:rPr>
        <w:t>,</w:t>
      </w:r>
      <w:r w:rsidRPr="00AB20B6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AB20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AB20B6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[UWAGA</w:t>
      </w:r>
      <w:r w:rsidRPr="00AB20B6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B20B6">
        <w:rPr>
          <w:rFonts w:ascii="Times New Roman" w:hAnsi="Times New Roman" w:cs="Times New Roman"/>
        </w:rPr>
        <w:t>]</w:t>
      </w:r>
    </w:p>
    <w:p w14:paraId="4D5EBF75" w14:textId="73926F89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Oświadczam, że w stosunku do następującego podmiotu, będącego</w:t>
      </w:r>
      <w:r w:rsidR="00101E83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AB20B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B20B6">
        <w:rPr>
          <w:rFonts w:ascii="Times New Roman" w:hAnsi="Times New Roman" w:cs="Times New Roman"/>
          <w:i/>
        </w:rPr>
        <w:t>CEiDG</w:t>
      </w:r>
      <w:proofErr w:type="spellEnd"/>
      <w:r w:rsidRPr="00AB20B6">
        <w:rPr>
          <w:rFonts w:ascii="Times New Roman" w:hAnsi="Times New Roman" w:cs="Times New Roman"/>
          <w:i/>
        </w:rPr>
        <w:t>)</w:t>
      </w:r>
      <w:r w:rsidRPr="00AB20B6">
        <w:rPr>
          <w:rFonts w:ascii="Times New Roman" w:hAnsi="Times New Roman" w:cs="Times New Roman"/>
        </w:rPr>
        <w:t>,</w:t>
      </w:r>
      <w:r w:rsidRPr="00AB20B6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AB20B6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AB20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AB20B6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AB20B6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AB20B6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 w:rsidRPr="00AB20B6">
        <w:rPr>
          <w:rFonts w:ascii="Times New Roman" w:hAnsi="Times New Roman" w:cs="Times New Roman"/>
        </w:rPr>
        <w:t xml:space="preserve">                        </w:t>
      </w:r>
      <w:r w:rsidRPr="00AB20B6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AB20B6">
        <w:rPr>
          <w:rFonts w:ascii="Times New Roman" w:hAnsi="Times New Roman" w:cs="Times New Roman"/>
        </w:rPr>
        <w:br/>
      </w:r>
      <w:r w:rsidRPr="00AB20B6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B20B6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0C8E3652" w14:textId="77777777" w:rsidR="0072465F" w:rsidRPr="00AB20B6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B20B6" w:rsidSect="00D11639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6A23" w14:textId="77777777" w:rsidR="0017687B" w:rsidRDefault="0017687B" w:rsidP="00EF45B6">
      <w:pPr>
        <w:spacing w:after="0" w:line="240" w:lineRule="auto"/>
      </w:pPr>
      <w:r>
        <w:separator/>
      </w:r>
    </w:p>
  </w:endnote>
  <w:endnote w:type="continuationSeparator" w:id="0">
    <w:p w14:paraId="53591051" w14:textId="77777777" w:rsidR="0017687B" w:rsidRDefault="0017687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ED99" w14:textId="77777777" w:rsidR="0017687B" w:rsidRDefault="0017687B" w:rsidP="00EF45B6">
      <w:pPr>
        <w:spacing w:after="0" w:line="240" w:lineRule="auto"/>
      </w:pPr>
      <w:r>
        <w:separator/>
      </w:r>
    </w:p>
  </w:footnote>
  <w:footnote w:type="continuationSeparator" w:id="0">
    <w:p w14:paraId="5B3EEA9F" w14:textId="77777777" w:rsidR="0017687B" w:rsidRDefault="0017687B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45F9" w14:textId="77777777" w:rsidR="00D11639" w:rsidRDefault="00D11639" w:rsidP="00D11639">
    <w:pPr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4/2025 – Zeroemisyjny transport publiczny w centrum Kielc - zakup taboru wraz z infrastrukturą ładowania</w:t>
    </w:r>
  </w:p>
  <w:p w14:paraId="4DD7A912" w14:textId="77777777" w:rsidR="00D11639" w:rsidRDefault="00D116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E14A9"/>
    <w:rsid w:val="000E2336"/>
    <w:rsid w:val="000F1021"/>
    <w:rsid w:val="00101E83"/>
    <w:rsid w:val="00163825"/>
    <w:rsid w:val="00164500"/>
    <w:rsid w:val="0017687B"/>
    <w:rsid w:val="001878D7"/>
    <w:rsid w:val="001A0D70"/>
    <w:rsid w:val="001A580C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2F447C"/>
    <w:rsid w:val="00307F34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46FB3"/>
    <w:rsid w:val="00575189"/>
    <w:rsid w:val="005773E6"/>
    <w:rsid w:val="0058563A"/>
    <w:rsid w:val="00595A93"/>
    <w:rsid w:val="005B775F"/>
    <w:rsid w:val="005C4A49"/>
    <w:rsid w:val="005D53C6"/>
    <w:rsid w:val="005D6B8D"/>
    <w:rsid w:val="005D6FD6"/>
    <w:rsid w:val="005E5605"/>
    <w:rsid w:val="005F269B"/>
    <w:rsid w:val="00661308"/>
    <w:rsid w:val="00671064"/>
    <w:rsid w:val="00675CEE"/>
    <w:rsid w:val="006C113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20B6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D3D0E"/>
    <w:rsid w:val="00D11639"/>
    <w:rsid w:val="00D13E55"/>
    <w:rsid w:val="00D37BC3"/>
    <w:rsid w:val="00D556E3"/>
    <w:rsid w:val="00D6162D"/>
    <w:rsid w:val="00D6317D"/>
    <w:rsid w:val="00D91691"/>
    <w:rsid w:val="00D92243"/>
    <w:rsid w:val="00D9619E"/>
    <w:rsid w:val="00DD39BE"/>
    <w:rsid w:val="00DF4767"/>
    <w:rsid w:val="00E10B15"/>
    <w:rsid w:val="00E22985"/>
    <w:rsid w:val="00E30C38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9</cp:revision>
  <cp:lastPrinted>2025-06-12T10:34:00Z</cp:lastPrinted>
  <dcterms:created xsi:type="dcterms:W3CDTF">2025-05-15T07:15:00Z</dcterms:created>
  <dcterms:modified xsi:type="dcterms:W3CDTF">2025-06-12T10:34:00Z</dcterms:modified>
</cp:coreProperties>
</file>