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C12B" w14:textId="208A6AC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072AA" w:rsidRPr="00283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05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54D1B20" w14:textId="3CA90535" w:rsidR="00891D58" w:rsidRPr="00283051" w:rsidRDefault="00303EF5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Link do postępowania:</w:t>
      </w:r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3E3C" w:rsidRPr="00283051">
          <w:rPr>
            <w:rStyle w:val="Hipercze"/>
            <w:rFonts w:ascii="Times New Roman" w:hAnsi="Times New Roman" w:cs="Times New Roman"/>
            <w:sz w:val="24"/>
            <w:szCs w:val="24"/>
          </w:rPr>
          <w:t>https://ztm.kielce.pl/przetargi.html</w:t>
        </w:r>
      </w:hyperlink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9A070" w14:textId="77777777" w:rsidR="00243E3C" w:rsidRPr="00283051" w:rsidRDefault="00243E3C" w:rsidP="00243E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D88686" w14:textId="0BFF4D80" w:rsidR="00243E3C" w:rsidRPr="00283051" w:rsidRDefault="00243E3C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 xml:space="preserve">Identyfikator postępowania: </w:t>
      </w:r>
      <w:r w:rsidR="000D7766">
        <w:rPr>
          <w:rFonts w:ascii="Roboto" w:hAnsi="Roboto"/>
          <w:color w:val="4A4A4A"/>
          <w:shd w:val="clear" w:color="auto" w:fill="FFFFFF"/>
        </w:rPr>
        <w:t>ocds-148610-5b300646-5123-4ff8-a5a4-3cf330de02f5</w:t>
      </w:r>
    </w:p>
    <w:p w14:paraId="148C259D" w14:textId="77777777" w:rsidR="00BC5FD2" w:rsidRPr="00283051" w:rsidRDefault="00BC5FD2" w:rsidP="00BC5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81F53C" w14:textId="5E0E3398" w:rsidR="00BC5FD2" w:rsidRPr="00283051" w:rsidRDefault="00BC5FD2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0E71" w:rsidRPr="00651885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r w:rsidRPr="00283051">
        <w:rPr>
          <w:rFonts w:ascii="Times New Roman" w:hAnsi="Times New Roman" w:cs="Times New Roman"/>
          <w:sz w:val="24"/>
          <w:szCs w:val="24"/>
        </w:rPr>
        <w:tab/>
      </w:r>
    </w:p>
    <w:p w14:paraId="0D57679C" w14:textId="77777777" w:rsidR="00BC5FD2" w:rsidRPr="00E46362" w:rsidRDefault="00BC5FD2" w:rsidP="00E46362">
      <w:pPr>
        <w:rPr>
          <w:rFonts w:ascii="Times New Roman" w:hAnsi="Times New Roman" w:cs="Times New Roman"/>
          <w:sz w:val="24"/>
          <w:szCs w:val="24"/>
        </w:rPr>
      </w:pPr>
    </w:p>
    <w:p w14:paraId="2DB3D783" w14:textId="77777777" w:rsidR="00E46362" w:rsidRPr="00BC5FD2" w:rsidRDefault="00E46362" w:rsidP="00B916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5BD74" w14:textId="77777777" w:rsidR="00B91611" w:rsidRPr="00AA5634" w:rsidRDefault="00B91611" w:rsidP="00B91611">
      <w:pPr>
        <w:pStyle w:val="Akapitzlist"/>
      </w:pPr>
    </w:p>
    <w:p w14:paraId="4829D160" w14:textId="77777777" w:rsidR="00243E3C" w:rsidRPr="00243E3C" w:rsidRDefault="00243E3C" w:rsidP="00AA5634"/>
    <w:p w14:paraId="087F2BD5" w14:textId="52B4C278" w:rsidR="00F432B2" w:rsidRDefault="00F432B2" w:rsidP="00243E3C">
      <w:pPr>
        <w:ind w:left="360"/>
      </w:pPr>
    </w:p>
    <w:p w14:paraId="30E22232" w14:textId="77777777" w:rsidR="00F432B2" w:rsidRDefault="00F432B2" w:rsidP="00F432B2">
      <w:pPr>
        <w:pStyle w:val="Akapitzlist"/>
      </w:pPr>
    </w:p>
    <w:p w14:paraId="1116C076" w14:textId="77777777" w:rsidR="00F432B2" w:rsidRPr="00F432B2" w:rsidRDefault="00F432B2" w:rsidP="00F432B2">
      <w:pPr>
        <w:pStyle w:val="Akapitzlist"/>
      </w:pPr>
    </w:p>
    <w:p w14:paraId="1E91741C" w14:textId="77777777" w:rsidR="00750EA6" w:rsidRDefault="00750EA6" w:rsidP="00750EA6">
      <w:pPr>
        <w:pStyle w:val="Akapitzlist"/>
      </w:pPr>
    </w:p>
    <w:p w14:paraId="713F2593" w14:textId="77777777" w:rsidR="00750EA6" w:rsidRPr="00891D58" w:rsidRDefault="00750EA6" w:rsidP="00750EA6">
      <w:pPr>
        <w:pStyle w:val="Akapitzlist"/>
      </w:pPr>
    </w:p>
    <w:p w14:paraId="562ECE47" w14:textId="77777777" w:rsidR="00C76BC5" w:rsidRDefault="00C76BC5"/>
    <w:sectPr w:rsidR="00C76BC5" w:rsidSect="0025725D">
      <w:headerReference w:type="default" r:id="rId9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4D80" w14:textId="77777777" w:rsidR="003214A2" w:rsidRDefault="003214A2" w:rsidP="00E152F1">
      <w:r>
        <w:separator/>
      </w:r>
    </w:p>
  </w:endnote>
  <w:endnote w:type="continuationSeparator" w:id="0">
    <w:p w14:paraId="39783847" w14:textId="77777777" w:rsidR="003214A2" w:rsidRDefault="003214A2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C79D" w14:textId="77777777" w:rsidR="003214A2" w:rsidRDefault="003214A2" w:rsidP="00E152F1">
      <w:r>
        <w:separator/>
      </w:r>
    </w:p>
  </w:footnote>
  <w:footnote w:type="continuationSeparator" w:id="0">
    <w:p w14:paraId="5B5E3236" w14:textId="77777777" w:rsidR="003214A2" w:rsidRDefault="003214A2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E235" w14:textId="7D3B944C" w:rsidR="00E152F1" w:rsidRDefault="00E152F1">
    <w:pPr>
      <w:pStyle w:val="Nagwek"/>
    </w:pPr>
  </w:p>
  <w:p w14:paraId="7DEFC59C" w14:textId="2B6432A3" w:rsidR="00CA2B67" w:rsidRPr="002B3552" w:rsidRDefault="002B3552" w:rsidP="00CA2B67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r w:rsidRPr="002B3552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4/2025 – Zeroemisyjny transport publiczny w centrum Kielc - zakup taboru wraz z infrastrukturą ładowania</w:t>
    </w:r>
  </w:p>
  <w:p w14:paraId="71B513BA" w14:textId="7AB146A3" w:rsidR="00E152F1" w:rsidRPr="002B3552" w:rsidRDefault="00E152F1" w:rsidP="00CA2B67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83688"/>
    <w:multiLevelType w:val="hybridMultilevel"/>
    <w:tmpl w:val="CFF22380"/>
    <w:lvl w:ilvl="0" w:tplc="63A88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0399">
    <w:abstractNumId w:val="1"/>
  </w:num>
  <w:num w:numId="2" w16cid:durableId="6594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44FFF"/>
    <w:rsid w:val="000A5670"/>
    <w:rsid w:val="000D7766"/>
    <w:rsid w:val="0015005F"/>
    <w:rsid w:val="001808CC"/>
    <w:rsid w:val="001C0537"/>
    <w:rsid w:val="002247C5"/>
    <w:rsid w:val="00243E3C"/>
    <w:rsid w:val="002531BB"/>
    <w:rsid w:val="0025725D"/>
    <w:rsid w:val="00283051"/>
    <w:rsid w:val="002A32F0"/>
    <w:rsid w:val="002B3552"/>
    <w:rsid w:val="002B6E82"/>
    <w:rsid w:val="00303EF5"/>
    <w:rsid w:val="003072AA"/>
    <w:rsid w:val="00315D24"/>
    <w:rsid w:val="003214A2"/>
    <w:rsid w:val="0039073A"/>
    <w:rsid w:val="003E24DB"/>
    <w:rsid w:val="00410808"/>
    <w:rsid w:val="004D3283"/>
    <w:rsid w:val="0054408F"/>
    <w:rsid w:val="00750EA6"/>
    <w:rsid w:val="00762A49"/>
    <w:rsid w:val="00792F62"/>
    <w:rsid w:val="007D36C2"/>
    <w:rsid w:val="00891D58"/>
    <w:rsid w:val="008E7B0D"/>
    <w:rsid w:val="008F723C"/>
    <w:rsid w:val="00925F18"/>
    <w:rsid w:val="00A772E3"/>
    <w:rsid w:val="00A8504F"/>
    <w:rsid w:val="00A90DDC"/>
    <w:rsid w:val="00AA4213"/>
    <w:rsid w:val="00AA5634"/>
    <w:rsid w:val="00AB5924"/>
    <w:rsid w:val="00AC5DDC"/>
    <w:rsid w:val="00B03CBC"/>
    <w:rsid w:val="00B41E22"/>
    <w:rsid w:val="00B573B3"/>
    <w:rsid w:val="00B91611"/>
    <w:rsid w:val="00B96E0C"/>
    <w:rsid w:val="00BC0E71"/>
    <w:rsid w:val="00BC5FD2"/>
    <w:rsid w:val="00C2786D"/>
    <w:rsid w:val="00C51EAF"/>
    <w:rsid w:val="00C76BC5"/>
    <w:rsid w:val="00CA2B67"/>
    <w:rsid w:val="00CB327E"/>
    <w:rsid w:val="00CF2A3C"/>
    <w:rsid w:val="00D62F5C"/>
    <w:rsid w:val="00DA61BB"/>
    <w:rsid w:val="00E00AD9"/>
    <w:rsid w:val="00E152F1"/>
    <w:rsid w:val="00E46362"/>
    <w:rsid w:val="00E805D6"/>
    <w:rsid w:val="00EC5ED8"/>
    <w:rsid w:val="00EF395E"/>
    <w:rsid w:val="00F432B2"/>
    <w:rsid w:val="00F8271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29</cp:revision>
  <cp:lastPrinted>2025-06-12T10:10:00Z</cp:lastPrinted>
  <dcterms:created xsi:type="dcterms:W3CDTF">2021-11-04T10:45:00Z</dcterms:created>
  <dcterms:modified xsi:type="dcterms:W3CDTF">2025-06-12T10:10:00Z</dcterms:modified>
</cp:coreProperties>
</file>