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2BA8" w14:textId="6967EE32" w:rsidR="00D76FE4" w:rsidRPr="00D76FE4" w:rsidRDefault="00D76FE4" w:rsidP="00D76F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SW</w:t>
      </w:r>
      <w:r w:rsidRPr="00D76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</w:t>
      </w:r>
    </w:p>
    <w:p w14:paraId="230C7A49" w14:textId="77777777" w:rsidR="00A8750C" w:rsidRDefault="00A8750C" w:rsidP="00D76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23C5F2" w14:textId="77777777" w:rsidR="00A8750C" w:rsidRDefault="00A8750C" w:rsidP="00D76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138342" w14:textId="30BBF7F2" w:rsidR="00D76FE4" w:rsidRDefault="00D76FE4" w:rsidP="00D76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PRZEDMIOTU ZAMÓWIENIA</w:t>
      </w:r>
    </w:p>
    <w:p w14:paraId="059F2970" w14:textId="77777777" w:rsidR="00D76FE4" w:rsidRPr="00D76FE4" w:rsidRDefault="00D76FE4" w:rsidP="00D76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605527A" w14:textId="77777777" w:rsidR="00D76FE4" w:rsidRPr="00D76FE4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Przedmiotem zamówienia jest zakup </w:t>
      </w:r>
      <w:r w:rsidRPr="00D76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szt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>. fabrycznie nowych samochodów elektrycznych typu KO</w:t>
      </w:r>
      <w:r w:rsidR="006D661C">
        <w:rPr>
          <w:rFonts w:ascii="Times New Roman" w:hAnsi="Times New Roman" w:cs="Times New Roman"/>
          <w:color w:val="000000"/>
          <w:sz w:val="24"/>
          <w:szCs w:val="24"/>
        </w:rPr>
        <w:t>MBIVAN 5 osobowy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539F347" w14:textId="77777777" w:rsidR="00D76FE4" w:rsidRPr="00D76FE4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Zamawiający żąda dostawy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D76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szt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>. fabrycznie nowych samochodów tego samego producenta, tego samego modelu i wersji wyposażenia, wyprodukowanych nie wcześniej niż w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r., model aktualnie wytwarzany przez producenta. </w:t>
      </w:r>
    </w:p>
    <w:p w14:paraId="2B36C648" w14:textId="77777777" w:rsidR="00D76FE4" w:rsidRPr="00D76FE4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Zamawiający dopuszcza zaoferowanie następujących wersji nadwoziowych samochodów: Kombivan, 5 osobowy, </w:t>
      </w:r>
      <w:r>
        <w:rPr>
          <w:rFonts w:ascii="Times New Roman" w:hAnsi="Times New Roman" w:cs="Times New Roman"/>
          <w:color w:val="000000"/>
          <w:sz w:val="24"/>
          <w:szCs w:val="24"/>
        </w:rPr>
        <w:t>przeszklona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bądź blaszana 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zabudowa przestrzeni bagażowej. </w:t>
      </w:r>
    </w:p>
    <w:p w14:paraId="6F6189AD" w14:textId="77777777" w:rsidR="00D76FE4" w:rsidRPr="00D76FE4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>Zamawiający nie dopuszcza zaoferowania dostawy sa</w:t>
      </w:r>
      <w:r>
        <w:rPr>
          <w:rFonts w:ascii="Times New Roman" w:hAnsi="Times New Roman" w:cs="Times New Roman"/>
          <w:color w:val="000000"/>
          <w:sz w:val="24"/>
          <w:szCs w:val="24"/>
        </w:rPr>
        <w:t>mochodów o różnych nadwoziach w 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ramach niniejszego zamówienia. Zamawiający wymaga dostawy samochodów o tym samym rodzaju nadwozia w ramach realizacji niniejszego zamówienia. </w:t>
      </w:r>
    </w:p>
    <w:p w14:paraId="0BEBA3AB" w14:textId="77777777" w:rsidR="00D76FE4" w:rsidRPr="00D76FE4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Zamawiający dopuszcza odbiór pojazdów z siedziby wykonawcy lub podwykonawcy / dealera marki aut, na terenie </w:t>
      </w:r>
      <w:r>
        <w:rPr>
          <w:rFonts w:ascii="Times New Roman" w:hAnsi="Times New Roman" w:cs="Times New Roman"/>
          <w:color w:val="000000"/>
          <w:sz w:val="24"/>
          <w:szCs w:val="24"/>
        </w:rPr>
        <w:t>Kielc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lub okolic (maksymalnie do 30 km od siedziby Zamawiającego). </w:t>
      </w:r>
    </w:p>
    <w:p w14:paraId="69F2874C" w14:textId="77777777" w:rsidR="00D76FE4" w:rsidRPr="00D76FE4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>Samochody zostaną dostarczone</w:t>
      </w:r>
      <w:r w:rsidR="003B441F">
        <w:rPr>
          <w:rFonts w:ascii="Times New Roman" w:hAnsi="Times New Roman" w:cs="Times New Roman"/>
          <w:color w:val="000000"/>
          <w:sz w:val="24"/>
          <w:szCs w:val="24"/>
        </w:rPr>
        <w:t xml:space="preserve"> w terminie nie później niż do 5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miesięcy od daty zawarcia Umowy. </w:t>
      </w:r>
    </w:p>
    <w:p w14:paraId="183D66F2" w14:textId="77777777" w:rsidR="00D76FE4" w:rsidRPr="00D76FE4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Nie dopuszcza się dostawy samochodów używanych, powystawowych lub testowych. </w:t>
      </w:r>
    </w:p>
    <w:p w14:paraId="06A320D1" w14:textId="77777777" w:rsidR="00D76FE4" w:rsidRPr="00D76FE4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Zamawiający wymaga, aby samochody w momencie dostawy były wyposażone w opony odpowiednie dla pory roku, w której samochody będą odbierane. </w:t>
      </w:r>
    </w:p>
    <w:p w14:paraId="3B2EAFAB" w14:textId="77777777" w:rsidR="00D76FE4" w:rsidRPr="00D76FE4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Pojazdy będą objęte gwarancją w zakresie nie mniejszym niż opisany w tabeli „Specyfikacja Samochodów” zamieszczonej w niniejszym OPZ. </w:t>
      </w:r>
    </w:p>
    <w:p w14:paraId="09160060" w14:textId="77777777" w:rsidR="00D76FE4" w:rsidRPr="00D76FE4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>Z wydaniem samochodu Wykonawca przekaże Zamawiającemu, wszystkie komplety kluczyków / kart elektronicznych dostarczane przez producenta, instrukcję obsługi, świadectwo homologacji, dokument gwarancji wystaw</w:t>
      </w:r>
      <w:r w:rsidR="003B441F">
        <w:rPr>
          <w:rFonts w:ascii="Times New Roman" w:hAnsi="Times New Roman" w:cs="Times New Roman"/>
          <w:color w:val="000000"/>
          <w:sz w:val="24"/>
          <w:szCs w:val="24"/>
        </w:rPr>
        <w:t>iony przez producenta samochodu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C1920C4" w14:textId="77777777" w:rsidR="00D76FE4" w:rsidRPr="00D76FE4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Samochody w chwili wydania Zamawiającemu będą </w:t>
      </w:r>
      <w:r w:rsidR="003B441F">
        <w:rPr>
          <w:rFonts w:ascii="Times New Roman" w:hAnsi="Times New Roman" w:cs="Times New Roman"/>
          <w:color w:val="000000"/>
          <w:sz w:val="24"/>
          <w:szCs w:val="24"/>
        </w:rPr>
        <w:t>naładowane w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minimum </w:t>
      </w:r>
      <w:r w:rsidR="003B441F">
        <w:rPr>
          <w:rFonts w:ascii="Times New Roman" w:hAnsi="Times New Roman" w:cs="Times New Roman"/>
          <w:color w:val="000000"/>
          <w:sz w:val="24"/>
          <w:szCs w:val="24"/>
        </w:rPr>
        <w:t>90 % pojemności baterii.</w:t>
      </w:r>
    </w:p>
    <w:p w14:paraId="5B0ADA64" w14:textId="77777777" w:rsidR="00D76FE4" w:rsidRPr="00D76FE4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Zakupione samochody nie będą posiadały jakichkolwiek nadruków, czy też informacji reklamowych. </w:t>
      </w:r>
    </w:p>
    <w:p w14:paraId="4A690A57" w14:textId="77777777" w:rsidR="00D76FE4" w:rsidRPr="00D76FE4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Samochód powinien być wyposażony we wszystkie elementy wymagane przez Zamawiającego w procesie montażu fabrycznego lub w serwisie autoryzowanym przed sprzedażą pojazdu. Nie dopuszcza się montażu akcesoriów firm trzecich / nieautoryzowanych w elementach wyposażenia opisanych jako fabryczne. </w:t>
      </w:r>
    </w:p>
    <w:p w14:paraId="3ABE878B" w14:textId="6F0ED880" w:rsidR="00D76FE4" w:rsidRPr="00D76FE4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Szczegółowy opis przedmiotu zamówienia i sposobu jego realizacji zawiera wzór Umowy stanowiący </w:t>
      </w:r>
      <w:r w:rsidRPr="00455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</w:t>
      </w:r>
      <w:r w:rsidR="003B441F" w:rsidRPr="00455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</w:t>
      </w:r>
      <w:r w:rsidR="00455939" w:rsidRPr="0045593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455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SIWZ. </w:t>
      </w:r>
    </w:p>
    <w:p w14:paraId="3A62B477" w14:textId="77777777" w:rsidR="00D76FE4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>Każdy z samochodów i ich wyposażenie muszą być zgodne z przepisami ustawy z 20 czerwca 1997 r. Praw</w:t>
      </w:r>
      <w:r w:rsidR="003B441F">
        <w:rPr>
          <w:rFonts w:ascii="Times New Roman" w:hAnsi="Times New Roman" w:cs="Times New Roman"/>
          <w:color w:val="000000"/>
          <w:sz w:val="24"/>
          <w:szCs w:val="24"/>
        </w:rPr>
        <w:t>o o ruchu drogowym (j.t. Dz.U. z 2024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3B441F">
        <w:rPr>
          <w:rFonts w:ascii="Times New Roman" w:hAnsi="Times New Roman" w:cs="Times New Roman"/>
          <w:color w:val="000000"/>
          <w:sz w:val="24"/>
          <w:szCs w:val="24"/>
        </w:rPr>
        <w:t>1251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z późn. zm.) oraz aktów wykonawczych do tej ustawy, jak też z innymi przepisami obwiązującego prawa krajowego RP oraz prawa unijnego. </w:t>
      </w:r>
    </w:p>
    <w:p w14:paraId="77B21251" w14:textId="77777777" w:rsidR="003B441F" w:rsidRDefault="003B441F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 przekaże wraz z pojazdami </w:t>
      </w:r>
      <w:r w:rsidRPr="006D661C">
        <w:rPr>
          <w:rFonts w:ascii="Times New Roman" w:hAnsi="Times New Roman" w:cs="Times New Roman"/>
          <w:b/>
          <w:color w:val="000000"/>
          <w:sz w:val="24"/>
          <w:szCs w:val="24"/>
        </w:rPr>
        <w:t>2 sztuki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ładowarek dedykowanych do współpracy z oferowanymi pojazdami,  </w:t>
      </w:r>
      <w:r w:rsidR="000222FD">
        <w:rPr>
          <w:rFonts w:ascii="Times New Roman" w:hAnsi="Times New Roman" w:cs="Times New Roman"/>
          <w:color w:val="000000"/>
          <w:sz w:val="24"/>
          <w:szCs w:val="24"/>
        </w:rPr>
        <w:t>przeznaczonych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pracy na zewnątrz budynku wraz z osprzętem oraz stelażem umożliwiającym ich montaż na miejscu postojowym</w:t>
      </w:r>
      <w:r w:rsidR="006D66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222FD">
        <w:rPr>
          <w:rFonts w:ascii="Times New Roman" w:hAnsi="Times New Roman" w:cs="Times New Roman"/>
          <w:color w:val="000000"/>
          <w:sz w:val="24"/>
          <w:szCs w:val="24"/>
        </w:rPr>
        <w:t xml:space="preserve"> (Zamawiający nie posiada </w:t>
      </w:r>
      <w:r w:rsidR="006D661C">
        <w:rPr>
          <w:rFonts w:ascii="Times New Roman" w:hAnsi="Times New Roman" w:cs="Times New Roman"/>
          <w:color w:val="000000"/>
          <w:sz w:val="24"/>
          <w:szCs w:val="24"/>
        </w:rPr>
        <w:t xml:space="preserve">technicznych </w:t>
      </w:r>
      <w:r w:rsidR="000222FD">
        <w:rPr>
          <w:rFonts w:ascii="Times New Roman" w:hAnsi="Times New Roman" w:cs="Times New Roman"/>
          <w:color w:val="000000"/>
          <w:sz w:val="24"/>
          <w:szCs w:val="24"/>
        </w:rPr>
        <w:t>możliwości montażu ładowarki na ścianie budynku)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575AC82" w14:textId="77777777" w:rsidR="000222FD" w:rsidRDefault="000222FD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Oferowane ładowarki muszą posiadać sprzętową lub programowa kontrolę dostępu oraz umożliwić Zamawiającemu dostęp do danych dotyczących ładowania pojazdów w tym ilości zużytej energii.</w:t>
      </w:r>
    </w:p>
    <w:p w14:paraId="0E67AD1A" w14:textId="77777777" w:rsidR="000222FD" w:rsidRDefault="000222FD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Minimalna moc wyjściowa oferowanej ładowarki min. </w:t>
      </w:r>
      <w:r w:rsidR="006D661C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kW</w:t>
      </w:r>
    </w:p>
    <w:p w14:paraId="3A6888ED" w14:textId="77777777" w:rsidR="000222FD" w:rsidRPr="00D76FE4" w:rsidRDefault="000222FD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 udzieli min. 3 letniej gwarancji na oferowaną ładowarkę. </w:t>
      </w:r>
    </w:p>
    <w:p w14:paraId="2776379B" w14:textId="2E5DE24B" w:rsidR="00D76FE4" w:rsidRDefault="00D76FE4" w:rsidP="00CA353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Uwaga! 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– o ile nie zaznaczono inaczej wszystkie parametry w niniejszym dokumencie należy traktować jako minimalne. </w:t>
      </w:r>
    </w:p>
    <w:p w14:paraId="2CF566DB" w14:textId="77777777" w:rsidR="00A8750C" w:rsidRPr="00CA3537" w:rsidRDefault="00A8750C" w:rsidP="00A8750C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05"/>
      </w:tblGrid>
      <w:tr w:rsidR="00AC4033" w:rsidRPr="000222FD" w14:paraId="50C0F8EA" w14:textId="77777777" w:rsidTr="000F6F84">
        <w:trPr>
          <w:trHeight w:val="103"/>
        </w:trPr>
        <w:tc>
          <w:tcPr>
            <w:tcW w:w="817" w:type="dxa"/>
          </w:tcPr>
          <w:p w14:paraId="7D400375" w14:textId="77777777" w:rsidR="000F6F84" w:rsidRPr="000222FD" w:rsidRDefault="000F6F84" w:rsidP="000F6F8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8505" w:type="dxa"/>
          </w:tcPr>
          <w:p w14:paraId="1BD18AA7" w14:textId="77777777" w:rsidR="000F6F84" w:rsidRPr="000222FD" w:rsidRDefault="000F6F84" w:rsidP="000F6F8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Specyfikacja samochodów</w:t>
            </w:r>
          </w:p>
        </w:tc>
      </w:tr>
      <w:tr w:rsidR="00AC4033" w:rsidRPr="000222FD" w14:paraId="02028CF2" w14:textId="77777777" w:rsidTr="000F6F84">
        <w:trPr>
          <w:trHeight w:val="103"/>
        </w:trPr>
        <w:tc>
          <w:tcPr>
            <w:tcW w:w="9322" w:type="dxa"/>
            <w:gridSpan w:val="2"/>
          </w:tcPr>
          <w:p w14:paraId="161A1774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Dane ogólne </w:t>
            </w:r>
          </w:p>
        </w:tc>
      </w:tr>
      <w:tr w:rsidR="00AC4033" w:rsidRPr="000222FD" w14:paraId="611D6255" w14:textId="77777777" w:rsidTr="000F6F84">
        <w:trPr>
          <w:trHeight w:val="539"/>
        </w:trPr>
        <w:tc>
          <w:tcPr>
            <w:tcW w:w="817" w:type="dxa"/>
          </w:tcPr>
          <w:p w14:paraId="36E5BE30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</w:p>
        </w:tc>
        <w:tc>
          <w:tcPr>
            <w:tcW w:w="8505" w:type="dxa"/>
          </w:tcPr>
          <w:p w14:paraId="26BDF99A" w14:textId="52F0CBF4" w:rsidR="000F6F84" w:rsidRPr="000222FD" w:rsidRDefault="000F6F84" w:rsidP="000F6F8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Samochód nowy, sprawny technicznie i nieużywany typu KOMBIVAN 5 osobowy, przeszklona zabudowa przestrzeni bagażowej - </w:t>
            </w:r>
            <w:r w:rsidRPr="00030D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według klasyfikacji SAMAR W.02: grupa KOMBIVAN, segment: Klasa H: KOMBI-VANY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– wyprodukowany nie wcześniej niż w 2025 r. – 2 sztuki. </w:t>
            </w:r>
          </w:p>
        </w:tc>
      </w:tr>
      <w:tr w:rsidR="00AC4033" w:rsidRPr="000222FD" w14:paraId="74CE504E" w14:textId="77777777" w:rsidTr="000F6F84">
        <w:trPr>
          <w:trHeight w:val="830"/>
        </w:trPr>
        <w:tc>
          <w:tcPr>
            <w:tcW w:w="817" w:type="dxa"/>
          </w:tcPr>
          <w:p w14:paraId="3F524B78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0222F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3260658" w14:textId="703010E7" w:rsidR="000F6F84" w:rsidRPr="000222FD" w:rsidRDefault="000F6F84" w:rsidP="009705A4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Nadwozie zamknięte, 5  drzwiowe: drzwi kierowcy i pasażera, drzwi boczne prawe przesuwane, drzwi boczne lewe przesuwane</w:t>
            </w:r>
            <w:r w:rsidR="00DC7D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okna w drzwiach bocznych przesuwanych przyciemnian</w:t>
            </w:r>
            <w:r w:rsidR="00EB52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drzwi tylne dwuskrzydłowe</w:t>
            </w:r>
            <w:r w:rsidR="00AC4033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przeszklone</w:t>
            </w:r>
            <w:r w:rsidR="00EB52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przyciemniane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z możliwością przewożenia 5 osób (w tym kierowcy), przestrzeń bagażowa</w:t>
            </w:r>
            <w:r w:rsidRPr="000222F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ściany boczne </w:t>
            </w:r>
            <w:r w:rsidR="00AC4033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przeszklone</w:t>
            </w:r>
            <w:r w:rsidR="00EB52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przyciemniane</w:t>
            </w:r>
            <w:r w:rsid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0222F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AC4033" w:rsidRPr="000222FD" w14:paraId="23E85CD2" w14:textId="77777777" w:rsidTr="000F6F84">
        <w:trPr>
          <w:trHeight w:val="103"/>
        </w:trPr>
        <w:tc>
          <w:tcPr>
            <w:tcW w:w="817" w:type="dxa"/>
          </w:tcPr>
          <w:p w14:paraId="29EBC795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 </w:t>
            </w:r>
          </w:p>
        </w:tc>
        <w:tc>
          <w:tcPr>
            <w:tcW w:w="8505" w:type="dxa"/>
          </w:tcPr>
          <w:p w14:paraId="555473B9" w14:textId="36E48BC4" w:rsidR="000F6F84" w:rsidRPr="000222FD" w:rsidRDefault="000F6F84" w:rsidP="009A69B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Kolor nadwozia:</w:t>
            </w:r>
            <w:r w:rsidR="00AC4033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9A69BE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srebrny</w:t>
            </w:r>
            <w:r w:rsidR="00AC4033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bądź </w:t>
            </w:r>
            <w:r w:rsidR="009A69BE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szary</w:t>
            </w:r>
            <w:r w:rsidR="00AC4033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(jednakowy dla obydwu sztuk)</w:t>
            </w:r>
            <w:r w:rsidR="00F03052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obejmujący zderzaki</w:t>
            </w:r>
            <w:r w:rsidR="00DC7D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F03052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listwy ochronne na drzwiach 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C7D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oraz lusterka boczne</w:t>
            </w:r>
          </w:p>
        </w:tc>
      </w:tr>
      <w:tr w:rsidR="00AC4033" w:rsidRPr="000222FD" w14:paraId="6CDF6A3F" w14:textId="77777777" w:rsidTr="000F6F84">
        <w:trPr>
          <w:trHeight w:val="103"/>
        </w:trPr>
        <w:tc>
          <w:tcPr>
            <w:tcW w:w="9322" w:type="dxa"/>
            <w:gridSpan w:val="2"/>
          </w:tcPr>
          <w:p w14:paraId="243DAB40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Wymiary zewnętrzne </w:t>
            </w:r>
          </w:p>
        </w:tc>
      </w:tr>
      <w:tr w:rsidR="00AC4033" w:rsidRPr="000222FD" w14:paraId="748AAD85" w14:textId="77777777" w:rsidTr="000F6F84">
        <w:trPr>
          <w:trHeight w:val="103"/>
        </w:trPr>
        <w:tc>
          <w:tcPr>
            <w:tcW w:w="817" w:type="dxa"/>
          </w:tcPr>
          <w:p w14:paraId="51FBF556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 </w:t>
            </w:r>
          </w:p>
        </w:tc>
        <w:tc>
          <w:tcPr>
            <w:tcW w:w="8505" w:type="dxa"/>
          </w:tcPr>
          <w:p w14:paraId="49FFC739" w14:textId="77777777" w:rsidR="000F6F84" w:rsidRPr="000222FD" w:rsidRDefault="000F6F84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Rozstaw osi: min. 2</w:t>
            </w:r>
            <w:r w:rsidR="00D5746B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780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mm. </w:t>
            </w:r>
          </w:p>
        </w:tc>
      </w:tr>
      <w:tr w:rsidR="00AC4033" w:rsidRPr="000222FD" w14:paraId="5D6273BB" w14:textId="77777777" w:rsidTr="000F6F84">
        <w:trPr>
          <w:trHeight w:val="103"/>
        </w:trPr>
        <w:tc>
          <w:tcPr>
            <w:tcW w:w="817" w:type="dxa"/>
          </w:tcPr>
          <w:p w14:paraId="072FC307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 </w:t>
            </w:r>
          </w:p>
        </w:tc>
        <w:tc>
          <w:tcPr>
            <w:tcW w:w="8505" w:type="dxa"/>
          </w:tcPr>
          <w:p w14:paraId="4E5992D2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Długość</w:t>
            </w:r>
            <w:r w:rsidR="00D5746B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auta min. 44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00 mm. </w:t>
            </w:r>
          </w:p>
        </w:tc>
      </w:tr>
      <w:tr w:rsidR="00B602CA" w:rsidRPr="000222FD" w14:paraId="0B2C801F" w14:textId="77777777" w:rsidTr="000F6F84">
        <w:trPr>
          <w:trHeight w:val="103"/>
        </w:trPr>
        <w:tc>
          <w:tcPr>
            <w:tcW w:w="817" w:type="dxa"/>
          </w:tcPr>
          <w:p w14:paraId="24FEA6ED" w14:textId="77777777" w:rsidR="00B602CA" w:rsidRPr="000222FD" w:rsidRDefault="00B602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5" w:type="dxa"/>
          </w:tcPr>
          <w:p w14:paraId="58568B57" w14:textId="77777777" w:rsidR="00B602CA" w:rsidRPr="000222FD" w:rsidRDefault="00B602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Szerokość auta max 1990 mm, wysokość max  1930 mm</w:t>
            </w:r>
          </w:p>
        </w:tc>
      </w:tr>
      <w:tr w:rsidR="00F03052" w:rsidRPr="000222FD" w14:paraId="50F6481F" w14:textId="77777777" w:rsidTr="000F6F84">
        <w:trPr>
          <w:trHeight w:val="103"/>
        </w:trPr>
        <w:tc>
          <w:tcPr>
            <w:tcW w:w="817" w:type="dxa"/>
          </w:tcPr>
          <w:p w14:paraId="453BCDDF" w14:textId="77777777" w:rsidR="00F03052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8505" w:type="dxa"/>
          </w:tcPr>
          <w:p w14:paraId="2255CF16" w14:textId="77777777" w:rsidR="00F03052" w:rsidRPr="000222FD" w:rsidRDefault="00B602CA" w:rsidP="00B602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Dopuszczalna masa całkowita </w:t>
            </w:r>
            <w:r w:rsidR="00D07E7C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(DMC) </w:t>
            </w:r>
            <w:r w:rsidR="00D07E7C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do 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3,5 ton</w:t>
            </w:r>
          </w:p>
        </w:tc>
      </w:tr>
      <w:tr w:rsidR="00AC4033" w:rsidRPr="000222FD" w14:paraId="3478828B" w14:textId="77777777" w:rsidTr="000F6F84">
        <w:trPr>
          <w:trHeight w:val="103"/>
        </w:trPr>
        <w:tc>
          <w:tcPr>
            <w:tcW w:w="817" w:type="dxa"/>
          </w:tcPr>
          <w:p w14:paraId="1339B1E5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276A4F7F" w14:textId="77777777" w:rsidR="000F6F84" w:rsidRPr="000222FD" w:rsidRDefault="000F6F84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Pojemność bagażnika minimum </w:t>
            </w:r>
            <w:r w:rsidR="00D5746B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1350 l (do linii dachu) oraz minimum 770 l do wysokości rolety</w:t>
            </w:r>
          </w:p>
        </w:tc>
      </w:tr>
      <w:tr w:rsidR="00AC4033" w:rsidRPr="000222FD" w14:paraId="67A4629A" w14:textId="77777777" w:rsidTr="000F6F84">
        <w:trPr>
          <w:trHeight w:val="977"/>
        </w:trPr>
        <w:tc>
          <w:tcPr>
            <w:tcW w:w="817" w:type="dxa"/>
          </w:tcPr>
          <w:p w14:paraId="0E34EC4F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1F5A5610" w14:textId="77777777" w:rsidR="000F6F84" w:rsidRPr="000222FD" w:rsidRDefault="000F6F84" w:rsidP="00D5746B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Felgi stalowe min. 16” </w:t>
            </w:r>
            <w:r w:rsidR="00D5746B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wraz z kołpakami, 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oraz dwa komplety ogumienia, ogumienie fabrycznie nowe na sezon zimowy oraz letni, nie starsze niż 12 miesięcy. Parametry opon muszą być zgodne z zaleceniami producenta samochodu (indeks prędkości i nośności), bez opon wielosezonowych, nalewanych, bieżnikowanych. Klasa opon min. ekonomiczna. Auta w momencie wydania powinny zostać wyposażone w opony dostosowane do panujących warunków pogodowych, drugi komplet opon zapakowany w worki transportowe – zabezpieczony w bagaż</w:t>
            </w:r>
            <w:r w:rsidR="00D5746B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niku danego pojazdu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AC4033" w:rsidRPr="000222FD" w14:paraId="280D2D78" w14:textId="77777777" w:rsidTr="000F6F84">
        <w:trPr>
          <w:trHeight w:val="103"/>
        </w:trPr>
        <w:tc>
          <w:tcPr>
            <w:tcW w:w="9322" w:type="dxa"/>
            <w:gridSpan w:val="2"/>
          </w:tcPr>
          <w:p w14:paraId="28679007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Silnik, skrzynia biegów, napęd </w:t>
            </w:r>
          </w:p>
        </w:tc>
      </w:tr>
      <w:tr w:rsidR="00AC4033" w:rsidRPr="000222FD" w14:paraId="53389362" w14:textId="77777777" w:rsidTr="000F6F84">
        <w:trPr>
          <w:trHeight w:val="103"/>
        </w:trPr>
        <w:tc>
          <w:tcPr>
            <w:tcW w:w="817" w:type="dxa"/>
          </w:tcPr>
          <w:p w14:paraId="1C960EAA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43BD60D5" w14:textId="77777777" w:rsidR="000F6F84" w:rsidRPr="000222FD" w:rsidRDefault="000F6F84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Silnik: </w:t>
            </w:r>
            <w:r w:rsidR="00D5746B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elektryczny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2842A2" w:rsidRPr="000222FD" w14:paraId="7391A56F" w14:textId="77777777" w:rsidTr="000F6F84">
        <w:trPr>
          <w:trHeight w:val="103"/>
        </w:trPr>
        <w:tc>
          <w:tcPr>
            <w:tcW w:w="817" w:type="dxa"/>
          </w:tcPr>
          <w:p w14:paraId="3C7B05CC" w14:textId="77777777" w:rsidR="002842A2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8505" w:type="dxa"/>
          </w:tcPr>
          <w:p w14:paraId="569A2BDD" w14:textId="77777777" w:rsidR="002842A2" w:rsidRPr="000222FD" w:rsidRDefault="002842A2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Zasięg min. 250 km</w:t>
            </w:r>
          </w:p>
        </w:tc>
      </w:tr>
      <w:tr w:rsidR="00AC4033" w:rsidRPr="000222FD" w14:paraId="5B68E5D3" w14:textId="77777777" w:rsidTr="000F6F84">
        <w:trPr>
          <w:trHeight w:val="103"/>
        </w:trPr>
        <w:tc>
          <w:tcPr>
            <w:tcW w:w="817" w:type="dxa"/>
          </w:tcPr>
          <w:p w14:paraId="35847F99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371FD631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Moc: min. 100 KM. </w:t>
            </w:r>
          </w:p>
        </w:tc>
      </w:tr>
      <w:tr w:rsidR="00AC4033" w:rsidRPr="000222FD" w14:paraId="1E90FF3E" w14:textId="77777777" w:rsidTr="000F6F84">
        <w:trPr>
          <w:trHeight w:val="103"/>
        </w:trPr>
        <w:tc>
          <w:tcPr>
            <w:tcW w:w="817" w:type="dxa"/>
          </w:tcPr>
          <w:p w14:paraId="6245A931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257898F7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Napęd: na przednie koła. </w:t>
            </w:r>
          </w:p>
        </w:tc>
      </w:tr>
      <w:tr w:rsidR="00AC4033" w:rsidRPr="000222FD" w14:paraId="105D5B08" w14:textId="77777777" w:rsidTr="000F6F84">
        <w:trPr>
          <w:trHeight w:val="103"/>
        </w:trPr>
        <w:tc>
          <w:tcPr>
            <w:tcW w:w="817" w:type="dxa"/>
          </w:tcPr>
          <w:p w14:paraId="3B9CBA40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06A20318" w14:textId="77777777" w:rsidR="000F6F84" w:rsidRPr="000222FD" w:rsidRDefault="000F6F84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Przekładnia: </w:t>
            </w:r>
            <w:r w:rsidR="00D5746B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automatyczna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AC4033" w:rsidRPr="000222FD" w14:paraId="50371579" w14:textId="77777777" w:rsidTr="000F6F84">
        <w:trPr>
          <w:trHeight w:val="103"/>
        </w:trPr>
        <w:tc>
          <w:tcPr>
            <w:tcW w:w="817" w:type="dxa"/>
          </w:tcPr>
          <w:p w14:paraId="6879F4EE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29B6430D" w14:textId="77777777" w:rsidR="000F6F84" w:rsidRPr="000222FD" w:rsidRDefault="00D76FE4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Norma emisji AX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AC4033" w:rsidRPr="000222FD" w14:paraId="1EAE875F" w14:textId="77777777" w:rsidTr="000F6F84">
        <w:trPr>
          <w:trHeight w:val="103"/>
        </w:trPr>
        <w:tc>
          <w:tcPr>
            <w:tcW w:w="817" w:type="dxa"/>
          </w:tcPr>
          <w:p w14:paraId="6C3FB54C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631B057D" w14:textId="291E545D" w:rsidR="000F6F84" w:rsidRPr="000222FD" w:rsidRDefault="00203D9E" w:rsidP="00203D9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Średnie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</w:t>
            </w:r>
            <w:r w:rsidR="00F71B5B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użycie energii </w:t>
            </w:r>
            <w:r w:rsidR="00DC7DDD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(WLPT</w:t>
            </w:r>
            <w:r w:rsidR="00DC7D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 nie więcej niż</w:t>
            </w:r>
            <w:r w:rsidR="002842A2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</w:t>
            </w:r>
            <w:r w:rsidR="00F71B5B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kWh/100</w:t>
            </w:r>
            <w:r w:rsidR="002842A2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km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AC4033" w:rsidRPr="000222FD" w14:paraId="27F9B47A" w14:textId="77777777" w:rsidTr="000F6F84">
        <w:trPr>
          <w:trHeight w:val="103"/>
        </w:trPr>
        <w:tc>
          <w:tcPr>
            <w:tcW w:w="817" w:type="dxa"/>
          </w:tcPr>
          <w:p w14:paraId="288BFDC3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1D92E8CD" w14:textId="77777777" w:rsidR="000F6F84" w:rsidRPr="000222FD" w:rsidRDefault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Pojemość 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akumulatora trakcyjnego </w:t>
            </w:r>
            <w:r w:rsidR="00F71B5B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min. 50 kWh</w:t>
            </w:r>
          </w:p>
        </w:tc>
      </w:tr>
      <w:tr w:rsidR="00AC4033" w:rsidRPr="000222FD" w14:paraId="17F722E7" w14:textId="77777777" w:rsidTr="000F6F84">
        <w:trPr>
          <w:trHeight w:val="103"/>
        </w:trPr>
        <w:tc>
          <w:tcPr>
            <w:tcW w:w="9322" w:type="dxa"/>
            <w:gridSpan w:val="2"/>
          </w:tcPr>
          <w:p w14:paraId="318D620C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Bezpieczeństwo </w:t>
            </w:r>
          </w:p>
        </w:tc>
      </w:tr>
      <w:tr w:rsidR="00AC4033" w:rsidRPr="000222FD" w14:paraId="3CA3D577" w14:textId="77777777" w:rsidTr="000F6F84">
        <w:trPr>
          <w:trHeight w:val="103"/>
        </w:trPr>
        <w:tc>
          <w:tcPr>
            <w:tcW w:w="817" w:type="dxa"/>
          </w:tcPr>
          <w:p w14:paraId="7F02C8C3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28DCE0AB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Samochód wyposażony w </w:t>
            </w:r>
            <w:r w:rsidR="002842A2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min. 6 poduszek powietrznych w systemie SRS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AC4033" w:rsidRPr="000222FD" w14:paraId="6F87E150" w14:textId="77777777" w:rsidTr="000F6F84">
        <w:trPr>
          <w:trHeight w:val="393"/>
        </w:trPr>
        <w:tc>
          <w:tcPr>
            <w:tcW w:w="817" w:type="dxa"/>
          </w:tcPr>
          <w:p w14:paraId="74410BCC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7E6E7B94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Samochód wyposażony w systemy bezpieczeństwa min.: ABS (układ zapobiegający blokowaniu kół podczas hamowania), ESP (układ stabilizujący tor jazdy), ASR (układ zapobiegający ślizganiu się kół podczas ruszania i przyspieszania). </w:t>
            </w:r>
          </w:p>
        </w:tc>
      </w:tr>
      <w:tr w:rsidR="00AC4033" w:rsidRPr="000222FD" w14:paraId="1671C1F8" w14:textId="77777777" w:rsidTr="000F6F84">
        <w:trPr>
          <w:trHeight w:val="103"/>
        </w:trPr>
        <w:tc>
          <w:tcPr>
            <w:tcW w:w="817" w:type="dxa"/>
          </w:tcPr>
          <w:p w14:paraId="4ADBA057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66A30132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Wszystkie miejsca wyposażone w 3 punktowe pasy bezpieczeństwa. </w:t>
            </w:r>
          </w:p>
        </w:tc>
      </w:tr>
      <w:tr w:rsidR="00AC4033" w:rsidRPr="000222FD" w14:paraId="1233BFB4" w14:textId="77777777" w:rsidTr="000F6F84">
        <w:trPr>
          <w:trHeight w:val="103"/>
        </w:trPr>
        <w:tc>
          <w:tcPr>
            <w:tcW w:w="817" w:type="dxa"/>
          </w:tcPr>
          <w:p w14:paraId="252B02AA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7E11F6BE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Zagłówki dla wszystkich siedzeń w pojeździe. </w:t>
            </w:r>
          </w:p>
        </w:tc>
      </w:tr>
      <w:tr w:rsidR="00AC4033" w:rsidRPr="000222FD" w14:paraId="30CFC9F5" w14:textId="77777777" w:rsidTr="000F6F84">
        <w:trPr>
          <w:trHeight w:val="103"/>
        </w:trPr>
        <w:tc>
          <w:tcPr>
            <w:tcW w:w="817" w:type="dxa"/>
          </w:tcPr>
          <w:p w14:paraId="664E066C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A59599D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Hamulce tarczowe: przód i tył. </w:t>
            </w:r>
          </w:p>
        </w:tc>
      </w:tr>
      <w:tr w:rsidR="00AC4033" w:rsidRPr="000222FD" w14:paraId="6BD6BF50" w14:textId="77777777" w:rsidTr="000F6F84">
        <w:trPr>
          <w:trHeight w:val="103"/>
        </w:trPr>
        <w:tc>
          <w:tcPr>
            <w:tcW w:w="817" w:type="dxa"/>
          </w:tcPr>
          <w:p w14:paraId="2E838164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22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06079473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Reflektory przednie ze światłami do jazdy dziennej</w:t>
            </w:r>
            <w:r w:rsidR="008B280C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 technologii LED</w:t>
            </w:r>
            <w:r w:rsidR="002842A2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światła automatyczne z czujnikiem zmierzchu</w:t>
            </w:r>
            <w:r w:rsidR="008B280C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światła przeciwmgielne 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AC4033" w:rsidRPr="000222FD" w14:paraId="0AFDD464" w14:textId="77777777" w:rsidTr="000F6F84">
        <w:trPr>
          <w:trHeight w:val="103"/>
        </w:trPr>
        <w:tc>
          <w:tcPr>
            <w:tcW w:w="817" w:type="dxa"/>
          </w:tcPr>
          <w:p w14:paraId="28766177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6085E061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System ułatwiający ruszanie pod górę. </w:t>
            </w:r>
          </w:p>
        </w:tc>
      </w:tr>
      <w:tr w:rsidR="002842A2" w:rsidRPr="000222FD" w14:paraId="00E209D5" w14:textId="77777777" w:rsidTr="000F6F84">
        <w:trPr>
          <w:trHeight w:val="103"/>
        </w:trPr>
        <w:tc>
          <w:tcPr>
            <w:tcW w:w="817" w:type="dxa"/>
          </w:tcPr>
          <w:p w14:paraId="46C9AA10" w14:textId="77777777" w:rsidR="002842A2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8505" w:type="dxa"/>
          </w:tcPr>
          <w:p w14:paraId="418E0852" w14:textId="77777777" w:rsidR="002842A2" w:rsidRPr="000222FD" w:rsidRDefault="002842A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System monitorujący </w:t>
            </w:r>
            <w:r w:rsidR="00A11BF1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ciśnienie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 oponach TPMS</w:t>
            </w:r>
          </w:p>
        </w:tc>
      </w:tr>
      <w:tr w:rsidR="002842A2" w:rsidRPr="000222FD" w14:paraId="4638C47E" w14:textId="77777777" w:rsidTr="000F6F84">
        <w:trPr>
          <w:trHeight w:val="103"/>
        </w:trPr>
        <w:tc>
          <w:tcPr>
            <w:tcW w:w="817" w:type="dxa"/>
          </w:tcPr>
          <w:p w14:paraId="7A9FF443" w14:textId="77777777" w:rsidR="002842A2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8505" w:type="dxa"/>
          </w:tcPr>
          <w:p w14:paraId="656A9DE8" w14:textId="77777777" w:rsidR="002842A2" w:rsidRPr="000222FD" w:rsidRDefault="002842A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System automatycznego powiadamiania ratunkowego (eCall)</w:t>
            </w:r>
          </w:p>
        </w:tc>
      </w:tr>
      <w:tr w:rsidR="00A11BF1" w:rsidRPr="000222FD" w14:paraId="374086B1" w14:textId="77777777" w:rsidTr="000F6F84">
        <w:trPr>
          <w:trHeight w:val="103"/>
        </w:trPr>
        <w:tc>
          <w:tcPr>
            <w:tcW w:w="817" w:type="dxa"/>
          </w:tcPr>
          <w:p w14:paraId="0AD6EF3E" w14:textId="77777777" w:rsidR="00A11BF1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</w:t>
            </w:r>
          </w:p>
        </w:tc>
        <w:tc>
          <w:tcPr>
            <w:tcW w:w="8505" w:type="dxa"/>
          </w:tcPr>
          <w:p w14:paraId="72A4CC5A" w14:textId="77777777" w:rsidR="00A11BF1" w:rsidRPr="000222FD" w:rsidRDefault="00A11B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Układ ostrzegania o niezamierzonej zmianie pasa ruchu z funkcja powrotu na zadany tor jazdy (LDA+S.C.)</w:t>
            </w:r>
          </w:p>
        </w:tc>
      </w:tr>
      <w:tr w:rsidR="00A11BF1" w:rsidRPr="000222FD" w14:paraId="0E05C6D3" w14:textId="77777777" w:rsidTr="000F6F84">
        <w:trPr>
          <w:trHeight w:val="103"/>
        </w:trPr>
        <w:tc>
          <w:tcPr>
            <w:tcW w:w="817" w:type="dxa"/>
          </w:tcPr>
          <w:p w14:paraId="417C00A7" w14:textId="77777777" w:rsidR="00A11BF1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</w:t>
            </w:r>
          </w:p>
        </w:tc>
        <w:tc>
          <w:tcPr>
            <w:tcW w:w="8505" w:type="dxa"/>
          </w:tcPr>
          <w:p w14:paraId="4D31E407" w14:textId="77777777" w:rsidR="00A11BF1" w:rsidRPr="000222FD" w:rsidRDefault="00A11B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Układ rozpoznawania znaków drogowych </w:t>
            </w:r>
          </w:p>
        </w:tc>
      </w:tr>
      <w:tr w:rsidR="00A11BF1" w:rsidRPr="000222FD" w14:paraId="7028712C" w14:textId="77777777" w:rsidTr="000F6F84">
        <w:trPr>
          <w:trHeight w:val="103"/>
        </w:trPr>
        <w:tc>
          <w:tcPr>
            <w:tcW w:w="817" w:type="dxa"/>
          </w:tcPr>
          <w:p w14:paraId="0EA93DCF" w14:textId="77777777" w:rsidR="00A11BF1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</w:t>
            </w:r>
          </w:p>
        </w:tc>
        <w:tc>
          <w:tcPr>
            <w:tcW w:w="8505" w:type="dxa"/>
          </w:tcPr>
          <w:p w14:paraId="0DB4E7AC" w14:textId="77777777" w:rsidR="00A11BF1" w:rsidRPr="000222FD" w:rsidRDefault="00A11BF1" w:rsidP="00A11B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Układ wczesnego reagowania w razie ryzyka zderzenia (PCS) z systemem wykrywania pieszych (PD)</w:t>
            </w:r>
          </w:p>
        </w:tc>
      </w:tr>
      <w:tr w:rsidR="00A11BF1" w:rsidRPr="000222FD" w14:paraId="6E335553" w14:textId="77777777" w:rsidTr="000F6F84">
        <w:trPr>
          <w:trHeight w:val="103"/>
        </w:trPr>
        <w:tc>
          <w:tcPr>
            <w:tcW w:w="817" w:type="dxa"/>
          </w:tcPr>
          <w:p w14:paraId="5A8A8DF5" w14:textId="77777777" w:rsidR="00A11BF1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</w:t>
            </w:r>
          </w:p>
        </w:tc>
        <w:tc>
          <w:tcPr>
            <w:tcW w:w="8505" w:type="dxa"/>
          </w:tcPr>
          <w:p w14:paraId="1074DC47" w14:textId="77777777" w:rsidR="00A11BF1" w:rsidRPr="000222FD" w:rsidRDefault="004C1EFD" w:rsidP="00A11B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System zapobiegający kolizjom</w:t>
            </w:r>
          </w:p>
        </w:tc>
      </w:tr>
      <w:tr w:rsidR="00AC4033" w:rsidRPr="000222FD" w14:paraId="0E82FEC7" w14:textId="77777777" w:rsidTr="000F6F84">
        <w:trPr>
          <w:trHeight w:val="103"/>
        </w:trPr>
        <w:tc>
          <w:tcPr>
            <w:tcW w:w="9322" w:type="dxa"/>
            <w:gridSpan w:val="2"/>
          </w:tcPr>
          <w:p w14:paraId="425D4092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Wyposażenie </w:t>
            </w:r>
          </w:p>
        </w:tc>
      </w:tr>
      <w:tr w:rsidR="00AC4033" w:rsidRPr="000222FD" w14:paraId="71AF3489" w14:textId="77777777" w:rsidTr="000F6F84">
        <w:trPr>
          <w:trHeight w:val="103"/>
        </w:trPr>
        <w:tc>
          <w:tcPr>
            <w:tcW w:w="817" w:type="dxa"/>
          </w:tcPr>
          <w:p w14:paraId="5274D4AF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671026D9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Tapicerka samochodowa ciemna stonowana. </w:t>
            </w:r>
            <w:r w:rsidR="00A11BF1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materiałowa</w:t>
            </w:r>
          </w:p>
        </w:tc>
      </w:tr>
      <w:tr w:rsidR="00AC4033" w:rsidRPr="000222FD" w14:paraId="2593401F" w14:textId="77777777" w:rsidTr="000F6F84">
        <w:trPr>
          <w:trHeight w:val="103"/>
        </w:trPr>
        <w:tc>
          <w:tcPr>
            <w:tcW w:w="817" w:type="dxa"/>
          </w:tcPr>
          <w:p w14:paraId="697F6693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78F0A84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Elektrycznie sterowane i podgrzewane lusterka zewnętrzne. </w:t>
            </w:r>
          </w:p>
        </w:tc>
      </w:tr>
      <w:tr w:rsidR="00AC4033" w:rsidRPr="000222FD" w14:paraId="61B9CCA1" w14:textId="77777777" w:rsidTr="000F6F84">
        <w:trPr>
          <w:trHeight w:val="103"/>
        </w:trPr>
        <w:tc>
          <w:tcPr>
            <w:tcW w:w="817" w:type="dxa"/>
          </w:tcPr>
          <w:p w14:paraId="1D0FBAC2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7F7C619D" w14:textId="77777777" w:rsidR="000F6F84" w:rsidRPr="000222FD" w:rsidRDefault="000F6F84" w:rsidP="004C1EF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Klimatyzacja </w:t>
            </w:r>
            <w:r w:rsidR="004C1EFD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automatyczna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4C1EFD" w:rsidRPr="000222FD" w14:paraId="5A0E3964" w14:textId="77777777" w:rsidTr="000F6F84">
        <w:trPr>
          <w:trHeight w:val="103"/>
        </w:trPr>
        <w:tc>
          <w:tcPr>
            <w:tcW w:w="817" w:type="dxa"/>
          </w:tcPr>
          <w:p w14:paraId="2FEC1B6C" w14:textId="77777777" w:rsidR="004C1EFD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</w:t>
            </w:r>
          </w:p>
        </w:tc>
        <w:tc>
          <w:tcPr>
            <w:tcW w:w="8505" w:type="dxa"/>
          </w:tcPr>
          <w:p w14:paraId="0FE4DD66" w14:textId="77777777" w:rsidR="004C1EFD" w:rsidRPr="000222FD" w:rsidRDefault="004C1EFD" w:rsidP="004C1EF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Pompa ciepła</w:t>
            </w:r>
          </w:p>
        </w:tc>
      </w:tr>
      <w:tr w:rsidR="00AC4033" w:rsidRPr="000222FD" w14:paraId="5794167B" w14:textId="77777777" w:rsidTr="000F6F84">
        <w:trPr>
          <w:trHeight w:val="103"/>
        </w:trPr>
        <w:tc>
          <w:tcPr>
            <w:tcW w:w="817" w:type="dxa"/>
          </w:tcPr>
          <w:p w14:paraId="6EBC9907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4478A5E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Komputer pokładowy w języku polskim. </w:t>
            </w:r>
          </w:p>
        </w:tc>
      </w:tr>
      <w:tr w:rsidR="00AC4033" w:rsidRPr="000222FD" w14:paraId="2F8909B5" w14:textId="77777777" w:rsidTr="000F6F84">
        <w:trPr>
          <w:trHeight w:val="103"/>
        </w:trPr>
        <w:tc>
          <w:tcPr>
            <w:tcW w:w="817" w:type="dxa"/>
          </w:tcPr>
          <w:p w14:paraId="672F60D2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1FA246F6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Wbudowane radio </w:t>
            </w:r>
            <w:r w:rsidR="00F03052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(DAB) 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wraz z zestawem głośnomówiącym bluetooth. </w:t>
            </w:r>
          </w:p>
        </w:tc>
      </w:tr>
      <w:tr w:rsidR="00AC4033" w:rsidRPr="000222FD" w14:paraId="55346338" w14:textId="77777777" w:rsidTr="000F6F84">
        <w:trPr>
          <w:trHeight w:val="103"/>
        </w:trPr>
        <w:tc>
          <w:tcPr>
            <w:tcW w:w="817" w:type="dxa"/>
          </w:tcPr>
          <w:p w14:paraId="37464364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1D94169E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Regulowana kolumna kierownicy. </w:t>
            </w:r>
          </w:p>
        </w:tc>
      </w:tr>
      <w:tr w:rsidR="00AC4033" w:rsidRPr="000222FD" w14:paraId="5C3C41BC" w14:textId="77777777" w:rsidTr="000F6F84">
        <w:trPr>
          <w:trHeight w:val="103"/>
        </w:trPr>
        <w:tc>
          <w:tcPr>
            <w:tcW w:w="817" w:type="dxa"/>
          </w:tcPr>
          <w:p w14:paraId="55CF418C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37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0B126869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Wspomaganie układu kierowniczego. </w:t>
            </w:r>
          </w:p>
        </w:tc>
      </w:tr>
      <w:tr w:rsidR="00AC4033" w:rsidRPr="000222FD" w14:paraId="3819D514" w14:textId="77777777" w:rsidTr="000F6F84">
        <w:trPr>
          <w:trHeight w:val="103"/>
        </w:trPr>
        <w:tc>
          <w:tcPr>
            <w:tcW w:w="817" w:type="dxa"/>
          </w:tcPr>
          <w:p w14:paraId="0EB2AEFA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77EF72F3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Elektrycznie sterowane przednie szyby. </w:t>
            </w:r>
          </w:p>
        </w:tc>
      </w:tr>
      <w:tr w:rsidR="00AC4033" w:rsidRPr="000222FD" w14:paraId="0AB86585" w14:textId="77777777" w:rsidTr="000F6F84">
        <w:trPr>
          <w:trHeight w:val="103"/>
        </w:trPr>
        <w:tc>
          <w:tcPr>
            <w:tcW w:w="817" w:type="dxa"/>
          </w:tcPr>
          <w:p w14:paraId="52104365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39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4F65F71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Centralny zamek. </w:t>
            </w:r>
          </w:p>
        </w:tc>
      </w:tr>
      <w:tr w:rsidR="00AC4033" w:rsidRPr="000222FD" w14:paraId="2BEFFC67" w14:textId="77777777" w:rsidTr="000F6F84">
        <w:trPr>
          <w:trHeight w:val="103"/>
        </w:trPr>
        <w:tc>
          <w:tcPr>
            <w:tcW w:w="817" w:type="dxa"/>
          </w:tcPr>
          <w:p w14:paraId="5F1B4F45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35BCED7F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Pełnowymiarowe koło zapasowe wraz z lewarkiem oraz kluczem do kół, </w:t>
            </w:r>
          </w:p>
        </w:tc>
      </w:tr>
      <w:tr w:rsidR="00AC4033" w:rsidRPr="000222FD" w14:paraId="00A86657" w14:textId="77777777" w:rsidTr="000F6F84">
        <w:trPr>
          <w:trHeight w:val="103"/>
        </w:trPr>
        <w:tc>
          <w:tcPr>
            <w:tcW w:w="817" w:type="dxa"/>
          </w:tcPr>
          <w:p w14:paraId="30B2B809" w14:textId="77777777" w:rsidR="000F6F84" w:rsidRPr="009705A4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41</w:t>
            </w:r>
            <w:r w:rsidR="000F6F84"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34B0916" w14:textId="77777777" w:rsidR="000F6F84" w:rsidRPr="009705A4" w:rsidRDefault="009705A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Podgrzewane koło kierownicy oraz minimum fotel kierowcy.</w:t>
            </w:r>
          </w:p>
        </w:tc>
      </w:tr>
      <w:tr w:rsidR="00AC4033" w:rsidRPr="000222FD" w14:paraId="3099F90F" w14:textId="77777777" w:rsidTr="000F6F84">
        <w:trPr>
          <w:trHeight w:val="103"/>
        </w:trPr>
        <w:tc>
          <w:tcPr>
            <w:tcW w:w="817" w:type="dxa"/>
          </w:tcPr>
          <w:p w14:paraId="576AC6CF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3659DDAD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Zabezpieczenie podłogi w przestrzeni pasażerskiej – wykładzina lub guma. </w:t>
            </w:r>
          </w:p>
        </w:tc>
      </w:tr>
      <w:tr w:rsidR="00AC4033" w:rsidRPr="000222FD" w14:paraId="6F7A6CCD" w14:textId="77777777" w:rsidTr="000F6F84">
        <w:trPr>
          <w:trHeight w:val="103"/>
        </w:trPr>
        <w:tc>
          <w:tcPr>
            <w:tcW w:w="817" w:type="dxa"/>
          </w:tcPr>
          <w:p w14:paraId="1DF48BAB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499EE315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Zaczepy do mocowania ładunku w przestrzeni bagażowej. </w:t>
            </w:r>
          </w:p>
        </w:tc>
      </w:tr>
      <w:tr w:rsidR="00AC4033" w:rsidRPr="000222FD" w14:paraId="4B95C1A8" w14:textId="77777777" w:rsidTr="000F6F84">
        <w:trPr>
          <w:trHeight w:val="103"/>
        </w:trPr>
        <w:tc>
          <w:tcPr>
            <w:tcW w:w="817" w:type="dxa"/>
          </w:tcPr>
          <w:p w14:paraId="46ACDBF3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707ECD45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Dywaniki gumowe przód oraz tył. </w:t>
            </w:r>
          </w:p>
        </w:tc>
      </w:tr>
      <w:tr w:rsidR="00AC4033" w:rsidRPr="000222FD" w14:paraId="3C8E1D69" w14:textId="77777777" w:rsidTr="000F6F84">
        <w:trPr>
          <w:trHeight w:val="103"/>
        </w:trPr>
        <w:tc>
          <w:tcPr>
            <w:tcW w:w="817" w:type="dxa"/>
          </w:tcPr>
          <w:p w14:paraId="4B3331F5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45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06105B60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Samochód wyposażony w zabezpieczenie antykradzieżowe: immobilizer. </w:t>
            </w:r>
          </w:p>
        </w:tc>
      </w:tr>
      <w:tr w:rsidR="00AC4033" w:rsidRPr="000222FD" w14:paraId="35B710DE" w14:textId="77777777" w:rsidTr="000F6F84">
        <w:trPr>
          <w:trHeight w:val="103"/>
        </w:trPr>
        <w:tc>
          <w:tcPr>
            <w:tcW w:w="817" w:type="dxa"/>
          </w:tcPr>
          <w:p w14:paraId="330B0D14" w14:textId="77777777" w:rsidR="000F6F84" w:rsidRPr="009705A4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46</w:t>
            </w:r>
            <w:r w:rsidR="000F6F84"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4A017A21" w14:textId="77777777" w:rsidR="000F6F84" w:rsidRPr="009705A4" w:rsidRDefault="009705A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Odmrażanie szyby przedniej</w:t>
            </w:r>
            <w:r w:rsidR="000F6F84"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4C1EFD" w:rsidRPr="000222FD" w14:paraId="3D383DAA" w14:textId="77777777" w:rsidTr="000F6F84">
        <w:trPr>
          <w:trHeight w:val="103"/>
        </w:trPr>
        <w:tc>
          <w:tcPr>
            <w:tcW w:w="817" w:type="dxa"/>
          </w:tcPr>
          <w:p w14:paraId="4B0ED60F" w14:textId="77777777" w:rsidR="004C1EFD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47</w:t>
            </w:r>
          </w:p>
        </w:tc>
        <w:tc>
          <w:tcPr>
            <w:tcW w:w="8505" w:type="dxa"/>
          </w:tcPr>
          <w:p w14:paraId="1336ED3F" w14:textId="77777777" w:rsidR="004C1EFD" w:rsidRPr="000222FD" w:rsidRDefault="004C1EF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Odmrażanie tylnej szyby</w:t>
            </w:r>
          </w:p>
        </w:tc>
      </w:tr>
      <w:tr w:rsidR="004C1EFD" w:rsidRPr="000222FD" w14:paraId="750F573A" w14:textId="77777777" w:rsidTr="000F6F84">
        <w:trPr>
          <w:trHeight w:val="103"/>
        </w:trPr>
        <w:tc>
          <w:tcPr>
            <w:tcW w:w="817" w:type="dxa"/>
          </w:tcPr>
          <w:p w14:paraId="31A269F1" w14:textId="77777777" w:rsidR="004C1EFD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</w:t>
            </w:r>
          </w:p>
        </w:tc>
        <w:tc>
          <w:tcPr>
            <w:tcW w:w="8505" w:type="dxa"/>
          </w:tcPr>
          <w:p w14:paraId="3EC70B75" w14:textId="77777777" w:rsidR="004C1EFD" w:rsidRPr="000222FD" w:rsidRDefault="004C1EF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Czujniki parkowania tylne</w:t>
            </w:r>
          </w:p>
        </w:tc>
      </w:tr>
      <w:tr w:rsidR="004C1EFD" w:rsidRPr="000222FD" w14:paraId="41D376D1" w14:textId="77777777" w:rsidTr="000F6F84">
        <w:trPr>
          <w:trHeight w:val="103"/>
        </w:trPr>
        <w:tc>
          <w:tcPr>
            <w:tcW w:w="817" w:type="dxa"/>
          </w:tcPr>
          <w:p w14:paraId="68923019" w14:textId="77777777" w:rsidR="004C1EFD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</w:t>
            </w:r>
          </w:p>
        </w:tc>
        <w:tc>
          <w:tcPr>
            <w:tcW w:w="8505" w:type="dxa"/>
          </w:tcPr>
          <w:p w14:paraId="4B4C1BCD" w14:textId="77777777" w:rsidR="004C1EFD" w:rsidRPr="000222FD" w:rsidRDefault="004C1EF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Oświetlenie przestrzeni pasażerskiej </w:t>
            </w:r>
            <w:r w:rsidR="008B280C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 dedykowanym oświetleniem nad fotelem kierowcy i pasażera</w:t>
            </w:r>
          </w:p>
        </w:tc>
      </w:tr>
      <w:tr w:rsidR="008B280C" w:rsidRPr="000222FD" w14:paraId="6AD28C5B" w14:textId="77777777" w:rsidTr="000F6F84">
        <w:trPr>
          <w:trHeight w:val="103"/>
        </w:trPr>
        <w:tc>
          <w:tcPr>
            <w:tcW w:w="817" w:type="dxa"/>
          </w:tcPr>
          <w:p w14:paraId="6882069E" w14:textId="77777777" w:rsidR="008B280C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8505" w:type="dxa"/>
          </w:tcPr>
          <w:p w14:paraId="5F44BB4E" w14:textId="77777777" w:rsidR="008B280C" w:rsidRPr="000222FD" w:rsidRDefault="008B28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Ogranicznik prędkości</w:t>
            </w:r>
            <w:r w:rsidR="00B602CA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dla funkcji tempomatu</w:t>
            </w:r>
          </w:p>
        </w:tc>
      </w:tr>
      <w:tr w:rsidR="008B280C" w:rsidRPr="000222FD" w14:paraId="2361B521" w14:textId="77777777" w:rsidTr="000F6F84">
        <w:trPr>
          <w:trHeight w:val="103"/>
        </w:trPr>
        <w:tc>
          <w:tcPr>
            <w:tcW w:w="817" w:type="dxa"/>
          </w:tcPr>
          <w:p w14:paraId="2A5F63EA" w14:textId="77777777" w:rsidR="008B280C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51</w:t>
            </w:r>
          </w:p>
        </w:tc>
        <w:tc>
          <w:tcPr>
            <w:tcW w:w="8505" w:type="dxa"/>
          </w:tcPr>
          <w:p w14:paraId="2888CE5E" w14:textId="77777777" w:rsidR="008B280C" w:rsidRPr="000222FD" w:rsidRDefault="008B28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Wycieraczki z czujnikiem deszczu (inteligentne)</w:t>
            </w:r>
          </w:p>
        </w:tc>
      </w:tr>
      <w:tr w:rsidR="008B280C" w:rsidRPr="000222FD" w14:paraId="0F3843EC" w14:textId="77777777" w:rsidTr="000F6F84">
        <w:trPr>
          <w:trHeight w:val="103"/>
        </w:trPr>
        <w:tc>
          <w:tcPr>
            <w:tcW w:w="817" w:type="dxa"/>
          </w:tcPr>
          <w:p w14:paraId="766E89AD" w14:textId="77777777" w:rsidR="008B280C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52</w:t>
            </w:r>
          </w:p>
        </w:tc>
        <w:tc>
          <w:tcPr>
            <w:tcW w:w="8505" w:type="dxa"/>
          </w:tcPr>
          <w:p w14:paraId="09A4B81F" w14:textId="77777777" w:rsidR="008B280C" w:rsidRPr="000222FD" w:rsidRDefault="008B28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Wycieraczka szyby tylnej</w:t>
            </w:r>
          </w:p>
        </w:tc>
      </w:tr>
      <w:tr w:rsidR="008B280C" w:rsidRPr="000222FD" w14:paraId="5C710B46" w14:textId="77777777" w:rsidTr="000F6F84">
        <w:trPr>
          <w:trHeight w:val="103"/>
        </w:trPr>
        <w:tc>
          <w:tcPr>
            <w:tcW w:w="817" w:type="dxa"/>
          </w:tcPr>
          <w:p w14:paraId="7C927339" w14:textId="77777777" w:rsidR="008B280C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53</w:t>
            </w:r>
          </w:p>
        </w:tc>
        <w:tc>
          <w:tcPr>
            <w:tcW w:w="8505" w:type="dxa"/>
          </w:tcPr>
          <w:p w14:paraId="195B3E48" w14:textId="77777777" w:rsidR="008B280C" w:rsidRPr="000222FD" w:rsidRDefault="008B28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Podłokietnik kierowcy w pierwszym rzędzie siedzeń</w:t>
            </w:r>
          </w:p>
        </w:tc>
      </w:tr>
      <w:tr w:rsidR="008B280C" w:rsidRPr="000222FD" w14:paraId="5626D285" w14:textId="77777777" w:rsidTr="000F6F84">
        <w:trPr>
          <w:trHeight w:val="103"/>
        </w:trPr>
        <w:tc>
          <w:tcPr>
            <w:tcW w:w="817" w:type="dxa"/>
          </w:tcPr>
          <w:p w14:paraId="77CA6254" w14:textId="77777777" w:rsidR="008B280C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</w:t>
            </w:r>
          </w:p>
        </w:tc>
        <w:tc>
          <w:tcPr>
            <w:tcW w:w="8505" w:type="dxa"/>
          </w:tcPr>
          <w:p w14:paraId="2A2B31EB" w14:textId="77777777" w:rsidR="008B280C" w:rsidRPr="000222FD" w:rsidRDefault="008B28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Fotel kierowcy z regulacją wysokości, oraz regulacją podparcia odcinka lędźwiowego </w:t>
            </w:r>
          </w:p>
        </w:tc>
      </w:tr>
      <w:tr w:rsidR="008B280C" w:rsidRPr="000222FD" w14:paraId="0E8AE307" w14:textId="77777777" w:rsidTr="000F6F84">
        <w:trPr>
          <w:trHeight w:val="103"/>
        </w:trPr>
        <w:tc>
          <w:tcPr>
            <w:tcW w:w="817" w:type="dxa"/>
          </w:tcPr>
          <w:p w14:paraId="2A672377" w14:textId="77777777" w:rsidR="008B280C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</w:t>
            </w:r>
          </w:p>
        </w:tc>
        <w:tc>
          <w:tcPr>
            <w:tcW w:w="8505" w:type="dxa"/>
          </w:tcPr>
          <w:p w14:paraId="51C85C54" w14:textId="77777777" w:rsidR="008B280C" w:rsidRPr="000222FD" w:rsidRDefault="008B28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Kanapa w drugim rzędzie siedzeń składana na płasko w proporcji zbliżonej do 1 do 3 </w:t>
            </w:r>
          </w:p>
        </w:tc>
      </w:tr>
      <w:tr w:rsidR="008B280C" w:rsidRPr="000222FD" w14:paraId="2393836D" w14:textId="77777777" w:rsidTr="000F6F84">
        <w:trPr>
          <w:trHeight w:val="103"/>
        </w:trPr>
        <w:tc>
          <w:tcPr>
            <w:tcW w:w="817" w:type="dxa"/>
          </w:tcPr>
          <w:p w14:paraId="01343539" w14:textId="77777777" w:rsidR="008B280C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</w:t>
            </w:r>
          </w:p>
        </w:tc>
        <w:tc>
          <w:tcPr>
            <w:tcW w:w="8505" w:type="dxa"/>
          </w:tcPr>
          <w:p w14:paraId="4AEA8F97" w14:textId="77777777" w:rsidR="008B280C" w:rsidRPr="000222FD" w:rsidRDefault="008B28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Oparcie fotela pasażera w pierwszym rzędzie </w:t>
            </w:r>
            <w:r w:rsidR="00F03052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składane</w:t>
            </w:r>
          </w:p>
        </w:tc>
      </w:tr>
      <w:tr w:rsidR="00F03052" w:rsidRPr="00030D06" w14:paraId="1BFF9427" w14:textId="77777777" w:rsidTr="000F6F84">
        <w:trPr>
          <w:trHeight w:val="103"/>
        </w:trPr>
        <w:tc>
          <w:tcPr>
            <w:tcW w:w="817" w:type="dxa"/>
          </w:tcPr>
          <w:p w14:paraId="6D25BD4B" w14:textId="77777777" w:rsidR="00F03052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57</w:t>
            </w:r>
          </w:p>
        </w:tc>
        <w:tc>
          <w:tcPr>
            <w:tcW w:w="8505" w:type="dxa"/>
          </w:tcPr>
          <w:p w14:paraId="5BDBD823" w14:textId="77777777" w:rsidR="00F03052" w:rsidRPr="000222FD" w:rsidRDefault="00F0305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Interfejs Android Auto, interfejs Apple CarPlay </w:t>
            </w:r>
          </w:p>
        </w:tc>
      </w:tr>
      <w:tr w:rsidR="00F03052" w:rsidRPr="000222FD" w14:paraId="7673081A" w14:textId="77777777" w:rsidTr="000F6F84">
        <w:trPr>
          <w:trHeight w:val="103"/>
        </w:trPr>
        <w:tc>
          <w:tcPr>
            <w:tcW w:w="817" w:type="dxa"/>
          </w:tcPr>
          <w:p w14:paraId="36E3630D" w14:textId="77777777" w:rsidR="00F03052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58</w:t>
            </w:r>
          </w:p>
        </w:tc>
        <w:tc>
          <w:tcPr>
            <w:tcW w:w="8505" w:type="dxa"/>
          </w:tcPr>
          <w:p w14:paraId="4C5BBD1E" w14:textId="77777777" w:rsidR="00F03052" w:rsidRPr="000222FD" w:rsidRDefault="00F0305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Ładowarka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USB</w:t>
            </w:r>
          </w:p>
        </w:tc>
      </w:tr>
      <w:tr w:rsidR="00AC4033" w:rsidRPr="000222FD" w14:paraId="58CD9C0C" w14:textId="77777777" w:rsidTr="000F6F84">
        <w:trPr>
          <w:trHeight w:val="103"/>
        </w:trPr>
        <w:tc>
          <w:tcPr>
            <w:tcW w:w="9322" w:type="dxa"/>
            <w:gridSpan w:val="2"/>
          </w:tcPr>
          <w:p w14:paraId="360AD657" w14:textId="77777777" w:rsidR="000F6F84" w:rsidRPr="009705A4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Gwarancja </w:t>
            </w:r>
          </w:p>
        </w:tc>
      </w:tr>
      <w:tr w:rsidR="00AC4033" w:rsidRPr="000222FD" w14:paraId="33D1E43B" w14:textId="77777777" w:rsidTr="000F6F84">
        <w:trPr>
          <w:trHeight w:val="103"/>
        </w:trPr>
        <w:tc>
          <w:tcPr>
            <w:tcW w:w="817" w:type="dxa"/>
          </w:tcPr>
          <w:p w14:paraId="62E86D65" w14:textId="77777777" w:rsidR="000F6F84" w:rsidRPr="009705A4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</w:t>
            </w:r>
            <w:r w:rsidR="000F6F84"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09B9B142" w14:textId="77777777" w:rsidR="000F6F84" w:rsidRPr="009705A4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Gwarancja na pojazd: min. 24 miesiące. </w:t>
            </w:r>
          </w:p>
        </w:tc>
      </w:tr>
      <w:tr w:rsidR="00AC4033" w:rsidRPr="000222FD" w14:paraId="05786143" w14:textId="77777777" w:rsidTr="000F6F84">
        <w:trPr>
          <w:trHeight w:val="103"/>
        </w:trPr>
        <w:tc>
          <w:tcPr>
            <w:tcW w:w="817" w:type="dxa"/>
          </w:tcPr>
          <w:p w14:paraId="162D6834" w14:textId="77777777" w:rsidR="000F6F84" w:rsidRPr="009705A4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  <w:r w:rsidR="000F6F84"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67035247" w14:textId="77777777" w:rsidR="000F6F84" w:rsidRPr="009705A4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Gwarancja na lakier: min. 24 miesiące, bez limitu kilometrów. </w:t>
            </w:r>
          </w:p>
        </w:tc>
      </w:tr>
      <w:tr w:rsidR="00AC4033" w:rsidRPr="000222FD" w14:paraId="73F6572F" w14:textId="77777777" w:rsidTr="000F6F84">
        <w:trPr>
          <w:trHeight w:val="103"/>
        </w:trPr>
        <w:tc>
          <w:tcPr>
            <w:tcW w:w="817" w:type="dxa"/>
          </w:tcPr>
          <w:p w14:paraId="7637F74A" w14:textId="77777777" w:rsidR="000F6F84" w:rsidRPr="009705A4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  <w:r w:rsidR="000F6F84"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C16DBAD" w14:textId="77777777" w:rsidR="000F6F84" w:rsidRPr="009705A4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Gwarancja na perforację nadwozia: min. 8 lat, bez limitu kilometrów. </w:t>
            </w:r>
          </w:p>
        </w:tc>
      </w:tr>
      <w:tr w:rsidR="00AC4033" w:rsidRPr="000222FD" w14:paraId="2EFA6BD6" w14:textId="77777777" w:rsidTr="000F6F84">
        <w:trPr>
          <w:trHeight w:val="103"/>
        </w:trPr>
        <w:tc>
          <w:tcPr>
            <w:tcW w:w="817" w:type="dxa"/>
          </w:tcPr>
          <w:p w14:paraId="4C7B9006" w14:textId="77777777" w:rsidR="000F6F84" w:rsidRPr="009705A4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</w:t>
            </w:r>
            <w:r w:rsidR="000F6F84"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3B510A06" w14:textId="77777777" w:rsidR="000F6F84" w:rsidRPr="009705A4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Rękojmia min. 2 lata. </w:t>
            </w:r>
          </w:p>
        </w:tc>
      </w:tr>
      <w:tr w:rsidR="00AC4033" w:rsidRPr="000222FD" w14:paraId="3B8C637A" w14:textId="77777777" w:rsidTr="000F6F84">
        <w:trPr>
          <w:trHeight w:val="103"/>
        </w:trPr>
        <w:tc>
          <w:tcPr>
            <w:tcW w:w="9322" w:type="dxa"/>
            <w:gridSpan w:val="2"/>
          </w:tcPr>
          <w:p w14:paraId="5807BA8C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Pozostałe </w:t>
            </w:r>
          </w:p>
        </w:tc>
      </w:tr>
      <w:tr w:rsidR="00AC4033" w:rsidRPr="000222FD" w14:paraId="2BDE9C61" w14:textId="77777777" w:rsidTr="000F6F84">
        <w:trPr>
          <w:trHeight w:val="248"/>
        </w:trPr>
        <w:tc>
          <w:tcPr>
            <w:tcW w:w="817" w:type="dxa"/>
          </w:tcPr>
          <w:p w14:paraId="13D11843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79C8D1E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Samochód musi posiadać co najmniej dwa komplety kluczyków lub kart elektronicznych. </w:t>
            </w:r>
          </w:p>
        </w:tc>
      </w:tr>
      <w:tr w:rsidR="00AC4033" w:rsidRPr="000222FD" w14:paraId="627D3915" w14:textId="77777777" w:rsidTr="000F6F84">
        <w:trPr>
          <w:trHeight w:val="103"/>
        </w:trPr>
        <w:tc>
          <w:tcPr>
            <w:tcW w:w="817" w:type="dxa"/>
          </w:tcPr>
          <w:p w14:paraId="1621FEF8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313F3FBE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Instrukcja obsługi w języku polskim. </w:t>
            </w:r>
          </w:p>
        </w:tc>
      </w:tr>
      <w:tr w:rsidR="00AC4033" w:rsidRPr="000222FD" w14:paraId="63AC69A2" w14:textId="77777777" w:rsidTr="000F6F84">
        <w:trPr>
          <w:trHeight w:val="103"/>
        </w:trPr>
        <w:tc>
          <w:tcPr>
            <w:tcW w:w="817" w:type="dxa"/>
          </w:tcPr>
          <w:p w14:paraId="7903CB65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65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219EC9B2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Atestowana gaśnica. </w:t>
            </w:r>
          </w:p>
        </w:tc>
      </w:tr>
      <w:tr w:rsidR="00AC4033" w:rsidRPr="000222FD" w14:paraId="4A1E2178" w14:textId="77777777" w:rsidTr="000F6F84">
        <w:trPr>
          <w:trHeight w:val="103"/>
        </w:trPr>
        <w:tc>
          <w:tcPr>
            <w:tcW w:w="817" w:type="dxa"/>
          </w:tcPr>
          <w:p w14:paraId="685D5FFD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66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61385B94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Trójkąt ostrzegawczy. </w:t>
            </w:r>
          </w:p>
        </w:tc>
      </w:tr>
      <w:tr w:rsidR="00AC4033" w:rsidRPr="000222FD" w14:paraId="0E673208" w14:textId="77777777" w:rsidTr="000F6F84">
        <w:trPr>
          <w:trHeight w:val="103"/>
        </w:trPr>
        <w:tc>
          <w:tcPr>
            <w:tcW w:w="817" w:type="dxa"/>
          </w:tcPr>
          <w:p w14:paraId="00F6D73B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67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18ABB5B9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Apteczka oraz kamizelka odblaskowa. </w:t>
            </w:r>
          </w:p>
        </w:tc>
      </w:tr>
      <w:tr w:rsidR="00AC4033" w:rsidRPr="000222FD" w14:paraId="73A181FE" w14:textId="77777777" w:rsidTr="000F6F84">
        <w:trPr>
          <w:trHeight w:val="103"/>
        </w:trPr>
        <w:tc>
          <w:tcPr>
            <w:tcW w:w="817" w:type="dxa"/>
          </w:tcPr>
          <w:p w14:paraId="27F72840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68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4FCFD815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Dywaniki gumowe w przestrzeni pasażerskiej. </w:t>
            </w:r>
          </w:p>
        </w:tc>
      </w:tr>
      <w:tr w:rsidR="00AC4033" w:rsidRPr="000222FD" w14:paraId="61F2FBC4" w14:textId="77777777" w:rsidTr="00CA3537">
        <w:trPr>
          <w:trHeight w:val="1261"/>
        </w:trPr>
        <w:tc>
          <w:tcPr>
            <w:tcW w:w="817" w:type="dxa"/>
          </w:tcPr>
          <w:p w14:paraId="1604E610" w14:textId="77777777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69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</w:tcPr>
          <w:p w14:paraId="54FA9FCB" w14:textId="77777777" w:rsidR="009A69BE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Oznakowanie samochodów</w:t>
            </w:r>
            <w:r w:rsidR="009A69BE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2DD1207D" w14:textId="77777777" w:rsidR="009A69BE" w:rsidRPr="000222FD" w:rsidRDefault="009A69B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belka ostrzegawcza pomarańczowa w technologii LED z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logo 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ZTM w Kielcach 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mocowana na stałe na dachu pojazdu</w:t>
            </w:r>
          </w:p>
          <w:p w14:paraId="4AD82AE9" w14:textId="77777777" w:rsidR="000F6F84" w:rsidRPr="000222FD" w:rsidRDefault="009A69BE" w:rsidP="00D76FE4">
            <w:pPr>
              <w:pStyle w:val="Default"/>
              <w:ind w:left="176" w:hanging="17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 drzwiach przednich, lewych i prawych oraz z tyłu na drzwiach prawych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logo ZTM w Kielcach 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9A69BE" w:rsidRPr="000222FD" w14:paraId="5900302A" w14:textId="77777777" w:rsidTr="00CA3537">
        <w:trPr>
          <w:trHeight w:val="556"/>
        </w:trPr>
        <w:tc>
          <w:tcPr>
            <w:tcW w:w="817" w:type="dxa"/>
          </w:tcPr>
          <w:p w14:paraId="41B18736" w14:textId="77777777" w:rsidR="009A69BE" w:rsidRPr="000222FD" w:rsidRDefault="009A69B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8505" w:type="dxa"/>
          </w:tcPr>
          <w:p w14:paraId="529D09DE" w14:textId="77777777" w:rsidR="009A69BE" w:rsidRPr="000222FD" w:rsidRDefault="009A69B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Wyposażenie dodatkowe:</w:t>
            </w:r>
          </w:p>
          <w:p w14:paraId="6D906F06" w14:textId="77777777" w:rsidR="009A69BE" w:rsidRPr="000222FD" w:rsidRDefault="009A69B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montaż przekazanej przez Zamawiającego radiostacji wraz z anteną</w:t>
            </w:r>
          </w:p>
        </w:tc>
      </w:tr>
    </w:tbl>
    <w:p w14:paraId="7744A62D" w14:textId="77777777" w:rsidR="00BD49B2" w:rsidRPr="000222FD" w:rsidRDefault="00BD49B2">
      <w:pPr>
        <w:rPr>
          <w:rFonts w:ascii="Times New Roman" w:hAnsi="Times New Roman" w:cs="Times New Roman"/>
          <w:color w:val="FF0000"/>
        </w:rPr>
      </w:pPr>
    </w:p>
    <w:sectPr w:rsidR="00BD49B2" w:rsidRPr="000222FD" w:rsidSect="00CA3537">
      <w:headerReference w:type="default" r:id="rId8"/>
      <w:pgSz w:w="11906" w:h="16838"/>
      <w:pgMar w:top="1417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DF1A5" w14:textId="77777777" w:rsidR="004C4C60" w:rsidRDefault="004C4C60" w:rsidP="00CA3537">
      <w:pPr>
        <w:spacing w:after="0" w:line="240" w:lineRule="auto"/>
      </w:pPr>
      <w:r>
        <w:separator/>
      </w:r>
    </w:p>
  </w:endnote>
  <w:endnote w:type="continuationSeparator" w:id="0">
    <w:p w14:paraId="48A51449" w14:textId="77777777" w:rsidR="004C4C60" w:rsidRDefault="004C4C60" w:rsidP="00CA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7572" w14:textId="77777777" w:rsidR="004C4C60" w:rsidRDefault="004C4C60" w:rsidP="00CA3537">
      <w:pPr>
        <w:spacing w:after="0" w:line="240" w:lineRule="auto"/>
      </w:pPr>
      <w:r>
        <w:separator/>
      </w:r>
    </w:p>
  </w:footnote>
  <w:footnote w:type="continuationSeparator" w:id="0">
    <w:p w14:paraId="745D5722" w14:textId="77777777" w:rsidR="004C4C60" w:rsidRDefault="004C4C60" w:rsidP="00CA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7D3A" w14:textId="60F3DA39" w:rsidR="00CA3537" w:rsidRDefault="00CA3537">
    <w:pPr>
      <w:pStyle w:val="Nagwek"/>
    </w:pPr>
    <w:r w:rsidRPr="00CF5023">
      <w:rPr>
        <w:noProof/>
        <w:sz w:val="28"/>
        <w:szCs w:val="28"/>
      </w:rPr>
      <w:drawing>
        <wp:inline distT="0" distB="0" distL="0" distR="0" wp14:anchorId="0607999F" wp14:editId="6C9D253A">
          <wp:extent cx="5759450" cy="822150"/>
          <wp:effectExtent l="0" t="0" r="0" b="0"/>
          <wp:docPr id="1894549426" name="Obraz 1894549426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uszg\AppData\Local\Temp\dd2d73b6-6952-4dcf-95f3-7b5c216d6f26_FEPW_RP_UE (1).zip.f26\FEPW - RP - UE\POLSKI\Poziomy - podstawowy\FEPW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D3F8F" w14:textId="413E1AC1" w:rsidR="00A8750C" w:rsidRPr="00A8750C" w:rsidRDefault="00A8750C" w:rsidP="00A8750C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 w:rsidRPr="00CA3537">
      <w:rPr>
        <w:rFonts w:ascii="Times New Roman" w:hAnsi="Times New Roman" w:cs="Times New Roman"/>
        <w:b/>
        <w:i/>
        <w:iCs/>
        <w:sz w:val="16"/>
        <w:szCs w:val="16"/>
      </w:rPr>
      <w:t>17/2025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4C1C"/>
    <w:multiLevelType w:val="hybridMultilevel"/>
    <w:tmpl w:val="AB427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F1B25"/>
    <w:multiLevelType w:val="hybridMultilevel"/>
    <w:tmpl w:val="11FA1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316A4"/>
    <w:multiLevelType w:val="multilevel"/>
    <w:tmpl w:val="948E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DA0AFD"/>
    <w:multiLevelType w:val="multilevel"/>
    <w:tmpl w:val="8828C81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7F35CA"/>
    <w:multiLevelType w:val="multilevel"/>
    <w:tmpl w:val="6854BA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9528215">
    <w:abstractNumId w:val="1"/>
  </w:num>
  <w:num w:numId="2" w16cid:durableId="1524368292">
    <w:abstractNumId w:val="0"/>
  </w:num>
  <w:num w:numId="3" w16cid:durableId="41835841">
    <w:abstractNumId w:val="3"/>
  </w:num>
  <w:num w:numId="4" w16cid:durableId="1170608638">
    <w:abstractNumId w:val="2"/>
  </w:num>
  <w:num w:numId="5" w16cid:durableId="1797141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F84"/>
    <w:rsid w:val="000222FD"/>
    <w:rsid w:val="00030D06"/>
    <w:rsid w:val="00036541"/>
    <w:rsid w:val="000F6F84"/>
    <w:rsid w:val="00203D9E"/>
    <w:rsid w:val="00271246"/>
    <w:rsid w:val="002842A2"/>
    <w:rsid w:val="00313FD9"/>
    <w:rsid w:val="003B441F"/>
    <w:rsid w:val="00455939"/>
    <w:rsid w:val="00463CCA"/>
    <w:rsid w:val="0049530D"/>
    <w:rsid w:val="004C1EFD"/>
    <w:rsid w:val="004C4C60"/>
    <w:rsid w:val="00585EE2"/>
    <w:rsid w:val="006D661C"/>
    <w:rsid w:val="0087310C"/>
    <w:rsid w:val="008B280C"/>
    <w:rsid w:val="009705A4"/>
    <w:rsid w:val="009A69BE"/>
    <w:rsid w:val="00A0151B"/>
    <w:rsid w:val="00A11BF1"/>
    <w:rsid w:val="00A8750C"/>
    <w:rsid w:val="00AC4033"/>
    <w:rsid w:val="00B602CA"/>
    <w:rsid w:val="00BD49B2"/>
    <w:rsid w:val="00CA3537"/>
    <w:rsid w:val="00D07E7C"/>
    <w:rsid w:val="00D5746B"/>
    <w:rsid w:val="00D76FE4"/>
    <w:rsid w:val="00DC7DDD"/>
    <w:rsid w:val="00E45BA3"/>
    <w:rsid w:val="00EB5209"/>
    <w:rsid w:val="00F03052"/>
    <w:rsid w:val="00F401C4"/>
    <w:rsid w:val="00F71B5B"/>
    <w:rsid w:val="00FB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BBB05"/>
  <w15:docId w15:val="{6566879F-FA9A-4A4D-9094-949D4AEC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6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76FE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9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530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A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537"/>
  </w:style>
  <w:style w:type="paragraph" w:styleId="Stopka">
    <w:name w:val="footer"/>
    <w:basedOn w:val="Normalny"/>
    <w:link w:val="StopkaZnak"/>
    <w:uiPriority w:val="99"/>
    <w:unhideWhenUsed/>
    <w:rsid w:val="00CA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57F86-A4EA-400D-9A89-01D06A97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1227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Pabjan</dc:creator>
  <cp:lastModifiedBy>Agnieszka Liszka</cp:lastModifiedBy>
  <cp:revision>7</cp:revision>
  <cp:lastPrinted>2025-12-17T11:19:00Z</cp:lastPrinted>
  <dcterms:created xsi:type="dcterms:W3CDTF">2025-12-17T09:00:00Z</dcterms:created>
  <dcterms:modified xsi:type="dcterms:W3CDTF">2025-12-19T10:11:00Z</dcterms:modified>
</cp:coreProperties>
</file>