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39A" w14:textId="41A21ED9" w:rsidR="00DD7DF0" w:rsidRPr="001D281F" w:rsidRDefault="00DD7DF0" w:rsidP="00DD7DF0">
      <w:pPr>
        <w:spacing w:after="0" w:line="36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Załącznik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9E277D">
        <w:rPr>
          <w:rFonts w:ascii="Times New Roman" w:hAnsi="Times New Roman" w:cs="Times New Roman"/>
          <w:b/>
          <w:sz w:val="24"/>
          <w:szCs w:val="24"/>
        </w:rPr>
        <w:t>6</w:t>
      </w:r>
      <w:r w:rsidR="00872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81F"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47B74C6D" w14:textId="77777777" w:rsidR="00DD7DF0" w:rsidRPr="001D281F" w:rsidRDefault="00DD7DF0" w:rsidP="00DD7DF0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FBD780" w14:textId="77777777" w:rsidR="00DD7DF0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187248A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Zamawiający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58919035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proofErr w:type="spellStart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</w:t>
      </w:r>
      <w:proofErr w:type="spellEnd"/>
      <w:r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 - Zarząd Transportu Miejskiego w Kielcach</w:t>
      </w:r>
    </w:p>
    <w:p w14:paraId="6356256E" w14:textId="62341333" w:rsidR="00DD7DF0" w:rsidRPr="001D281F" w:rsidRDefault="0084440F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="00707C42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podległości</w:t>
      </w:r>
      <w:proofErr w:type="spellEnd"/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Kielce</w:t>
      </w:r>
      <w:r w:rsidR="00DD7DF0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4076413F" w14:textId="77777777" w:rsidR="0084440F" w:rsidRDefault="0084440F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E6E78A" w14:textId="34050AA6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Wykonawca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>:</w:t>
      </w:r>
    </w:p>
    <w:p w14:paraId="47F1BF20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203E0E16" w14:textId="3D04C31C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07AF2535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pełna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w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zależności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od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podmiotu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: NIP/PESEL, KRS/CEiDG)</w:t>
      </w:r>
    </w:p>
    <w:p w14:paraId="6533131B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reprezentowany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przez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14:paraId="7370DD21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BE03186" w14:textId="7ABDEED9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72D8C94E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stanowisko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podstawa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reprezentacji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)</w:t>
      </w:r>
    </w:p>
    <w:p w14:paraId="01AF9732" w14:textId="77777777" w:rsidR="00DD7DF0" w:rsidRPr="000722B4" w:rsidRDefault="00DD7DF0" w:rsidP="00DD7D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4DC2859" w14:textId="4989B4D8" w:rsidR="00DD7DF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  <w:proofErr w:type="spellEnd"/>
    </w:p>
    <w:p w14:paraId="13F2F8C1" w14:textId="17355A76" w:rsidR="00F24DA0" w:rsidRPr="00DD7DF0" w:rsidRDefault="0000000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DF0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aktualności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informacji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zawartych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którym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art. 125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br/>
      </w:r>
    </w:p>
    <w:p w14:paraId="38149380" w14:textId="77777777" w:rsidR="00DD7DF0" w:rsidRDefault="00000000" w:rsidP="00DD7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Ja,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niżej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podpisany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/a:</w:t>
      </w:r>
    </w:p>
    <w:p w14:paraId="75F6ED80" w14:textId="6465479F" w:rsid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i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osoby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uprawnionej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reprezentowania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działający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imieniu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rzecz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:</w:t>
      </w:r>
    </w:p>
    <w:p w14:paraId="6B3DC7B2" w14:textId="7F44AD60" w:rsidR="00F24DA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……………………………………………………………………………………..…………….....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)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siedziby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</w:p>
    <w:p w14:paraId="3C22F1B9" w14:textId="420E2743" w:rsidR="00F24DA0" w:rsidRPr="00DD7DF0" w:rsidRDefault="00000000" w:rsidP="00DD7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złożonym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art. 125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t.j.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Dz.U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z 2024 r.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poz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 1320</w:t>
      </w:r>
      <w:r w:rsidRPr="00DD7D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pozostają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aktualne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ich </w:t>
      </w:r>
      <w:proofErr w:type="spellStart"/>
      <w:r w:rsidR="0084440F">
        <w:rPr>
          <w:rFonts w:ascii="Times New Roman" w:hAnsi="Times New Roman" w:cs="Times New Roman"/>
          <w:sz w:val="24"/>
          <w:szCs w:val="24"/>
        </w:rPr>
        <w:t>złożenia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braku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wykluczenia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wskazanych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zamawiającego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.:</w:t>
      </w:r>
    </w:p>
    <w:p w14:paraId="23A01C01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a)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3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sytuacji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orzeczono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naruszeniem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zawodowych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505F0504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b)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4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jakim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środka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zapobiegawczego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postaci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8503C33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c)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zawarcia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innymi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wykonawcami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porozumienia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zakłócenie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konkurencji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92250E2" w14:textId="032DEECA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d)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6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przynależności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samej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grupy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kapitałowej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nieprzedstawienia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dowodów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niezależność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485DE91" w14:textId="6D4ABAE3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e) art. 109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płatności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stycznia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1991r.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(Dz. U. z 2019 r.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 1170).</w:t>
      </w:r>
    </w:p>
    <w:p w14:paraId="09F6D6A4" w14:textId="77777777" w:rsidR="00DD7DF0" w:rsidRPr="00DD7DF0" w:rsidRDefault="0000000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składam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świadomy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odpowiedzialności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karnej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fałszywego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</w:t>
      </w:r>
      <w:r w:rsidRPr="00DD7DF0">
        <w:rPr>
          <w:rFonts w:ascii="Times New Roman" w:hAnsi="Times New Roman" w:cs="Times New Roman"/>
          <w:sz w:val="24"/>
          <w:szCs w:val="24"/>
        </w:rPr>
        <w:br/>
      </w:r>
    </w:p>
    <w:p w14:paraId="7D4C827C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0071BF4F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6C05266F" w14:textId="77777777" w:rsidR="00DD7DF0" w:rsidRPr="00AE6D8A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D951037" w14:textId="77777777" w:rsidR="00DD7DF0" w:rsidRPr="00AE6D8A" w:rsidRDefault="00DD7DF0" w:rsidP="00DD7DF0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36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8A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AE6D8A">
        <w:rPr>
          <w:rFonts w:ascii="Times New Roman" w:hAnsi="Times New Roman" w:cs="Times New Roman"/>
          <w:sz w:val="24"/>
          <w:szCs w:val="24"/>
        </w:rPr>
        <w:t xml:space="preserve"> ………………………                       ………………………………….</w:t>
      </w:r>
    </w:p>
    <w:p w14:paraId="3A9C087D" w14:textId="62CE1EF1" w:rsidR="00DD7DF0" w:rsidRPr="005241B0" w:rsidRDefault="00DD7DF0" w:rsidP="00DD7DF0">
      <w:pPr>
        <w:pStyle w:val="Teksttreci0"/>
        <w:shd w:val="clear" w:color="auto" w:fill="auto"/>
        <w:spacing w:before="0" w:after="0" w:line="360" w:lineRule="auto"/>
        <w:ind w:left="6237" w:hanging="6237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</w:t>
      </w:r>
      <w:proofErr w:type="spellStart"/>
      <w:r w:rsidRPr="005241B0">
        <w:rPr>
          <w:rFonts w:ascii="Times New Roman" w:hAnsi="Times New Roman" w:cs="Times New Roman"/>
        </w:rPr>
        <w:t>Miejscowość</w:t>
      </w:r>
      <w:proofErr w:type="spellEnd"/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241B0">
        <w:rPr>
          <w:rFonts w:ascii="Times New Roman" w:hAnsi="Times New Roman" w:cs="Times New Roman"/>
        </w:rPr>
        <w:t>(</w:t>
      </w:r>
      <w:proofErr w:type="spellStart"/>
      <w:r w:rsidRPr="005241B0">
        <w:rPr>
          <w:rFonts w:ascii="Times New Roman" w:hAnsi="Times New Roman" w:cs="Times New Roman"/>
        </w:rPr>
        <w:t>Podpis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/</w:t>
      </w:r>
      <w:proofErr w:type="spellStart"/>
      <w:r w:rsidRPr="005241B0">
        <w:rPr>
          <w:rFonts w:ascii="Times New Roman" w:hAnsi="Times New Roman" w:cs="Times New Roman"/>
        </w:rPr>
        <w:t>osoby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uprawnionej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241B0">
        <w:rPr>
          <w:rFonts w:ascii="Times New Roman" w:hAnsi="Times New Roman" w:cs="Times New Roman"/>
        </w:rPr>
        <w:t xml:space="preserve">do </w:t>
      </w:r>
      <w:proofErr w:type="spellStart"/>
      <w:r w:rsidRPr="005241B0">
        <w:rPr>
          <w:rFonts w:ascii="Times New Roman" w:hAnsi="Times New Roman" w:cs="Times New Roman"/>
        </w:rPr>
        <w:t>występowania</w:t>
      </w:r>
      <w:proofErr w:type="spellEnd"/>
      <w:r w:rsidRPr="005241B0">
        <w:rPr>
          <w:rFonts w:ascii="Times New Roman" w:hAnsi="Times New Roman" w:cs="Times New Roman"/>
        </w:rPr>
        <w:t xml:space="preserve"> w </w:t>
      </w:r>
      <w:proofErr w:type="spellStart"/>
      <w:r w:rsidRPr="005241B0">
        <w:rPr>
          <w:rFonts w:ascii="Times New Roman" w:hAnsi="Times New Roman" w:cs="Times New Roman"/>
        </w:rPr>
        <w:t>imieniu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)</w:t>
      </w:r>
    </w:p>
    <w:p w14:paraId="4CA8089E" w14:textId="0EFE7C94" w:rsidR="00F24DA0" w:rsidRDefault="00F24DA0" w:rsidP="00DD7DF0">
      <w:pPr>
        <w:spacing w:after="0" w:line="360" w:lineRule="auto"/>
      </w:pPr>
    </w:p>
    <w:sectPr w:rsidR="00F24DA0" w:rsidSect="009E277D">
      <w:headerReference w:type="default" r:id="rId8"/>
      <w:pgSz w:w="12240" w:h="15840"/>
      <w:pgMar w:top="1440" w:right="1467" w:bottom="1440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BA74" w14:textId="77777777" w:rsidR="00475935" w:rsidRDefault="00475935" w:rsidP="00DD7DF0">
      <w:pPr>
        <w:spacing w:after="0" w:line="240" w:lineRule="auto"/>
      </w:pPr>
      <w:r>
        <w:separator/>
      </w:r>
    </w:p>
  </w:endnote>
  <w:endnote w:type="continuationSeparator" w:id="0">
    <w:p w14:paraId="40E7E0D2" w14:textId="77777777" w:rsidR="00475935" w:rsidRDefault="00475935" w:rsidP="00D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E964" w14:textId="77777777" w:rsidR="00475935" w:rsidRDefault="00475935" w:rsidP="00DD7DF0">
      <w:pPr>
        <w:spacing w:after="0" w:line="240" w:lineRule="auto"/>
      </w:pPr>
      <w:r>
        <w:separator/>
      </w:r>
    </w:p>
  </w:footnote>
  <w:footnote w:type="continuationSeparator" w:id="0">
    <w:p w14:paraId="6126107C" w14:textId="77777777" w:rsidR="00475935" w:rsidRDefault="00475935" w:rsidP="00D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5F01" w14:textId="08FA8C84" w:rsidR="00DD7DF0" w:rsidRDefault="009E277D" w:rsidP="00607B2E">
    <w:pPr>
      <w:pStyle w:val="Nagwek"/>
    </w:pPr>
    <w:r>
      <w:rPr>
        <w:noProof/>
      </w:rPr>
      <w:drawing>
        <wp:inline distT="0" distB="0" distL="0" distR="0" wp14:anchorId="0EED6824" wp14:editId="44C0EBCB">
          <wp:extent cx="5759450" cy="821690"/>
          <wp:effectExtent l="0" t="0" r="0" b="0"/>
          <wp:docPr id="1155638674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26A2F" w14:textId="71D33D34" w:rsidR="009E277D" w:rsidRPr="009E277D" w:rsidRDefault="007E31FF" w:rsidP="009E277D">
    <w:pPr>
      <w:jc w:val="both"/>
      <w:rPr>
        <w:rFonts w:ascii="Times New Roman" w:eastAsiaTheme="minorHAnsi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1/2026</w:t>
    </w:r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– „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Zakup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autobusów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o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napędzie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elektrycznym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wraz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z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budową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niezbędnej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infrastruktury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oraz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samochodów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elektrycznych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do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nadzoru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nad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funkcjonowaniem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komunikacji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publicznej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-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zakup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samochodów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 w:rsidR="009E277D">
      <w:rPr>
        <w:rFonts w:ascii="Times New Roman" w:hAnsi="Times New Roman" w:cs="Times New Roman"/>
        <w:b/>
        <w:i/>
        <w:iCs/>
        <w:sz w:val="16"/>
        <w:szCs w:val="16"/>
      </w:rPr>
      <w:t>elektrycznych</w:t>
    </w:r>
    <w:proofErr w:type="spellEnd"/>
    <w:r w:rsidR="009E277D">
      <w:rPr>
        <w:rFonts w:ascii="Times New Roman" w:hAnsi="Times New Roman" w:cs="Times New Roman"/>
        <w:b/>
        <w:i/>
        <w:iCs/>
        <w:sz w:val="16"/>
        <w:szCs w:val="16"/>
      </w:rPr>
      <w:t xml:space="preserve">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3564">
    <w:abstractNumId w:val="8"/>
  </w:num>
  <w:num w:numId="2" w16cid:durableId="1615476802">
    <w:abstractNumId w:val="6"/>
  </w:num>
  <w:num w:numId="3" w16cid:durableId="1316450010">
    <w:abstractNumId w:val="5"/>
  </w:num>
  <w:num w:numId="4" w16cid:durableId="1432970538">
    <w:abstractNumId w:val="4"/>
  </w:num>
  <w:num w:numId="5" w16cid:durableId="1728841535">
    <w:abstractNumId w:val="7"/>
  </w:num>
  <w:num w:numId="6" w16cid:durableId="1941376916">
    <w:abstractNumId w:val="3"/>
  </w:num>
  <w:num w:numId="7" w16cid:durableId="1346790943">
    <w:abstractNumId w:val="2"/>
  </w:num>
  <w:num w:numId="8" w16cid:durableId="914975901">
    <w:abstractNumId w:val="1"/>
  </w:num>
  <w:num w:numId="9" w16cid:durableId="1566184631">
    <w:abstractNumId w:val="0"/>
  </w:num>
  <w:num w:numId="10" w16cid:durableId="106426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E88"/>
    <w:rsid w:val="000E2336"/>
    <w:rsid w:val="001132FE"/>
    <w:rsid w:val="0015074B"/>
    <w:rsid w:val="002130E5"/>
    <w:rsid w:val="00215AA1"/>
    <w:rsid w:val="002210DF"/>
    <w:rsid w:val="00235170"/>
    <w:rsid w:val="00240D29"/>
    <w:rsid w:val="002907F9"/>
    <w:rsid w:val="0029639D"/>
    <w:rsid w:val="00307DE6"/>
    <w:rsid w:val="00326F90"/>
    <w:rsid w:val="00436DC0"/>
    <w:rsid w:val="00475935"/>
    <w:rsid w:val="004C225D"/>
    <w:rsid w:val="00607B2E"/>
    <w:rsid w:val="0061255E"/>
    <w:rsid w:val="006A53EF"/>
    <w:rsid w:val="00707C42"/>
    <w:rsid w:val="0075357B"/>
    <w:rsid w:val="007E31FF"/>
    <w:rsid w:val="008227B8"/>
    <w:rsid w:val="0084440F"/>
    <w:rsid w:val="00872B68"/>
    <w:rsid w:val="00936C46"/>
    <w:rsid w:val="009C20FD"/>
    <w:rsid w:val="009E277D"/>
    <w:rsid w:val="00A83C5C"/>
    <w:rsid w:val="00A95D91"/>
    <w:rsid w:val="00AA1D8D"/>
    <w:rsid w:val="00AD350B"/>
    <w:rsid w:val="00B47730"/>
    <w:rsid w:val="00B71ECD"/>
    <w:rsid w:val="00C32C08"/>
    <w:rsid w:val="00CB0664"/>
    <w:rsid w:val="00DD7DF0"/>
    <w:rsid w:val="00DF274C"/>
    <w:rsid w:val="00DF6BCF"/>
    <w:rsid w:val="00E12BF2"/>
    <w:rsid w:val="00E53402"/>
    <w:rsid w:val="00F05113"/>
    <w:rsid w:val="00F24DA0"/>
    <w:rsid w:val="00F5561C"/>
    <w:rsid w:val="00FA7B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B44CC"/>
  <w14:defaultImageDpi w14:val="300"/>
  <w15:docId w15:val="{0C043A3A-4A9D-4643-B26B-B94F3B9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ksttreci">
    <w:name w:val="Tekst treści_"/>
    <w:basedOn w:val="Domylnaczcionkaakapitu"/>
    <w:link w:val="Teksttreci0"/>
    <w:rsid w:val="00DD7DF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DF0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Liszka</cp:lastModifiedBy>
  <cp:revision>20</cp:revision>
  <cp:lastPrinted>2026-01-26T08:44:00Z</cp:lastPrinted>
  <dcterms:created xsi:type="dcterms:W3CDTF">2025-05-15T07:16:00Z</dcterms:created>
  <dcterms:modified xsi:type="dcterms:W3CDTF">2026-01-26T08:44:00Z</dcterms:modified>
  <cp:category/>
</cp:coreProperties>
</file>