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41A21ED9" w:rsidR="00DD7DF0" w:rsidRPr="005A0D19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Załącznik nr </w:t>
      </w:r>
      <w:r w:rsidR="009E277D" w:rsidRPr="005A0D19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72B68" w:rsidRPr="005A0D1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A0D19">
        <w:rPr>
          <w:rFonts w:ascii="Times New Roman" w:hAnsi="Times New Roman" w:cs="Times New Roman"/>
          <w:b/>
          <w:sz w:val="24"/>
          <w:szCs w:val="24"/>
          <w:lang w:val="pl-PL"/>
        </w:rPr>
        <w:t>do SWZ</w:t>
      </w:r>
    </w:p>
    <w:p w14:paraId="47B74C6D" w14:textId="77777777" w:rsidR="00DD7DF0" w:rsidRPr="005A0D19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DFBD780" w14:textId="77777777" w:rsidR="00DD7DF0" w:rsidRPr="005A0D19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187248A" w14:textId="77777777" w:rsidR="00DD7DF0" w:rsidRPr="005A0D19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b/>
          <w:sz w:val="24"/>
          <w:szCs w:val="24"/>
          <w:lang w:val="pl-PL"/>
        </w:rPr>
        <w:t>Zamawiający:</w:t>
      </w:r>
    </w:p>
    <w:p w14:paraId="58919035" w14:textId="77777777" w:rsidR="00DD7DF0" w:rsidRPr="005A0D19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Hlk527458470"/>
      <w:r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Gmina Kielce - Zarząd Transportu Miejskiego w Kielcach</w:t>
      </w:r>
    </w:p>
    <w:p w14:paraId="6356256E" w14:textId="62341333" w:rsidR="00DD7DF0" w:rsidRPr="005A0D19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p</w:t>
      </w:r>
      <w:r w:rsidR="00DD7DF0"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l. </w:t>
      </w:r>
      <w:r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Ni</w:t>
      </w:r>
      <w:r w:rsidR="00707C42"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podległości</w:t>
      </w:r>
      <w:r w:rsidR="00DD7DF0"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DD7DF0"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, 25-</w:t>
      </w:r>
      <w:r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001</w:t>
      </w:r>
      <w:r w:rsidR="00DD7DF0" w:rsidRPr="005A0D19">
        <w:rPr>
          <w:rFonts w:ascii="Times New Roman" w:hAnsi="Times New Roman" w:cs="Times New Roman"/>
          <w:b/>
          <w:bCs/>
          <w:sz w:val="24"/>
          <w:szCs w:val="24"/>
          <w:lang w:val="pl-PL"/>
        </w:rPr>
        <w:t>Kielce</w:t>
      </w:r>
      <w:r w:rsidR="00DD7DF0" w:rsidRPr="005A0D1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End w:id="0"/>
    </w:p>
    <w:p w14:paraId="4076413F" w14:textId="77777777" w:rsidR="0084440F" w:rsidRPr="005A0D19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AE6E78A" w14:textId="34050AA6" w:rsidR="00DD7DF0" w:rsidRPr="005A0D19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b/>
          <w:sz w:val="24"/>
          <w:szCs w:val="24"/>
          <w:lang w:val="pl-PL"/>
        </w:rPr>
        <w:t>Wykonawca:</w:t>
      </w:r>
    </w:p>
    <w:p w14:paraId="47F1BF20" w14:textId="77777777" w:rsidR="00DD7DF0" w:rsidRPr="005A0D19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203E0E16" w14:textId="3D04C31C" w:rsidR="00DD7DF0" w:rsidRPr="005A0D19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5A0D19">
        <w:rPr>
          <w:rFonts w:ascii="Times New Roman" w:hAnsi="Times New Roman" w:cs="Times New Roman"/>
          <w:sz w:val="18"/>
          <w:szCs w:val="18"/>
          <w:lang w:val="pl-PL"/>
        </w:rPr>
        <w:t>…………………………………</w:t>
      </w:r>
    </w:p>
    <w:p w14:paraId="07AF2535" w14:textId="77777777" w:rsidR="00DD7DF0" w:rsidRPr="005A0D19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A0D19">
        <w:rPr>
          <w:rFonts w:ascii="Times New Roman" w:hAnsi="Times New Roman" w:cs="Times New Roman"/>
          <w:i/>
          <w:sz w:val="18"/>
          <w:szCs w:val="18"/>
          <w:lang w:val="pl-PL"/>
        </w:rPr>
        <w:t>(pełna nazwa/firma, adres, w zależności od podmiotu: NIP/PESEL, KRS/CEiDG)</w:t>
      </w:r>
    </w:p>
    <w:p w14:paraId="6533131B" w14:textId="77777777" w:rsidR="00DD7DF0" w:rsidRPr="005A0D19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A0D19">
        <w:rPr>
          <w:rFonts w:ascii="Times New Roman" w:hAnsi="Times New Roman" w:cs="Times New Roman"/>
          <w:sz w:val="18"/>
          <w:szCs w:val="18"/>
          <w:u w:val="single"/>
          <w:lang w:val="pl-PL"/>
        </w:rPr>
        <w:t>reprezentowany przez:</w:t>
      </w:r>
    </w:p>
    <w:p w14:paraId="7370DD21" w14:textId="77777777" w:rsidR="00DD7DF0" w:rsidRPr="005A0D19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</w:p>
    <w:p w14:paraId="4BE03186" w14:textId="7ABDEED9" w:rsidR="00DD7DF0" w:rsidRPr="005A0D19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5A0D19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</w:t>
      </w:r>
    </w:p>
    <w:p w14:paraId="72D8C94E" w14:textId="77777777" w:rsidR="00DD7DF0" w:rsidRPr="005A0D19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A0D19">
        <w:rPr>
          <w:rFonts w:ascii="Times New Roman" w:hAnsi="Times New Roman" w:cs="Times New Roman"/>
          <w:i/>
          <w:sz w:val="18"/>
          <w:szCs w:val="18"/>
          <w:lang w:val="pl-PL"/>
        </w:rPr>
        <w:t>(imię, nazwisko, stanowisko/podstawa do reprezentacji)</w:t>
      </w:r>
    </w:p>
    <w:p w14:paraId="01AF9732" w14:textId="77777777" w:rsidR="00DD7DF0" w:rsidRPr="005A0D19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4DC2859" w14:textId="4989B4D8" w:rsidR="00DD7DF0" w:rsidRPr="005A0D19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5A0D19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Oświadczenie Wykonawcy</w:t>
      </w:r>
    </w:p>
    <w:p w14:paraId="13F2F8C1" w14:textId="17355A76" w:rsidR="00F24DA0" w:rsidRPr="005A0D19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b/>
          <w:sz w:val="24"/>
          <w:szCs w:val="24"/>
          <w:lang w:val="pl-PL"/>
        </w:rPr>
        <w:t>o aktualności informacji zawartych w oświadczeniu, o którym mowa w art. 125 ust. 1 ustawy z dnia 11 września 2019 r. – Prawo zamówień publicznych</w:t>
      </w:r>
      <w:r w:rsidRPr="005A0D19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38149380" w14:textId="77777777" w:rsidR="00DD7DF0" w:rsidRPr="005A0D19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Ja, niżej podpisany/a:</w:t>
      </w:r>
    </w:p>
    <w:p w14:paraId="75F6ED80" w14:textId="6465479F" w:rsidR="00DD7DF0" w:rsidRPr="005A0D19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……………………………………………………………………………………..……………….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A0D19">
        <w:rPr>
          <w:rFonts w:ascii="Times New Roman" w:hAnsi="Times New Roman" w:cs="Times New Roman"/>
          <w:i/>
          <w:iCs/>
          <w:sz w:val="18"/>
          <w:szCs w:val="18"/>
          <w:lang w:val="pl-PL"/>
        </w:rPr>
        <w:t>[imię i nazwisko osoby uprawnionej do reprezentowania wykonawcy]</w:t>
      </w:r>
      <w:r w:rsidRPr="005A0D19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>działający/a w imieniu i na rzecz:</w:t>
      </w:r>
    </w:p>
    <w:p w14:paraId="6B3DC7B2" w14:textId="7F44AD60" w:rsidR="00F24DA0" w:rsidRPr="005A0D19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……………………………………………………………………………………..…………….....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A0D19">
        <w:rPr>
          <w:rFonts w:ascii="Times New Roman" w:hAnsi="Times New Roman" w:cs="Times New Roman"/>
          <w:i/>
          <w:iCs/>
          <w:sz w:val="18"/>
          <w:szCs w:val="18"/>
          <w:lang w:val="pl-PL"/>
        </w:rPr>
        <w:t>[nazwa (firma) wykonawcy, adres siedziby]</w:t>
      </w:r>
      <w:r w:rsidRPr="005A0D19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</w:p>
    <w:p w14:paraId="3C22F1B9" w14:textId="420E2743" w:rsidR="00F24DA0" w:rsidRPr="005A0D19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niniejszym oświadczam, że informacje zawarte w oświadczeniu złożonym na podstawie </w:t>
      </w:r>
      <w:r w:rsidR="00DD7DF0"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art. 125 ust. 1 ustawy z dnia 11 września 2019 r. – Prawo zamówień publicznych </w:t>
      </w:r>
      <w:r w:rsidR="00DD7DF0"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DD7DF0" w:rsidRPr="005A0D19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t.j. Dz.U. z 2024 r. poz. 1320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), pozostają aktualne na dzień </w:t>
      </w:r>
      <w:r w:rsidR="0084440F" w:rsidRPr="005A0D19">
        <w:rPr>
          <w:rFonts w:ascii="Times New Roman" w:hAnsi="Times New Roman" w:cs="Times New Roman"/>
          <w:sz w:val="24"/>
          <w:szCs w:val="24"/>
          <w:lang w:val="pl-PL"/>
        </w:rPr>
        <w:t>ich złożenia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>, w szczególności</w:t>
      </w:r>
      <w:r w:rsidR="00DD7DF0"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4440F"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lastRenderedPageBreak/>
        <w:t>w zakresie braku podstaw do wykluczenia wykonawcy z postępowania wskazanych przez zamawiającego, tj.:</w:t>
      </w:r>
    </w:p>
    <w:p w14:paraId="23A01C01" w14:textId="77777777" w:rsidR="00F24DA0" w:rsidRPr="005A0D1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a) art. 108 ust. 1 pkt 3 ustawy – dotyczącego sytuacji, gdy wobec wykonawcy orzeczono zakaz ubiegania się o zamówienia publiczne w związku z naruszeniem obowiązków zawodowych,</w:t>
      </w:r>
    </w:p>
    <w:p w14:paraId="505F0504" w14:textId="77777777" w:rsidR="00F24DA0" w:rsidRPr="005A0D1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b) art. 108 ust. 1 pkt 4 ustawy – w zakresie, w jakim dotyczy orzeczenia wobec wykonawcy środka zapobiegawczego w postaci zakazu ubiegania się o zamówienia publiczne,</w:t>
      </w:r>
    </w:p>
    <w:p w14:paraId="68503C33" w14:textId="77777777" w:rsidR="00F24DA0" w:rsidRPr="005A0D1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c) art. 108 ust. 1 pkt 5 ustawy – dotyczącego zawarcia z innymi wykonawcami porozumienia mającego na celu zakłócenie konkurencji,</w:t>
      </w:r>
    </w:p>
    <w:p w14:paraId="692250E2" w14:textId="032DEECA" w:rsidR="00F24DA0" w:rsidRPr="005A0D1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d) art. 108 ust. 1 pkt 6 ustawy – dotyczącego przynależności do tej samej grupy kapitałowej </w:t>
      </w:r>
      <w:r w:rsidR="00DD7DF0"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>i nieprzedstawienia dowodów na niezależność działania w postępowaniu,</w:t>
      </w:r>
    </w:p>
    <w:p w14:paraId="6485DE91" w14:textId="6D4ABAE3" w:rsidR="00F24DA0" w:rsidRPr="005A0D1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e) art. 109 ust. 1 pkt 1 ustawy – w odniesieniu do naruszenia obowiązków dotyczących płatności podatków i opłat lokalnych, o których mowa w ustawie z dnia 12 stycznia 1991r.</w:t>
      </w:r>
      <w:r w:rsidR="00DD7DF0"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t xml:space="preserve"> o podatkach i opłatach lokalnych (Dz. U. z 2019 r. poz. 1170).</w:t>
      </w:r>
    </w:p>
    <w:p w14:paraId="09F6D6A4" w14:textId="77777777" w:rsidR="00DD7DF0" w:rsidRPr="005A0D19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br/>
        <w:t>Oświadczenie składam świadomy/a odpowiedzialności karnej za złożenie fałszywego oświadczenia.</w:t>
      </w:r>
      <w:r w:rsidRPr="005A0D19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7D4C827C" w14:textId="77777777" w:rsidR="00DD7DF0" w:rsidRPr="005A0D19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0071BF4F" w14:textId="77777777" w:rsidR="00DD7DF0" w:rsidRPr="005A0D19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6C05266F" w14:textId="77777777" w:rsidR="00DD7DF0" w:rsidRPr="005A0D19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5D951037" w14:textId="77777777" w:rsidR="00DD7DF0" w:rsidRPr="005A0D19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5A0D19">
        <w:rPr>
          <w:rFonts w:ascii="Times New Roman" w:hAnsi="Times New Roman" w:cs="Times New Roman"/>
          <w:sz w:val="24"/>
          <w:szCs w:val="24"/>
          <w:lang w:val="pl-PL"/>
        </w:rPr>
        <w:t>……………..… dnia ………………………                       ………………………………….</w:t>
      </w:r>
    </w:p>
    <w:p w14:paraId="3A9C087D" w14:textId="62CE1EF1" w:rsidR="00DD7DF0" w:rsidRPr="005A0D19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  <w:lang w:val="pl-PL"/>
        </w:rPr>
      </w:pPr>
      <w:r w:rsidRPr="005A0D19">
        <w:rPr>
          <w:rFonts w:ascii="Times New Roman" w:hAnsi="Times New Roman" w:cs="Times New Roman"/>
          <w:lang w:val="pl-PL"/>
        </w:rPr>
        <w:t xml:space="preserve">                (Miejscowość)                                                                                                    (Podpis wykonawcy/osoby uprawnionej   do występowania w imieniu wykonawcy)</w:t>
      </w:r>
    </w:p>
    <w:p w14:paraId="4CA8089E" w14:textId="0EFE7C94" w:rsidR="00F24DA0" w:rsidRPr="005A0D19" w:rsidRDefault="00F24DA0" w:rsidP="00DD7DF0">
      <w:pPr>
        <w:spacing w:after="0" w:line="360" w:lineRule="auto"/>
        <w:rPr>
          <w:lang w:val="pl-PL"/>
        </w:rPr>
      </w:pPr>
    </w:p>
    <w:sectPr w:rsidR="00F24DA0" w:rsidRPr="005A0D19" w:rsidSect="009E277D">
      <w:headerReference w:type="default" r:id="rId8"/>
      <w:pgSz w:w="12240" w:h="15840"/>
      <w:pgMar w:top="1440" w:right="1467" w:bottom="1440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3B9F" w14:textId="77777777" w:rsidR="00FD78C2" w:rsidRDefault="00FD78C2" w:rsidP="00DD7DF0">
      <w:pPr>
        <w:spacing w:after="0" w:line="240" w:lineRule="auto"/>
      </w:pPr>
      <w:r>
        <w:separator/>
      </w:r>
    </w:p>
  </w:endnote>
  <w:endnote w:type="continuationSeparator" w:id="0">
    <w:p w14:paraId="232E911A" w14:textId="77777777" w:rsidR="00FD78C2" w:rsidRDefault="00FD78C2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CED" w14:textId="77777777" w:rsidR="00FD78C2" w:rsidRDefault="00FD78C2" w:rsidP="00DD7DF0">
      <w:pPr>
        <w:spacing w:after="0" w:line="240" w:lineRule="auto"/>
      </w:pPr>
      <w:r>
        <w:separator/>
      </w:r>
    </w:p>
  </w:footnote>
  <w:footnote w:type="continuationSeparator" w:id="0">
    <w:p w14:paraId="37A26DCA" w14:textId="77777777" w:rsidR="00FD78C2" w:rsidRDefault="00FD78C2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08FA8C84" w:rsidR="00DD7DF0" w:rsidRDefault="009E277D" w:rsidP="00607B2E">
    <w:pPr>
      <w:pStyle w:val="Nagwek"/>
    </w:pPr>
    <w:r>
      <w:rPr>
        <w:noProof/>
      </w:rPr>
      <w:drawing>
        <wp:inline distT="0" distB="0" distL="0" distR="0" wp14:anchorId="0EED6824" wp14:editId="44C0EBCB">
          <wp:extent cx="5759450" cy="821690"/>
          <wp:effectExtent l="0" t="0" r="0" b="0"/>
          <wp:docPr id="115563867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6A2F" w14:textId="4762AAE2" w:rsidR="009E277D" w:rsidRPr="005A0D19" w:rsidRDefault="00854562" w:rsidP="009E277D">
    <w:pPr>
      <w:jc w:val="both"/>
      <w:rPr>
        <w:rFonts w:ascii="Times New Roman" w:eastAsiaTheme="minorHAnsi" w:hAnsi="Times New Roman" w:cs="Times New Roman"/>
        <w:b/>
        <w:bCs/>
        <w:i/>
        <w:iCs/>
        <w:sz w:val="16"/>
        <w:szCs w:val="16"/>
        <w:lang w:val="pl-PL"/>
      </w:rPr>
    </w:pPr>
    <w:r>
      <w:rPr>
        <w:rFonts w:ascii="Times New Roman" w:hAnsi="Times New Roman" w:cs="Times New Roman"/>
        <w:b/>
        <w:i/>
        <w:iCs/>
        <w:sz w:val="16"/>
        <w:szCs w:val="16"/>
        <w:lang w:val="pl-PL"/>
      </w:rPr>
      <w:t>7</w:t>
    </w:r>
    <w:r w:rsidR="007E31FF" w:rsidRPr="005A0D19">
      <w:rPr>
        <w:rFonts w:ascii="Times New Roman" w:hAnsi="Times New Roman" w:cs="Times New Roman"/>
        <w:b/>
        <w:i/>
        <w:iCs/>
        <w:sz w:val="16"/>
        <w:szCs w:val="16"/>
        <w:lang w:val="pl-PL"/>
      </w:rPr>
      <w:t>/2026</w:t>
    </w:r>
    <w:r w:rsidR="009E277D" w:rsidRPr="005A0D19">
      <w:rPr>
        <w:rFonts w:ascii="Times New Roman" w:hAnsi="Times New Roman" w:cs="Times New Roman"/>
        <w:b/>
        <w:i/>
        <w:iCs/>
        <w:sz w:val="16"/>
        <w:szCs w:val="16"/>
        <w:lang w:val="pl-PL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1D3564"/>
    <w:rsid w:val="002130E5"/>
    <w:rsid w:val="00215AA1"/>
    <w:rsid w:val="002210DF"/>
    <w:rsid w:val="00235170"/>
    <w:rsid w:val="00240D29"/>
    <w:rsid w:val="002907F9"/>
    <w:rsid w:val="0029639D"/>
    <w:rsid w:val="00307DE6"/>
    <w:rsid w:val="00326F90"/>
    <w:rsid w:val="00436DC0"/>
    <w:rsid w:val="00475935"/>
    <w:rsid w:val="004C225D"/>
    <w:rsid w:val="005A0D19"/>
    <w:rsid w:val="00607B2E"/>
    <w:rsid w:val="0061255E"/>
    <w:rsid w:val="00657500"/>
    <w:rsid w:val="006A53EF"/>
    <w:rsid w:val="00707C42"/>
    <w:rsid w:val="0075357B"/>
    <w:rsid w:val="007E31FF"/>
    <w:rsid w:val="008227B8"/>
    <w:rsid w:val="0084440F"/>
    <w:rsid w:val="00854562"/>
    <w:rsid w:val="00872B68"/>
    <w:rsid w:val="00936C46"/>
    <w:rsid w:val="009C20FD"/>
    <w:rsid w:val="009D0CC0"/>
    <w:rsid w:val="009E277D"/>
    <w:rsid w:val="00A83C5C"/>
    <w:rsid w:val="00A95D91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5561C"/>
    <w:rsid w:val="00FA7BFA"/>
    <w:rsid w:val="00FC693F"/>
    <w:rsid w:val="00F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24</cp:revision>
  <cp:lastPrinted>2026-04-09T08:52:00Z</cp:lastPrinted>
  <dcterms:created xsi:type="dcterms:W3CDTF">2025-05-15T07:16:00Z</dcterms:created>
  <dcterms:modified xsi:type="dcterms:W3CDTF">2026-04-09T08:52:00Z</dcterms:modified>
  <cp:category/>
</cp:coreProperties>
</file>