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EACD" w14:textId="4C6D905E" w:rsidR="005071AD" w:rsidRPr="006F3505" w:rsidRDefault="004E5E20" w:rsidP="0001587C">
      <w:pPr>
        <w:pStyle w:val="Tytu"/>
        <w:spacing w:line="252" w:lineRule="auto"/>
        <w:ind w:right="6376"/>
        <w:jc w:val="both"/>
        <w:rPr>
          <w:rFonts w:ascii="Times New Roman" w:hAnsi="Times New Roman"/>
          <w:lang w:val="pl-PL"/>
        </w:rPr>
      </w:pPr>
      <w:r w:rsidRPr="006F3505">
        <w:rPr>
          <w:rFonts w:ascii="Times New Roman" w:hAnsi="Times New Roman"/>
          <w:lang w:val="pl-PL"/>
        </w:rPr>
        <w:t xml:space="preserve">        </w:t>
      </w:r>
    </w:p>
    <w:p w14:paraId="738EA5B1" w14:textId="77777777" w:rsidR="000D4CA1" w:rsidRPr="006F3505" w:rsidRDefault="005505C9" w:rsidP="0001587C">
      <w:pPr>
        <w:pStyle w:val="Tytu"/>
        <w:spacing w:line="252" w:lineRule="auto"/>
        <w:ind w:right="-2"/>
        <w:jc w:val="both"/>
        <w:rPr>
          <w:rFonts w:ascii="Times New Roman" w:hAnsi="Times New Roman"/>
          <w:b w:val="0"/>
        </w:rPr>
      </w:pPr>
      <w:r w:rsidRPr="006F3505">
        <w:rPr>
          <w:rFonts w:ascii="Times New Roman" w:hAnsi="Times New Roman"/>
          <w:lang w:val="pl-PL"/>
        </w:rPr>
        <w:t xml:space="preserve">             </w:t>
      </w:r>
      <w:r w:rsidR="000D4CA1" w:rsidRPr="006F3505">
        <w:rPr>
          <w:rFonts w:ascii="Times New Roman" w:hAnsi="Times New Roman"/>
        </w:rPr>
        <w:t>Z A T W I E R D Z A M:</w:t>
      </w:r>
    </w:p>
    <w:p w14:paraId="427774BB" w14:textId="77777777" w:rsidR="000D4CA1" w:rsidRPr="006F3505" w:rsidRDefault="000D4CA1" w:rsidP="0001587C">
      <w:pPr>
        <w:pStyle w:val="Tytu"/>
        <w:spacing w:line="252" w:lineRule="auto"/>
        <w:jc w:val="both"/>
        <w:rPr>
          <w:rFonts w:ascii="Times New Roman" w:hAnsi="Times New Roman"/>
          <w:iCs/>
          <w:lang w:val="pl-PL"/>
        </w:rPr>
      </w:pPr>
    </w:p>
    <w:p w14:paraId="62BDA02C" w14:textId="77777777" w:rsidR="004F4DF4" w:rsidRPr="006F3505" w:rsidRDefault="004F4DF4" w:rsidP="0001587C">
      <w:pPr>
        <w:pStyle w:val="Tytu"/>
        <w:spacing w:line="252" w:lineRule="auto"/>
        <w:jc w:val="right"/>
        <w:rPr>
          <w:rFonts w:ascii="Times New Roman" w:hAnsi="Times New Roman"/>
          <w:b w:val="0"/>
          <w:bCs w:val="0"/>
          <w:iCs/>
          <w:lang w:val="pl-PL"/>
        </w:rPr>
      </w:pPr>
    </w:p>
    <w:p w14:paraId="7BC60677" w14:textId="56B46E25" w:rsidR="000D4CA1" w:rsidRPr="006F3505" w:rsidRDefault="001821AA" w:rsidP="0001587C">
      <w:pPr>
        <w:pStyle w:val="Tytu"/>
        <w:spacing w:line="252" w:lineRule="auto"/>
        <w:jc w:val="right"/>
        <w:rPr>
          <w:rFonts w:ascii="Times New Roman" w:hAnsi="Times New Roman"/>
          <w:b w:val="0"/>
          <w:bCs w:val="0"/>
          <w:iCs/>
          <w:lang w:val="pl-PL"/>
        </w:rPr>
      </w:pPr>
      <w:r w:rsidRPr="006F3505">
        <w:rPr>
          <w:rFonts w:ascii="Times New Roman" w:hAnsi="Times New Roman"/>
          <w:b w:val="0"/>
          <w:bCs w:val="0"/>
          <w:iCs/>
          <w:lang w:val="pl-PL"/>
        </w:rPr>
        <w:t>Kielce</w:t>
      </w:r>
      <w:r w:rsidR="001A0C03" w:rsidRPr="006F3505">
        <w:rPr>
          <w:rFonts w:ascii="Times New Roman" w:hAnsi="Times New Roman"/>
          <w:b w:val="0"/>
          <w:bCs w:val="0"/>
          <w:iCs/>
          <w:lang w:val="pl-PL"/>
        </w:rPr>
        <w:t>, dnia</w:t>
      </w:r>
      <w:r w:rsidR="000E62FD" w:rsidRPr="006F3505">
        <w:rPr>
          <w:rFonts w:ascii="Times New Roman" w:hAnsi="Times New Roman"/>
          <w:b w:val="0"/>
          <w:bCs w:val="0"/>
          <w:iCs/>
          <w:lang w:val="pl-PL"/>
        </w:rPr>
        <w:t xml:space="preserve"> </w:t>
      </w:r>
      <w:r w:rsidR="004954AA">
        <w:rPr>
          <w:rFonts w:ascii="Times New Roman" w:hAnsi="Times New Roman"/>
          <w:b w:val="0"/>
          <w:bCs w:val="0"/>
          <w:iCs/>
          <w:lang w:val="pl-PL"/>
        </w:rPr>
        <w:t>2</w:t>
      </w:r>
      <w:r w:rsidR="005475AE">
        <w:rPr>
          <w:rFonts w:ascii="Times New Roman" w:hAnsi="Times New Roman"/>
          <w:b w:val="0"/>
          <w:bCs w:val="0"/>
          <w:iCs/>
          <w:lang w:val="pl-PL"/>
        </w:rPr>
        <w:t>3</w:t>
      </w:r>
      <w:r w:rsidR="004954AA">
        <w:rPr>
          <w:rFonts w:ascii="Times New Roman" w:hAnsi="Times New Roman"/>
          <w:b w:val="0"/>
          <w:bCs w:val="0"/>
          <w:iCs/>
          <w:lang w:val="pl-PL"/>
        </w:rPr>
        <w:t>.0</w:t>
      </w:r>
      <w:r w:rsidR="005475AE">
        <w:rPr>
          <w:rFonts w:ascii="Times New Roman" w:hAnsi="Times New Roman"/>
          <w:b w:val="0"/>
          <w:bCs w:val="0"/>
          <w:iCs/>
          <w:lang w:val="pl-PL"/>
        </w:rPr>
        <w:t>2</w:t>
      </w:r>
      <w:r w:rsidR="004954AA">
        <w:rPr>
          <w:rFonts w:ascii="Times New Roman" w:hAnsi="Times New Roman"/>
          <w:b w:val="0"/>
          <w:bCs w:val="0"/>
          <w:iCs/>
          <w:lang w:val="pl-PL"/>
        </w:rPr>
        <w:t>.2026</w:t>
      </w:r>
      <w:r w:rsidR="00BB1D9D" w:rsidRPr="006F3505">
        <w:rPr>
          <w:rFonts w:ascii="Times New Roman" w:hAnsi="Times New Roman"/>
          <w:b w:val="0"/>
          <w:bCs w:val="0"/>
          <w:iCs/>
          <w:lang w:val="pl-PL"/>
        </w:rPr>
        <w:t>r.</w:t>
      </w:r>
    </w:p>
    <w:p w14:paraId="76F30FF1" w14:textId="77777777" w:rsidR="000D4CA1" w:rsidRPr="006F3505" w:rsidRDefault="000D4CA1" w:rsidP="0001587C">
      <w:pPr>
        <w:pStyle w:val="Tytu"/>
        <w:spacing w:line="252" w:lineRule="auto"/>
        <w:jc w:val="both"/>
        <w:rPr>
          <w:rFonts w:ascii="Times New Roman" w:hAnsi="Times New Roman"/>
          <w:b w:val="0"/>
          <w:bCs w:val="0"/>
          <w:iCs/>
          <w:lang w:val="pl-PL"/>
        </w:rPr>
      </w:pPr>
      <w:r w:rsidRPr="006F3505">
        <w:rPr>
          <w:rFonts w:ascii="Times New Roman" w:hAnsi="Times New Roman"/>
          <w:b w:val="0"/>
          <w:bCs w:val="0"/>
          <w:iCs/>
          <w:lang w:val="pl-PL"/>
        </w:rPr>
        <w:t>…………………………………………………</w:t>
      </w:r>
    </w:p>
    <w:p w14:paraId="65B7958C" w14:textId="77777777" w:rsidR="00EB5102" w:rsidRPr="006F3505" w:rsidRDefault="00EB5102" w:rsidP="0001587C">
      <w:pPr>
        <w:pStyle w:val="Tytu"/>
        <w:spacing w:line="252" w:lineRule="auto"/>
        <w:jc w:val="both"/>
        <w:rPr>
          <w:rFonts w:ascii="Times New Roman" w:hAnsi="Times New Roman"/>
          <w:iCs/>
          <w:u w:val="single"/>
        </w:rPr>
      </w:pPr>
    </w:p>
    <w:p w14:paraId="4EF10595" w14:textId="77777777" w:rsidR="00EB5102" w:rsidRPr="006F3505" w:rsidRDefault="00EB5102" w:rsidP="0001587C">
      <w:pPr>
        <w:pStyle w:val="Tytu"/>
        <w:spacing w:line="252" w:lineRule="auto"/>
        <w:jc w:val="both"/>
        <w:rPr>
          <w:rFonts w:ascii="Times New Roman" w:hAnsi="Times New Roman"/>
          <w:iCs/>
          <w:u w:val="single"/>
        </w:rPr>
      </w:pPr>
    </w:p>
    <w:p w14:paraId="65623D15" w14:textId="77777777" w:rsidR="00160837" w:rsidRPr="006F3505" w:rsidRDefault="00160837" w:rsidP="0001587C">
      <w:pPr>
        <w:pStyle w:val="Tytu"/>
        <w:spacing w:line="252" w:lineRule="auto"/>
        <w:jc w:val="both"/>
        <w:rPr>
          <w:rFonts w:ascii="Times New Roman" w:hAnsi="Times New Roman"/>
          <w:iCs/>
          <w:u w:val="single"/>
        </w:rPr>
      </w:pPr>
    </w:p>
    <w:p w14:paraId="7C8F9788" w14:textId="77777777" w:rsidR="004F4DF4" w:rsidRPr="006F3505" w:rsidRDefault="004F4DF4" w:rsidP="0001587C">
      <w:pPr>
        <w:pStyle w:val="Tytu"/>
        <w:spacing w:line="252" w:lineRule="auto"/>
        <w:jc w:val="both"/>
        <w:rPr>
          <w:rFonts w:ascii="Times New Roman" w:hAnsi="Times New Roman"/>
          <w:iCs/>
          <w:u w:val="single"/>
        </w:rPr>
      </w:pPr>
    </w:p>
    <w:p w14:paraId="0F700A49" w14:textId="77777777" w:rsidR="00EB5102" w:rsidRPr="006F3505" w:rsidRDefault="00EB5102" w:rsidP="0001587C">
      <w:pPr>
        <w:pStyle w:val="Tytu"/>
        <w:spacing w:line="252" w:lineRule="auto"/>
        <w:rPr>
          <w:rFonts w:ascii="Times New Roman" w:hAnsi="Times New Roman"/>
          <w:iCs/>
          <w:u w:val="single"/>
        </w:rPr>
      </w:pPr>
    </w:p>
    <w:p w14:paraId="58474E3C" w14:textId="77777777" w:rsidR="005E65D6" w:rsidRPr="006F3505" w:rsidRDefault="005E65D6" w:rsidP="0001587C">
      <w:pPr>
        <w:pStyle w:val="Tytu"/>
        <w:spacing w:line="252" w:lineRule="auto"/>
        <w:ind w:left="720"/>
        <w:rPr>
          <w:rFonts w:ascii="Times New Roman" w:hAnsi="Times New Roman"/>
          <w:spacing w:val="20"/>
          <w:lang w:val="pl-PL"/>
        </w:rPr>
      </w:pPr>
      <w:r w:rsidRPr="006F3505">
        <w:rPr>
          <w:rFonts w:ascii="Times New Roman" w:hAnsi="Times New Roman"/>
          <w:spacing w:val="20"/>
        </w:rPr>
        <w:t>Specyfikacja</w:t>
      </w:r>
      <w:r w:rsidR="00723637" w:rsidRPr="006F3505">
        <w:rPr>
          <w:rFonts w:ascii="Times New Roman" w:hAnsi="Times New Roman"/>
          <w:spacing w:val="20"/>
          <w:lang w:val="pl-PL"/>
        </w:rPr>
        <w:t xml:space="preserve"> </w:t>
      </w:r>
      <w:r w:rsidRPr="006F3505">
        <w:rPr>
          <w:rFonts w:ascii="Times New Roman" w:hAnsi="Times New Roman"/>
          <w:spacing w:val="20"/>
        </w:rPr>
        <w:t>Warunków</w:t>
      </w:r>
      <w:r w:rsidR="00723637" w:rsidRPr="006F3505">
        <w:rPr>
          <w:rFonts w:ascii="Times New Roman" w:hAnsi="Times New Roman"/>
          <w:spacing w:val="20"/>
          <w:lang w:val="pl-PL"/>
        </w:rPr>
        <w:t xml:space="preserve"> Zamówieni</w:t>
      </w:r>
      <w:r w:rsidR="00575293" w:rsidRPr="006F3505">
        <w:rPr>
          <w:rFonts w:ascii="Times New Roman" w:hAnsi="Times New Roman"/>
          <w:spacing w:val="20"/>
          <w:lang w:val="pl-PL"/>
        </w:rPr>
        <w:t>a</w:t>
      </w:r>
    </w:p>
    <w:p w14:paraId="42914B15" w14:textId="77777777" w:rsidR="008D34B7" w:rsidRPr="006F3505" w:rsidRDefault="008D34B7" w:rsidP="0001587C">
      <w:pPr>
        <w:pStyle w:val="Tytu"/>
        <w:spacing w:line="252" w:lineRule="auto"/>
        <w:ind w:left="720"/>
        <w:jc w:val="both"/>
        <w:rPr>
          <w:rFonts w:ascii="Times New Roman" w:hAnsi="Times New Roman"/>
          <w:spacing w:val="20"/>
          <w:lang w:val="pl-PL"/>
        </w:rPr>
      </w:pPr>
    </w:p>
    <w:p w14:paraId="5AFA450F" w14:textId="77777777" w:rsidR="000D4CA1" w:rsidRPr="006F3505" w:rsidRDefault="000D4CA1" w:rsidP="00CD0666">
      <w:pPr>
        <w:pStyle w:val="Nagwek4"/>
        <w:numPr>
          <w:ilvl w:val="0"/>
          <w:numId w:val="1"/>
        </w:numPr>
        <w:spacing w:before="0" w:after="0" w:line="252" w:lineRule="auto"/>
        <w:jc w:val="both"/>
        <w:rPr>
          <w:rFonts w:ascii="Times New Roman" w:hAnsi="Times New Roman"/>
          <w:sz w:val="24"/>
          <w:szCs w:val="24"/>
          <w:u w:val="single"/>
        </w:rPr>
      </w:pPr>
      <w:r w:rsidRPr="006F3505">
        <w:rPr>
          <w:rFonts w:ascii="Times New Roman" w:hAnsi="Times New Roman"/>
          <w:sz w:val="24"/>
          <w:szCs w:val="24"/>
          <w:u w:val="single"/>
        </w:rPr>
        <w:t>Nazwa oraz adres zamawiającego.</w:t>
      </w:r>
    </w:p>
    <w:p w14:paraId="4E3847E2" w14:textId="77777777" w:rsidR="00596E30" w:rsidRPr="006F3505" w:rsidRDefault="00596E30" w:rsidP="0001587C">
      <w:pPr>
        <w:spacing w:line="252" w:lineRule="auto"/>
        <w:rPr>
          <w:lang w:val="x-none" w:eastAsia="x-none"/>
        </w:rPr>
      </w:pPr>
    </w:p>
    <w:tbl>
      <w:tblPr>
        <w:tblW w:w="842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6582"/>
      </w:tblGrid>
      <w:tr w:rsidR="000D4CA1" w:rsidRPr="006F3505" w14:paraId="236B065E" w14:textId="77777777" w:rsidTr="004A6B32">
        <w:trPr>
          <w:trHeight w:val="1291"/>
        </w:trPr>
        <w:tc>
          <w:tcPr>
            <w:tcW w:w="1842" w:type="dxa"/>
            <w:tcBorders>
              <w:top w:val="single" w:sz="8" w:space="0" w:color="auto"/>
              <w:left w:val="single" w:sz="8" w:space="0" w:color="auto"/>
              <w:bottom w:val="single" w:sz="8" w:space="0" w:color="auto"/>
              <w:right w:val="single" w:sz="8" w:space="0" w:color="auto"/>
            </w:tcBorders>
          </w:tcPr>
          <w:p w14:paraId="602A9778" w14:textId="77777777" w:rsidR="000D4CA1" w:rsidRPr="006F3505" w:rsidRDefault="000D4CA1" w:rsidP="0001587C">
            <w:pPr>
              <w:pStyle w:val="Tekstpodstawowy3"/>
              <w:tabs>
                <w:tab w:val="left" w:pos="2410"/>
              </w:tabs>
              <w:spacing w:after="0" w:line="252" w:lineRule="auto"/>
              <w:jc w:val="both"/>
              <w:rPr>
                <w:rFonts w:ascii="Times New Roman" w:hAnsi="Times New Roman"/>
                <w:b/>
                <w:bCs/>
                <w:sz w:val="24"/>
                <w:szCs w:val="24"/>
              </w:rPr>
            </w:pPr>
            <w:r w:rsidRPr="006F3505">
              <w:rPr>
                <w:rFonts w:ascii="Times New Roman" w:hAnsi="Times New Roman"/>
                <w:b/>
                <w:bCs/>
                <w:sz w:val="24"/>
                <w:szCs w:val="24"/>
              </w:rPr>
              <w:t>Zamawiający:</w:t>
            </w:r>
            <w:r w:rsidRPr="006F3505">
              <w:rPr>
                <w:rFonts w:ascii="Times New Roman" w:hAnsi="Times New Roman"/>
                <w:b/>
                <w:bCs/>
                <w:sz w:val="24"/>
                <w:szCs w:val="24"/>
              </w:rPr>
              <w:tab/>
            </w:r>
          </w:p>
        </w:tc>
        <w:tc>
          <w:tcPr>
            <w:tcW w:w="6582" w:type="dxa"/>
            <w:tcBorders>
              <w:top w:val="single" w:sz="8" w:space="0" w:color="auto"/>
              <w:left w:val="single" w:sz="8" w:space="0" w:color="auto"/>
              <w:bottom w:val="single" w:sz="8" w:space="0" w:color="auto"/>
              <w:right w:val="single" w:sz="8" w:space="0" w:color="auto"/>
            </w:tcBorders>
          </w:tcPr>
          <w:p w14:paraId="5D01C5C9" w14:textId="77777777" w:rsidR="0098147C" w:rsidRPr="006F3505" w:rsidRDefault="0098147C" w:rsidP="0001587C">
            <w:pPr>
              <w:spacing w:line="252" w:lineRule="auto"/>
              <w:jc w:val="both"/>
              <w:rPr>
                <w:b/>
                <w:bCs/>
              </w:rPr>
            </w:pPr>
            <w:bookmarkStart w:id="0" w:name="_Hlk488864587"/>
          </w:p>
          <w:p w14:paraId="280D9F24" w14:textId="77777777" w:rsidR="002727C5" w:rsidRPr="006F3505" w:rsidRDefault="002727C5" w:rsidP="0001587C">
            <w:pPr>
              <w:spacing w:line="252" w:lineRule="auto"/>
              <w:jc w:val="both"/>
              <w:rPr>
                <w:b/>
                <w:bCs/>
              </w:rPr>
            </w:pPr>
            <w:r w:rsidRPr="006F3505">
              <w:rPr>
                <w:b/>
                <w:bCs/>
              </w:rPr>
              <w:t>Gmina Kielce - Zarząd Transportu Miejskiego w Kielcach</w:t>
            </w:r>
          </w:p>
          <w:p w14:paraId="2D9EE9DE" w14:textId="6304310F" w:rsidR="002727C5" w:rsidRPr="006F3505" w:rsidRDefault="002C6C70" w:rsidP="0001587C">
            <w:pPr>
              <w:spacing w:line="252" w:lineRule="auto"/>
              <w:jc w:val="both"/>
              <w:rPr>
                <w:b/>
                <w:bCs/>
              </w:rPr>
            </w:pPr>
            <w:r w:rsidRPr="006F3505">
              <w:rPr>
                <w:b/>
                <w:bCs/>
              </w:rPr>
              <w:t>p</w:t>
            </w:r>
            <w:r w:rsidR="002727C5" w:rsidRPr="006F3505">
              <w:rPr>
                <w:b/>
                <w:bCs/>
              </w:rPr>
              <w:t xml:space="preserve">l. </w:t>
            </w:r>
            <w:r w:rsidRPr="006F3505">
              <w:rPr>
                <w:b/>
                <w:bCs/>
              </w:rPr>
              <w:t>Niepodległości 1</w:t>
            </w:r>
            <w:r w:rsidR="002727C5" w:rsidRPr="006F3505">
              <w:rPr>
                <w:b/>
                <w:bCs/>
              </w:rPr>
              <w:t>, 25</w:t>
            </w:r>
            <w:r w:rsidRPr="006F3505">
              <w:rPr>
                <w:b/>
                <w:bCs/>
              </w:rPr>
              <w:t xml:space="preserve"> </w:t>
            </w:r>
            <w:r w:rsidR="002727C5" w:rsidRPr="006F3505">
              <w:rPr>
                <w:b/>
                <w:bCs/>
              </w:rPr>
              <w:t>-</w:t>
            </w:r>
            <w:r w:rsidRPr="006F3505">
              <w:rPr>
                <w:b/>
                <w:bCs/>
              </w:rPr>
              <w:t xml:space="preserve"> 001</w:t>
            </w:r>
            <w:r w:rsidR="002727C5" w:rsidRPr="006F3505">
              <w:rPr>
                <w:b/>
                <w:bCs/>
              </w:rPr>
              <w:t xml:space="preserve"> Kielce</w:t>
            </w:r>
          </w:p>
          <w:bookmarkEnd w:id="0"/>
          <w:p w14:paraId="447EAF8E" w14:textId="77777777" w:rsidR="002727C5" w:rsidRPr="006F3505" w:rsidRDefault="002727C5"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Godziny pracy: od poniedziałku do piątku, w godzinach </w:t>
            </w:r>
            <w:r w:rsidR="004A6B32" w:rsidRPr="006F3505">
              <w:rPr>
                <w:rStyle w:val="FontStyle132"/>
                <w:rFonts w:ascii="Times New Roman" w:hAnsi="Times New Roman" w:cs="Times New Roman"/>
                <w:sz w:val="24"/>
                <w:szCs w:val="24"/>
              </w:rPr>
              <w:br/>
            </w:r>
            <w:r w:rsidRPr="006F3505">
              <w:rPr>
                <w:rStyle w:val="FontStyle132"/>
                <w:rFonts w:ascii="Times New Roman" w:hAnsi="Times New Roman" w:cs="Times New Roman"/>
                <w:sz w:val="24"/>
                <w:szCs w:val="24"/>
              </w:rPr>
              <w:t>od 7:00 do</w:t>
            </w:r>
            <w:r w:rsidR="00BC5469" w:rsidRPr="006F3505">
              <w:rPr>
                <w:rStyle w:val="FontStyle132"/>
                <w:rFonts w:ascii="Times New Roman" w:hAnsi="Times New Roman" w:cs="Times New Roman"/>
                <w:sz w:val="24"/>
                <w:szCs w:val="24"/>
              </w:rPr>
              <w:t xml:space="preserve"> </w:t>
            </w:r>
            <w:r w:rsidRPr="006F3505">
              <w:rPr>
                <w:rStyle w:val="FontStyle132"/>
                <w:rFonts w:ascii="Times New Roman" w:hAnsi="Times New Roman" w:cs="Times New Roman"/>
                <w:sz w:val="24"/>
                <w:szCs w:val="24"/>
              </w:rPr>
              <w:t>15:00.</w:t>
            </w:r>
          </w:p>
          <w:p w14:paraId="4B21C67B" w14:textId="32DAFB32" w:rsidR="002727C5" w:rsidRPr="006F3505" w:rsidRDefault="002727C5"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Numer telefonu: 41 343 15 93 </w:t>
            </w:r>
          </w:p>
          <w:p w14:paraId="69C84C1A" w14:textId="77777777" w:rsidR="002727C5" w:rsidRPr="006F3505" w:rsidRDefault="002727C5"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Adres poczty elektronicznej: </w:t>
            </w:r>
            <w:hyperlink r:id="rId8" w:history="1">
              <w:r w:rsidR="000151B0" w:rsidRPr="006F3505">
                <w:rPr>
                  <w:rStyle w:val="Hipercze"/>
                  <w:color w:val="auto"/>
                </w:rPr>
                <w:t>ztm@ztm.kielce.pl</w:t>
              </w:r>
            </w:hyperlink>
          </w:p>
          <w:p w14:paraId="441C5F1B" w14:textId="77777777" w:rsidR="000151B0" w:rsidRPr="006F3505" w:rsidRDefault="000151B0"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Adres strony : </w:t>
            </w:r>
            <w:hyperlink r:id="rId9" w:history="1">
              <w:r w:rsidRPr="006F3505">
                <w:rPr>
                  <w:rStyle w:val="Hipercze"/>
                  <w:color w:val="auto"/>
                </w:rPr>
                <w:t>www.ztm.kielce.pl</w:t>
              </w:r>
            </w:hyperlink>
          </w:p>
          <w:p w14:paraId="0F796A99" w14:textId="6EE98F35" w:rsidR="0098147C" w:rsidRPr="006F3505" w:rsidRDefault="0098147C" w:rsidP="003145EF">
            <w:pPr>
              <w:pStyle w:val="Bezodstpw"/>
              <w:jc w:val="both"/>
              <w:rPr>
                <w:b/>
                <w:bCs/>
              </w:rPr>
            </w:pPr>
            <w:r w:rsidRPr="006F3505">
              <w:rPr>
                <w:b/>
                <w:bCs/>
              </w:rPr>
              <w:t xml:space="preserve">Adres strony internetowej prowadzonego postępowania: </w:t>
            </w:r>
            <w:hyperlink r:id="rId10" w:history="1">
              <w:r w:rsidR="003145EF" w:rsidRPr="006F3505">
                <w:rPr>
                  <w:rStyle w:val="Hipercze"/>
                  <w:b/>
                  <w:bCs/>
                  <w:color w:val="auto"/>
                </w:rPr>
                <w:t>https://ezamowienia.gov.pl/pl/</w:t>
              </w:r>
            </w:hyperlink>
          </w:p>
          <w:p w14:paraId="3FFB369D" w14:textId="77777777" w:rsidR="0098147C" w:rsidRPr="006F3505" w:rsidRDefault="0098147C" w:rsidP="0001587C">
            <w:pPr>
              <w:pStyle w:val="Bezodstpw"/>
              <w:spacing w:line="252" w:lineRule="auto"/>
              <w:jc w:val="both"/>
              <w:rPr>
                <w:b/>
                <w:bCs/>
              </w:rPr>
            </w:pPr>
          </w:p>
        </w:tc>
      </w:tr>
    </w:tbl>
    <w:p w14:paraId="795C31DC" w14:textId="77777777" w:rsidR="00087DDA" w:rsidRPr="006F3505" w:rsidRDefault="00087DDA" w:rsidP="00087DDA">
      <w:pPr>
        <w:pStyle w:val="Akapitzlist"/>
        <w:autoSpaceDE w:val="0"/>
        <w:autoSpaceDN w:val="0"/>
        <w:adjustRightInd w:val="0"/>
        <w:spacing w:line="252" w:lineRule="auto"/>
        <w:ind w:left="397"/>
        <w:jc w:val="both"/>
        <w:rPr>
          <w:lang w:eastAsia="zh-CN"/>
        </w:rPr>
      </w:pPr>
      <w:bookmarkStart w:id="1" w:name="_Hlk529344717"/>
    </w:p>
    <w:p w14:paraId="7AD28A40" w14:textId="5F7D90E2" w:rsidR="00E3398F" w:rsidRPr="006F3505" w:rsidRDefault="00B25F17" w:rsidP="00E3398F">
      <w:pPr>
        <w:pStyle w:val="Akapitzlist"/>
        <w:numPr>
          <w:ilvl w:val="0"/>
          <w:numId w:val="1"/>
        </w:numPr>
        <w:autoSpaceDE w:val="0"/>
        <w:autoSpaceDN w:val="0"/>
        <w:adjustRightInd w:val="0"/>
        <w:spacing w:line="252" w:lineRule="auto"/>
        <w:jc w:val="both"/>
        <w:rPr>
          <w:rFonts w:ascii="Times New Roman" w:hAnsi="Times New Roman" w:cs="Times New Roman"/>
          <w:sz w:val="24"/>
          <w:szCs w:val="24"/>
          <w:lang w:eastAsia="zh-CN"/>
        </w:rPr>
      </w:pPr>
      <w:r w:rsidRPr="006F3505">
        <w:rPr>
          <w:rFonts w:ascii="Times New Roman" w:hAnsi="Times New Roman" w:cs="Times New Roman"/>
          <w:sz w:val="24"/>
          <w:szCs w:val="24"/>
          <w:lang w:eastAsia="zh-CN"/>
        </w:rPr>
        <w:t xml:space="preserve">Postępowanie jest prowadzone w „TRYBIE PODSTAWOWYM” art. 275 pkt. 1 ustawy </w:t>
      </w:r>
      <w:r w:rsidRPr="006F3505">
        <w:rPr>
          <w:rFonts w:ascii="Times New Roman" w:hAnsi="Times New Roman" w:cs="Times New Roman"/>
          <w:sz w:val="24"/>
          <w:szCs w:val="24"/>
          <w:lang w:eastAsia="zh-CN"/>
        </w:rPr>
        <w:br/>
        <w:t xml:space="preserve">z dnia 11 września 2019 r. Prawo zamówień publicznych, </w:t>
      </w:r>
      <w:proofErr w:type="spellStart"/>
      <w:r w:rsidRPr="006F3505">
        <w:rPr>
          <w:rFonts w:ascii="Times New Roman" w:hAnsi="Times New Roman" w:cs="Times New Roman"/>
          <w:sz w:val="24"/>
          <w:szCs w:val="24"/>
          <w:lang w:eastAsia="zh-CN"/>
        </w:rPr>
        <w:t>pzp</w:t>
      </w:r>
      <w:proofErr w:type="spellEnd"/>
      <w:r w:rsidRPr="006F3505">
        <w:rPr>
          <w:rFonts w:ascii="Times New Roman" w:hAnsi="Times New Roman" w:cs="Times New Roman"/>
          <w:sz w:val="24"/>
          <w:szCs w:val="24"/>
          <w:lang w:eastAsia="zh-CN"/>
        </w:rPr>
        <w:t>, (</w:t>
      </w:r>
      <w:bookmarkStart w:id="2" w:name="_Hlk71014348"/>
      <w:r w:rsidRPr="006F3505">
        <w:rPr>
          <w:rFonts w:ascii="Times New Roman" w:hAnsi="Times New Roman" w:cs="Times New Roman"/>
          <w:sz w:val="24"/>
          <w:szCs w:val="24"/>
          <w:lang w:eastAsia="zh-CN"/>
        </w:rPr>
        <w:t>tj. Dz.U. z 2024r., poz. 1320 z późniejszymi zmianami</w:t>
      </w:r>
      <w:bookmarkEnd w:id="2"/>
      <w:r w:rsidRPr="006F3505">
        <w:rPr>
          <w:rFonts w:ascii="Times New Roman" w:hAnsi="Times New Roman" w:cs="Times New Roman"/>
          <w:sz w:val="24"/>
          <w:szCs w:val="24"/>
          <w:lang w:eastAsia="zh-CN"/>
        </w:rPr>
        <w:t xml:space="preserve">) oraz aktów wykonawczych do tej ustawy. </w:t>
      </w:r>
    </w:p>
    <w:p w14:paraId="7A0EA478" w14:textId="77777777" w:rsidR="00EE2750" w:rsidRPr="006F3505" w:rsidRDefault="00EE2750" w:rsidP="00CD0666">
      <w:pPr>
        <w:pStyle w:val="Nagwek4"/>
        <w:numPr>
          <w:ilvl w:val="0"/>
          <w:numId w:val="1"/>
        </w:numPr>
        <w:spacing w:before="0" w:after="0" w:line="252" w:lineRule="auto"/>
        <w:jc w:val="both"/>
        <w:rPr>
          <w:rFonts w:ascii="Times New Roman" w:hAnsi="Times New Roman"/>
          <w:sz w:val="24"/>
          <w:szCs w:val="24"/>
          <w:lang w:eastAsia="zh-CN"/>
        </w:rPr>
      </w:pPr>
      <w:r w:rsidRPr="006F3505">
        <w:rPr>
          <w:rFonts w:ascii="Times New Roman" w:hAnsi="Times New Roman"/>
          <w:sz w:val="24"/>
          <w:szCs w:val="24"/>
          <w:lang w:eastAsia="zh-CN"/>
        </w:rPr>
        <w:t xml:space="preserve">Adres strony internetowej, na której udostępniane będą zmiany i wyjaśnienia treści SWZ oraz inne dokumenty zamówienia bezpośrednio związane z postępowaniem </w:t>
      </w:r>
      <w:r w:rsidR="00596E30" w:rsidRPr="006F3505">
        <w:rPr>
          <w:rFonts w:ascii="Times New Roman" w:hAnsi="Times New Roman"/>
          <w:sz w:val="24"/>
          <w:szCs w:val="24"/>
          <w:lang w:eastAsia="zh-CN"/>
        </w:rPr>
        <w:br/>
      </w:r>
      <w:r w:rsidRPr="006F3505">
        <w:rPr>
          <w:rFonts w:ascii="Times New Roman" w:hAnsi="Times New Roman"/>
          <w:sz w:val="24"/>
          <w:szCs w:val="24"/>
          <w:lang w:eastAsia="zh-CN"/>
        </w:rPr>
        <w:t>o udzielenie zamówienia.</w:t>
      </w:r>
      <w:bookmarkEnd w:id="1"/>
    </w:p>
    <w:p w14:paraId="1EC88D1A" w14:textId="77777777" w:rsidR="00EE2750" w:rsidRPr="006F3505" w:rsidRDefault="00EE2750" w:rsidP="0001587C">
      <w:pPr>
        <w:pStyle w:val="Teksttreci0"/>
        <w:shd w:val="clear" w:color="auto" w:fill="auto"/>
        <w:spacing w:line="252" w:lineRule="auto"/>
        <w:ind w:left="397" w:right="40"/>
        <w:jc w:val="both"/>
        <w:rPr>
          <w:rFonts w:ascii="Times New Roman" w:hAnsi="Times New Roman"/>
          <w:sz w:val="24"/>
          <w:szCs w:val="24"/>
        </w:rPr>
      </w:pPr>
      <w:r w:rsidRPr="006F3505">
        <w:rPr>
          <w:rFonts w:ascii="Times New Roman" w:hAnsi="Times New Roman"/>
          <w:sz w:val="24"/>
          <w:szCs w:val="24"/>
        </w:rPr>
        <w:t>Zmiany i wyjaśnienia treści SWZ oraz inne dokumenty zamówienia bezpośrednio związane</w:t>
      </w:r>
      <w:r w:rsidRPr="006F3505">
        <w:rPr>
          <w:rFonts w:ascii="Times New Roman" w:hAnsi="Times New Roman"/>
          <w:sz w:val="24"/>
          <w:szCs w:val="24"/>
          <w:lang w:val="pl-PL"/>
        </w:rPr>
        <w:t xml:space="preserve"> </w:t>
      </w:r>
      <w:r w:rsidRPr="006F3505">
        <w:rPr>
          <w:rFonts w:ascii="Times New Roman" w:hAnsi="Times New Roman"/>
          <w:sz w:val="24"/>
          <w:szCs w:val="24"/>
        </w:rPr>
        <w:t xml:space="preserve">z postępowaniem o zamówienie będą udostępniane na stronie internetowej: </w:t>
      </w:r>
    </w:p>
    <w:p w14:paraId="0ED9DB84" w14:textId="77777777" w:rsidR="00EE2750" w:rsidRPr="006F3505" w:rsidRDefault="00596E30" w:rsidP="0001587C">
      <w:pPr>
        <w:autoSpaceDE w:val="0"/>
        <w:autoSpaceDN w:val="0"/>
        <w:adjustRightInd w:val="0"/>
        <w:spacing w:line="252" w:lineRule="auto"/>
        <w:ind w:left="397"/>
        <w:jc w:val="both"/>
        <w:rPr>
          <w:rFonts w:eastAsia="Calibri"/>
          <w:lang w:eastAsia="x-none"/>
        </w:rPr>
      </w:pPr>
      <w:hyperlink r:id="rId11" w:history="1">
        <w:r w:rsidRPr="006F3505">
          <w:rPr>
            <w:rStyle w:val="Hipercze"/>
            <w:color w:val="auto"/>
          </w:rPr>
          <w:t>https://ztm.kielce.pl/</w:t>
        </w:r>
      </w:hyperlink>
    </w:p>
    <w:p w14:paraId="56C70BDA" w14:textId="77777777" w:rsidR="00EE2750" w:rsidRPr="006F3505" w:rsidRDefault="00EE2750" w:rsidP="0001587C">
      <w:pPr>
        <w:autoSpaceDE w:val="0"/>
        <w:autoSpaceDN w:val="0"/>
        <w:adjustRightInd w:val="0"/>
        <w:spacing w:line="252" w:lineRule="auto"/>
        <w:jc w:val="both"/>
        <w:rPr>
          <w:bCs/>
          <w:iCs/>
          <w:lang w:val="x-none"/>
        </w:rPr>
      </w:pPr>
    </w:p>
    <w:p w14:paraId="2D1E8D2D" w14:textId="77777777" w:rsidR="00EE2750" w:rsidRPr="006F3505" w:rsidRDefault="00EE2750" w:rsidP="0001587C">
      <w:pPr>
        <w:pStyle w:val="Nagwek4"/>
        <w:numPr>
          <w:ilvl w:val="0"/>
          <w:numId w:val="1"/>
        </w:numPr>
        <w:spacing w:before="0" w:after="0" w:line="252" w:lineRule="auto"/>
        <w:jc w:val="both"/>
        <w:rPr>
          <w:rFonts w:ascii="Times New Roman" w:hAnsi="Times New Roman"/>
          <w:sz w:val="24"/>
          <w:szCs w:val="24"/>
        </w:rPr>
      </w:pPr>
      <w:r w:rsidRPr="006F3505">
        <w:rPr>
          <w:rFonts w:ascii="Times New Roman" w:hAnsi="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081ACF2B" w14:textId="77777777" w:rsidR="00596E30" w:rsidRPr="006F3505" w:rsidRDefault="00EE2750" w:rsidP="00B720AA">
      <w:pPr>
        <w:numPr>
          <w:ilvl w:val="0"/>
          <w:numId w:val="2"/>
        </w:numPr>
        <w:spacing w:line="252" w:lineRule="auto"/>
        <w:ind w:left="624" w:hanging="227"/>
        <w:jc w:val="both"/>
        <w:rPr>
          <w:b/>
          <w:bCs/>
          <w:i/>
          <w:iCs/>
          <w:lang w:eastAsia="x-none"/>
        </w:rPr>
      </w:pPr>
      <w:r w:rsidRPr="006F3505">
        <w:rPr>
          <w:lang w:eastAsia="x-none"/>
        </w:rPr>
        <w:t xml:space="preserve">administratorem Pani/Pana danych osobowych jest </w:t>
      </w:r>
      <w:r w:rsidRPr="006F3505">
        <w:rPr>
          <w:b/>
          <w:bCs/>
          <w:i/>
          <w:iCs/>
          <w:lang w:eastAsia="x-none"/>
        </w:rPr>
        <w:t xml:space="preserve">Zarząd Transportu Miejskiego </w:t>
      </w:r>
      <w:r w:rsidR="00596E30" w:rsidRPr="006F3505">
        <w:rPr>
          <w:b/>
          <w:bCs/>
          <w:i/>
          <w:iCs/>
          <w:lang w:eastAsia="x-none"/>
        </w:rPr>
        <w:br/>
      </w:r>
      <w:r w:rsidRPr="006F3505">
        <w:rPr>
          <w:b/>
          <w:bCs/>
          <w:i/>
          <w:iCs/>
          <w:lang w:eastAsia="x-none"/>
        </w:rPr>
        <w:t xml:space="preserve">w Kielcach </w:t>
      </w:r>
    </w:p>
    <w:p w14:paraId="265DCC40" w14:textId="0F2B03EE" w:rsidR="00160837" w:rsidRPr="006F3505" w:rsidRDefault="00EE2750" w:rsidP="00160837">
      <w:pPr>
        <w:numPr>
          <w:ilvl w:val="0"/>
          <w:numId w:val="2"/>
        </w:numPr>
        <w:spacing w:line="252" w:lineRule="auto"/>
        <w:ind w:left="624" w:hanging="227"/>
        <w:jc w:val="both"/>
        <w:rPr>
          <w:b/>
          <w:bCs/>
          <w:i/>
          <w:iCs/>
          <w:lang w:eastAsia="x-none"/>
        </w:rPr>
      </w:pPr>
      <w:r w:rsidRPr="006F3505">
        <w:rPr>
          <w:lang w:eastAsia="x-none"/>
        </w:rPr>
        <w:t xml:space="preserve">inspektorem ochrony danych osobowych w Zarządzie Transportu Miejskiego </w:t>
      </w:r>
      <w:r w:rsidR="00596E30" w:rsidRPr="006F3505">
        <w:rPr>
          <w:lang w:eastAsia="x-none"/>
        </w:rPr>
        <w:br/>
      </w:r>
      <w:r w:rsidRPr="006F3505">
        <w:rPr>
          <w:lang w:eastAsia="x-none"/>
        </w:rPr>
        <w:t xml:space="preserve">w Kielcach jest Pani/Pan Jarosław </w:t>
      </w:r>
      <w:proofErr w:type="spellStart"/>
      <w:r w:rsidRPr="006F3505">
        <w:rPr>
          <w:lang w:eastAsia="x-none"/>
        </w:rPr>
        <w:t>Surgiel</w:t>
      </w:r>
      <w:proofErr w:type="spellEnd"/>
      <w:r w:rsidRPr="006F3505">
        <w:rPr>
          <w:lang w:eastAsia="x-none"/>
        </w:rPr>
        <w:t xml:space="preserve">, kontakt: email: iod@ztm.kielce.pl; </w:t>
      </w:r>
      <w:r w:rsidR="004A6B32" w:rsidRPr="006F3505">
        <w:rPr>
          <w:lang w:eastAsia="x-none"/>
        </w:rPr>
        <w:br/>
      </w:r>
      <w:r w:rsidRPr="006F3505">
        <w:rPr>
          <w:lang w:eastAsia="x-none"/>
        </w:rPr>
        <w:t>tel.</w:t>
      </w:r>
      <w:r w:rsidR="004A6B32" w:rsidRPr="006F3505">
        <w:rPr>
          <w:lang w:eastAsia="x-none"/>
        </w:rPr>
        <w:t>:</w:t>
      </w:r>
      <w:r w:rsidRPr="006F3505">
        <w:rPr>
          <w:lang w:eastAsia="x-none"/>
        </w:rPr>
        <w:t xml:space="preserve"> </w:t>
      </w:r>
      <w:r w:rsidR="00E02CDB" w:rsidRPr="006F3505">
        <w:rPr>
          <w:lang w:eastAsia="x-none"/>
        </w:rPr>
        <w:t>666 010</w:t>
      </w:r>
      <w:r w:rsidR="00087DDA" w:rsidRPr="006F3505">
        <w:rPr>
          <w:lang w:eastAsia="x-none"/>
        </w:rPr>
        <w:t> </w:t>
      </w:r>
      <w:r w:rsidR="00E02CDB" w:rsidRPr="006F3505">
        <w:rPr>
          <w:lang w:eastAsia="x-none"/>
        </w:rPr>
        <w:t>619</w:t>
      </w:r>
      <w:r w:rsidRPr="006F3505">
        <w:rPr>
          <w:lang w:eastAsia="x-none"/>
        </w:rPr>
        <w:t>;</w:t>
      </w:r>
    </w:p>
    <w:p w14:paraId="136FABA0" w14:textId="77777777" w:rsidR="00087DDA" w:rsidRPr="006F3505" w:rsidRDefault="00087DDA" w:rsidP="00087DDA">
      <w:pPr>
        <w:spacing w:line="252" w:lineRule="auto"/>
        <w:jc w:val="both"/>
        <w:rPr>
          <w:lang w:eastAsia="x-none"/>
        </w:rPr>
      </w:pPr>
    </w:p>
    <w:p w14:paraId="344196C4" w14:textId="77777777" w:rsidR="00087DDA" w:rsidRPr="006F3505" w:rsidRDefault="00087DDA" w:rsidP="00087DDA">
      <w:pPr>
        <w:spacing w:line="252" w:lineRule="auto"/>
        <w:jc w:val="both"/>
        <w:rPr>
          <w:b/>
          <w:bCs/>
          <w:i/>
          <w:iCs/>
          <w:lang w:eastAsia="x-none"/>
        </w:rPr>
      </w:pPr>
    </w:p>
    <w:p w14:paraId="60B61083" w14:textId="77777777" w:rsidR="00596E30" w:rsidRPr="006F3505" w:rsidRDefault="00EE2750" w:rsidP="00B720AA">
      <w:pPr>
        <w:numPr>
          <w:ilvl w:val="0"/>
          <w:numId w:val="2"/>
        </w:numPr>
        <w:spacing w:line="252" w:lineRule="auto"/>
        <w:ind w:left="624" w:hanging="227"/>
        <w:jc w:val="both"/>
        <w:rPr>
          <w:b/>
          <w:bCs/>
          <w:i/>
          <w:iCs/>
          <w:lang w:eastAsia="x-none"/>
        </w:rPr>
      </w:pPr>
      <w:r w:rsidRPr="006F3505">
        <w:rPr>
          <w:lang w:eastAsia="x-none"/>
        </w:rPr>
        <w:t>Pani/Pana dane osobowe przetwarzane będą na podstawie art. 6 ust. 1 lit. c</w:t>
      </w:r>
      <w:r w:rsidRPr="006F3505">
        <w:rPr>
          <w:i/>
          <w:lang w:eastAsia="x-none"/>
        </w:rPr>
        <w:t xml:space="preserve"> </w:t>
      </w:r>
      <w:r w:rsidRPr="006F3505">
        <w:rPr>
          <w:lang w:eastAsia="x-none"/>
        </w:rPr>
        <w:t xml:space="preserve">RODO </w:t>
      </w:r>
      <w:r w:rsidR="004A6B32" w:rsidRPr="006F3505">
        <w:rPr>
          <w:lang w:eastAsia="x-none"/>
        </w:rPr>
        <w:br/>
      </w:r>
      <w:r w:rsidRPr="006F3505">
        <w:rPr>
          <w:lang w:eastAsia="x-none"/>
        </w:rPr>
        <w:t>w celu związanym z niniejszym postępowaniem o udzielenie zamówienia publicznego;</w:t>
      </w:r>
    </w:p>
    <w:p w14:paraId="43A45C10" w14:textId="25415F04"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odbiorcami Pani/Pana danych osobowych będą osoby lub podmioty, którym udostępniona zostanie dokumentacja postępowania w oparciu o art. 18 oraz art. 74 ustawy Prawo zamówień publicznych (</w:t>
      </w:r>
      <w:r w:rsidRPr="006F3505">
        <w:rPr>
          <w:lang w:eastAsia="zh-CN"/>
        </w:rPr>
        <w:t>Dz.U. z dnia 1</w:t>
      </w:r>
      <w:r w:rsidR="000648D9" w:rsidRPr="006F3505">
        <w:rPr>
          <w:lang w:eastAsia="zh-CN"/>
        </w:rPr>
        <w:t>4</w:t>
      </w:r>
      <w:r w:rsidRPr="006F3505">
        <w:rPr>
          <w:lang w:eastAsia="zh-CN"/>
        </w:rPr>
        <w:t>.08.202</w:t>
      </w:r>
      <w:r w:rsidR="000648D9" w:rsidRPr="006F3505">
        <w:rPr>
          <w:lang w:eastAsia="zh-CN"/>
        </w:rPr>
        <w:t>3</w:t>
      </w:r>
      <w:r w:rsidRPr="006F3505">
        <w:rPr>
          <w:lang w:eastAsia="zh-CN"/>
        </w:rPr>
        <w:t>r., poz. 1</w:t>
      </w:r>
      <w:r w:rsidR="000648D9" w:rsidRPr="006F3505">
        <w:rPr>
          <w:lang w:eastAsia="zh-CN"/>
        </w:rPr>
        <w:t>605</w:t>
      </w:r>
      <w:r w:rsidR="004A6B32" w:rsidRPr="006F3505">
        <w:rPr>
          <w:lang w:eastAsia="zh-CN"/>
        </w:rPr>
        <w:br/>
      </w:r>
      <w:r w:rsidRPr="006F3505">
        <w:rPr>
          <w:lang w:eastAsia="zh-CN"/>
        </w:rPr>
        <w:t>z późniejszymi zmianami</w:t>
      </w:r>
      <w:r w:rsidRPr="006F3505">
        <w:rPr>
          <w:lang w:eastAsia="x-none"/>
        </w:rPr>
        <w:t>);</w:t>
      </w:r>
    </w:p>
    <w:p w14:paraId="136CAFED" w14:textId="77777777"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 xml:space="preserve">Pani/Pana dane osobowe będą przechowywane, zgodnie z art. 78 ust. 1 ustawy </w:t>
      </w:r>
      <w:proofErr w:type="spellStart"/>
      <w:r w:rsidRPr="006F3505">
        <w:rPr>
          <w:lang w:eastAsia="x-none"/>
        </w:rPr>
        <w:t>Pzp</w:t>
      </w:r>
      <w:proofErr w:type="spellEnd"/>
      <w:r w:rsidRPr="006F3505">
        <w:rPr>
          <w:lang w:eastAsia="x-none"/>
        </w:rPr>
        <w:t>, przez okres 4 lat od dnia zakończenia postępowania o udzielenie zamówienia lub na okres przechowywania tych danych zgodnie z wytycznymi o dofinansowania z</w:t>
      </w:r>
      <w:r w:rsidR="00CE697C" w:rsidRPr="006F3505">
        <w:rPr>
          <w:lang w:eastAsia="x-none"/>
        </w:rPr>
        <w:t>e</w:t>
      </w:r>
      <w:r w:rsidRPr="006F3505">
        <w:rPr>
          <w:lang w:eastAsia="x-none"/>
        </w:rPr>
        <w:t xml:space="preserve"> środków UE;</w:t>
      </w:r>
    </w:p>
    <w:p w14:paraId="4BA5CFF8" w14:textId="77777777"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 xml:space="preserve">obowiązek podania przez Panią/Pana danych osobowych bezpośrednio Pani/Pana dotyczących jest wymogiem ustawowym określonym w przepisach ustawy </w:t>
      </w:r>
      <w:proofErr w:type="spellStart"/>
      <w:r w:rsidRPr="006F3505">
        <w:rPr>
          <w:lang w:eastAsia="x-none"/>
        </w:rPr>
        <w:t>Pzp</w:t>
      </w:r>
      <w:proofErr w:type="spellEnd"/>
      <w:r w:rsidRPr="006F3505">
        <w:rPr>
          <w:lang w:eastAsia="x-none"/>
        </w:rPr>
        <w:t xml:space="preserve">, związanym z udziałem w postępowaniu o udzielenie zamówienia publicznego; konsekwencje niepodania określonych danych wynikają z ustawy </w:t>
      </w:r>
      <w:proofErr w:type="spellStart"/>
      <w:r w:rsidRPr="006F3505">
        <w:rPr>
          <w:lang w:eastAsia="x-none"/>
        </w:rPr>
        <w:t>Pzp</w:t>
      </w:r>
      <w:proofErr w:type="spellEnd"/>
      <w:r w:rsidRPr="006F3505">
        <w:rPr>
          <w:lang w:eastAsia="x-none"/>
        </w:rPr>
        <w:t>;</w:t>
      </w:r>
    </w:p>
    <w:p w14:paraId="332831C4" w14:textId="77777777"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 xml:space="preserve">w odniesieniu do Pani/Pana danych osobowych decyzje nie będą podejmowane </w:t>
      </w:r>
      <w:r w:rsidR="004A6B32" w:rsidRPr="006F3505">
        <w:rPr>
          <w:lang w:eastAsia="x-none"/>
        </w:rPr>
        <w:br/>
        <w:t>w</w:t>
      </w:r>
      <w:r w:rsidRPr="006F3505">
        <w:rPr>
          <w:lang w:eastAsia="x-none"/>
        </w:rPr>
        <w:t xml:space="preserve"> sposób zautomatyzowany, stosowanie do art. 22 RODO;</w:t>
      </w:r>
    </w:p>
    <w:p w14:paraId="2809E96C" w14:textId="77777777" w:rsidR="00EE2750" w:rsidRPr="006F3505" w:rsidRDefault="00EE2750" w:rsidP="00B720AA">
      <w:pPr>
        <w:numPr>
          <w:ilvl w:val="0"/>
          <w:numId w:val="2"/>
        </w:numPr>
        <w:spacing w:line="252" w:lineRule="auto"/>
        <w:ind w:left="624" w:hanging="227"/>
        <w:jc w:val="both"/>
        <w:rPr>
          <w:b/>
          <w:bCs/>
          <w:i/>
          <w:iCs/>
          <w:lang w:eastAsia="x-none"/>
        </w:rPr>
      </w:pPr>
      <w:r w:rsidRPr="006F3505">
        <w:rPr>
          <w:lang w:eastAsia="x-none"/>
        </w:rPr>
        <w:t>posiada Pani/Pan:</w:t>
      </w:r>
    </w:p>
    <w:p w14:paraId="1F4C9713" w14:textId="77777777" w:rsidR="00EE2750" w:rsidRPr="006F3505" w:rsidRDefault="00EE2750" w:rsidP="00B720AA">
      <w:pPr>
        <w:numPr>
          <w:ilvl w:val="0"/>
          <w:numId w:val="3"/>
        </w:numPr>
        <w:spacing w:line="252" w:lineRule="auto"/>
        <w:ind w:left="851" w:hanging="227"/>
        <w:jc w:val="both"/>
        <w:rPr>
          <w:lang w:eastAsia="x-none"/>
        </w:rPr>
      </w:pPr>
      <w:r w:rsidRPr="006F3505">
        <w:rPr>
          <w:lang w:eastAsia="x-none"/>
        </w:rPr>
        <w:t>na podstawie art. 15 RODO prawo dostępu do danych osobowych Pani/Pana dotyczących;</w:t>
      </w:r>
    </w:p>
    <w:p w14:paraId="584C6847" w14:textId="77777777" w:rsidR="00EE2750" w:rsidRPr="006F3505" w:rsidRDefault="00EE2750" w:rsidP="00B720AA">
      <w:pPr>
        <w:numPr>
          <w:ilvl w:val="0"/>
          <w:numId w:val="3"/>
        </w:numPr>
        <w:spacing w:line="252" w:lineRule="auto"/>
        <w:ind w:left="851" w:hanging="227"/>
        <w:jc w:val="both"/>
        <w:rPr>
          <w:lang w:eastAsia="x-none"/>
        </w:rPr>
      </w:pPr>
      <w:r w:rsidRPr="006F3505">
        <w:rPr>
          <w:lang w:eastAsia="x-none"/>
        </w:rPr>
        <w:t>na podstawie art. 16 RODO prawo do sprostowania Pani/Pana danych osobowych</w:t>
      </w:r>
      <w:r w:rsidRPr="006F3505">
        <w:rPr>
          <w:b/>
          <w:vertAlign w:val="superscript"/>
          <w:lang w:eastAsia="x-none"/>
        </w:rPr>
        <w:t>**</w:t>
      </w:r>
      <w:r w:rsidRPr="006F3505">
        <w:rPr>
          <w:lang w:eastAsia="x-none"/>
        </w:rPr>
        <w:t>;</w:t>
      </w:r>
    </w:p>
    <w:p w14:paraId="0649445D" w14:textId="77777777" w:rsidR="00EE2750" w:rsidRPr="006F3505" w:rsidRDefault="00EE2750" w:rsidP="00B720AA">
      <w:pPr>
        <w:numPr>
          <w:ilvl w:val="0"/>
          <w:numId w:val="3"/>
        </w:numPr>
        <w:spacing w:line="252" w:lineRule="auto"/>
        <w:ind w:left="851" w:hanging="227"/>
        <w:jc w:val="both"/>
        <w:rPr>
          <w:lang w:eastAsia="x-none"/>
        </w:rPr>
      </w:pPr>
      <w:r w:rsidRPr="006F3505">
        <w:rPr>
          <w:lang w:eastAsia="x-none"/>
        </w:rPr>
        <w:t xml:space="preserve">na podstawie art. 18 RODO prawo żądania od administratora ograniczenia przetwarzania danych osobowych z zastrzeżeniem przypadków, o których mowa </w:t>
      </w:r>
      <w:r w:rsidR="00CE697C" w:rsidRPr="006F3505">
        <w:rPr>
          <w:lang w:eastAsia="x-none"/>
        </w:rPr>
        <w:br/>
      </w:r>
      <w:r w:rsidRPr="006F3505">
        <w:rPr>
          <w:lang w:eastAsia="x-none"/>
        </w:rPr>
        <w:t>w art. 18 ust. 2 RODO***;</w:t>
      </w:r>
    </w:p>
    <w:p w14:paraId="43D04BB9" w14:textId="77777777" w:rsidR="00EE2750" w:rsidRPr="006F3505" w:rsidRDefault="00EE2750" w:rsidP="00B720AA">
      <w:pPr>
        <w:numPr>
          <w:ilvl w:val="0"/>
          <w:numId w:val="3"/>
        </w:numPr>
        <w:spacing w:line="252" w:lineRule="auto"/>
        <w:ind w:left="851" w:hanging="227"/>
        <w:jc w:val="both"/>
        <w:rPr>
          <w:i/>
          <w:lang w:eastAsia="x-none"/>
        </w:rPr>
      </w:pPr>
      <w:r w:rsidRPr="006F3505">
        <w:rPr>
          <w:lang w:eastAsia="x-none"/>
        </w:rPr>
        <w:t>prawo do wniesienia skargi do Prezesa Urzędu Ochrony Danych Osobowych, gdy uzna Pani/Pan, że przetwarzanie danych osobowych Pani/Pana dotyczących narusza przepisy RODO;</w:t>
      </w:r>
    </w:p>
    <w:p w14:paraId="28F5CAEE" w14:textId="77777777" w:rsidR="00EE2750" w:rsidRPr="006F3505" w:rsidRDefault="00EE2750" w:rsidP="00B720AA">
      <w:pPr>
        <w:numPr>
          <w:ilvl w:val="0"/>
          <w:numId w:val="2"/>
        </w:numPr>
        <w:spacing w:line="252" w:lineRule="auto"/>
        <w:ind w:left="624" w:hanging="227"/>
        <w:jc w:val="both"/>
        <w:rPr>
          <w:i/>
          <w:lang w:eastAsia="x-none"/>
        </w:rPr>
      </w:pPr>
      <w:r w:rsidRPr="006F3505">
        <w:rPr>
          <w:lang w:eastAsia="x-none"/>
        </w:rPr>
        <w:t>nie przysługuje Pani/Panu:</w:t>
      </w:r>
    </w:p>
    <w:p w14:paraId="7876D450" w14:textId="77777777" w:rsidR="00EE2750" w:rsidRPr="006F3505" w:rsidRDefault="00EE2750" w:rsidP="00B720AA">
      <w:pPr>
        <w:numPr>
          <w:ilvl w:val="0"/>
          <w:numId w:val="4"/>
        </w:numPr>
        <w:spacing w:line="252" w:lineRule="auto"/>
        <w:ind w:left="851" w:hanging="227"/>
        <w:jc w:val="both"/>
        <w:rPr>
          <w:i/>
          <w:lang w:eastAsia="x-none"/>
        </w:rPr>
      </w:pPr>
      <w:r w:rsidRPr="006F3505">
        <w:rPr>
          <w:lang w:eastAsia="x-none"/>
        </w:rPr>
        <w:t>w związku z art. 17 ust. 3 lit. b, d lub e RODO prawo do usunięcia danych osobowych;</w:t>
      </w:r>
    </w:p>
    <w:p w14:paraId="01BC08B0" w14:textId="77777777" w:rsidR="00EE2750" w:rsidRPr="006F3505" w:rsidRDefault="00EE2750" w:rsidP="00B720AA">
      <w:pPr>
        <w:numPr>
          <w:ilvl w:val="0"/>
          <w:numId w:val="4"/>
        </w:numPr>
        <w:spacing w:line="252" w:lineRule="auto"/>
        <w:ind w:left="851" w:hanging="227"/>
        <w:jc w:val="both"/>
        <w:rPr>
          <w:b/>
          <w:i/>
          <w:lang w:eastAsia="x-none"/>
        </w:rPr>
      </w:pPr>
      <w:r w:rsidRPr="006F3505">
        <w:rPr>
          <w:lang w:eastAsia="x-none"/>
        </w:rPr>
        <w:t>prawo do przenoszenia danych osobowych, o którym mowa w art. 20 RODO;</w:t>
      </w:r>
    </w:p>
    <w:p w14:paraId="25A5F2B9" w14:textId="77777777" w:rsidR="00EE2750" w:rsidRPr="006F3505" w:rsidRDefault="00EE2750" w:rsidP="00B720AA">
      <w:pPr>
        <w:numPr>
          <w:ilvl w:val="0"/>
          <w:numId w:val="4"/>
        </w:numPr>
        <w:spacing w:line="252" w:lineRule="auto"/>
        <w:ind w:left="851" w:hanging="227"/>
        <w:jc w:val="both"/>
        <w:rPr>
          <w:b/>
          <w:i/>
          <w:lang w:eastAsia="x-none"/>
        </w:rPr>
      </w:pPr>
      <w:r w:rsidRPr="006F3505">
        <w:rPr>
          <w:b/>
          <w:lang w:eastAsia="x-none"/>
        </w:rPr>
        <w:t>na podstawie art. 21 RODO prawo sprzeciwu, wobec przetwarzania danych osobowych, gdyż podstawą prawną przetwarzania Pani/Pana danych osobowych jest art. 6 ust. 1 lit. c RODO</w:t>
      </w:r>
      <w:r w:rsidRPr="006F3505">
        <w:rPr>
          <w:lang w:eastAsia="x-none"/>
        </w:rPr>
        <w:t>.</w:t>
      </w:r>
      <w:r w:rsidRPr="006F3505">
        <w:rPr>
          <w:b/>
          <w:lang w:eastAsia="x-none"/>
        </w:rPr>
        <w:t xml:space="preserve"> </w:t>
      </w:r>
    </w:p>
    <w:p w14:paraId="6A5D722E" w14:textId="77777777" w:rsidR="00EE2750" w:rsidRPr="006F3505" w:rsidRDefault="00EE2750" w:rsidP="00B720AA">
      <w:pPr>
        <w:numPr>
          <w:ilvl w:val="0"/>
          <w:numId w:val="4"/>
        </w:numPr>
        <w:spacing w:line="252" w:lineRule="auto"/>
        <w:ind w:left="851" w:hanging="227"/>
        <w:jc w:val="both"/>
        <w:rPr>
          <w:b/>
          <w:i/>
          <w:lang w:eastAsia="x-none"/>
        </w:rPr>
      </w:pPr>
      <w:r w:rsidRPr="006F3505">
        <w:rPr>
          <w:b/>
          <w:i/>
          <w:lang w:eastAsia="x-none"/>
        </w:rPr>
        <w:t>Wystąpienie z żądaniem, o którym mowa w art. 18 ust. 1 rozporządzenia 2016/679, nie ogranicza przetwarzania danych osobowych do czasu zakończenia postępowania o udzielenie zamówienia publicznego.</w:t>
      </w:r>
    </w:p>
    <w:p w14:paraId="1DF250CA" w14:textId="77777777" w:rsidR="00EE2750" w:rsidRPr="006F3505" w:rsidRDefault="00EE2750" w:rsidP="00B720AA">
      <w:pPr>
        <w:numPr>
          <w:ilvl w:val="0"/>
          <w:numId w:val="4"/>
        </w:numPr>
        <w:spacing w:line="252" w:lineRule="auto"/>
        <w:ind w:left="851" w:hanging="227"/>
        <w:jc w:val="both"/>
        <w:rPr>
          <w:b/>
          <w:i/>
          <w:lang w:eastAsia="x-none"/>
        </w:rPr>
      </w:pPr>
      <w:r w:rsidRPr="006F3505">
        <w:rPr>
          <w:b/>
          <w:i/>
          <w:lang w:eastAsia="x-none"/>
        </w:rPr>
        <w:t>W trakcie oraz po zakończeniu postępowania o udzielenie zamówienia publicznego,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14:paraId="74121572" w14:textId="77777777" w:rsidR="00CE697C" w:rsidRPr="006F3505" w:rsidRDefault="00CE697C" w:rsidP="0001587C">
      <w:pPr>
        <w:spacing w:line="252" w:lineRule="auto"/>
        <w:ind w:left="1418" w:hanging="142"/>
        <w:jc w:val="both"/>
        <w:rPr>
          <w:lang w:eastAsia="x-none"/>
        </w:rPr>
      </w:pPr>
    </w:p>
    <w:p w14:paraId="74CD9BDD" w14:textId="77777777" w:rsidR="00EE2750" w:rsidRPr="006F3505" w:rsidRDefault="00EE2750" w:rsidP="0001587C">
      <w:pPr>
        <w:spacing w:line="252" w:lineRule="auto"/>
        <w:ind w:left="1077" w:hanging="510"/>
        <w:jc w:val="both"/>
        <w:rPr>
          <w:lang w:eastAsia="x-none"/>
        </w:rPr>
      </w:pPr>
      <w:r w:rsidRPr="006F3505">
        <w:rPr>
          <w:lang w:eastAsia="x-none"/>
        </w:rPr>
        <w:t xml:space="preserve">* </w:t>
      </w:r>
      <w:r w:rsidR="0001587C" w:rsidRPr="006F3505">
        <w:rPr>
          <w:lang w:eastAsia="x-none"/>
        </w:rPr>
        <w:tab/>
      </w:r>
      <w:r w:rsidRPr="006F3505">
        <w:rPr>
          <w:lang w:eastAsia="x-none"/>
        </w:rPr>
        <w:t>Wyjaśnienie: informacja w tym zakresie jest wymagana, jeżeli w odniesieniu do danego administratora lub podmiotu przetwarzającego istnieje obowiązek wyznaczenia inspektora ochrony danych osobowych.</w:t>
      </w:r>
    </w:p>
    <w:p w14:paraId="0EE16B65" w14:textId="77777777" w:rsidR="00EE2750" w:rsidRPr="006F3505" w:rsidRDefault="00EE2750" w:rsidP="0001587C">
      <w:pPr>
        <w:spacing w:line="252" w:lineRule="auto"/>
        <w:ind w:left="1077" w:hanging="510"/>
        <w:jc w:val="both"/>
        <w:rPr>
          <w:lang w:eastAsia="x-none"/>
        </w:rPr>
      </w:pPr>
      <w:r w:rsidRPr="006F3505">
        <w:rPr>
          <w:lang w:eastAsia="x-none"/>
        </w:rPr>
        <w:t xml:space="preserve">** </w:t>
      </w:r>
      <w:r w:rsidR="0001587C" w:rsidRPr="006F3505">
        <w:rPr>
          <w:lang w:eastAsia="x-none"/>
        </w:rPr>
        <w:tab/>
      </w:r>
      <w:r w:rsidRPr="006F3505">
        <w:rPr>
          <w:lang w:eastAsia="x-none"/>
        </w:rPr>
        <w:t xml:space="preserve">Wyjaśnienie: skorzystanie z prawa do sprostowania nie może skutkować zmianą wyniku postępowania o udzielenie zamówienia publicznego ani zmianą postanowień umowy w zakresie niezgodnym z ustawą </w:t>
      </w:r>
      <w:proofErr w:type="spellStart"/>
      <w:r w:rsidRPr="006F3505">
        <w:rPr>
          <w:lang w:eastAsia="x-none"/>
        </w:rPr>
        <w:t>Pzp</w:t>
      </w:r>
      <w:proofErr w:type="spellEnd"/>
      <w:r w:rsidRPr="006F3505">
        <w:rPr>
          <w:lang w:eastAsia="x-none"/>
        </w:rPr>
        <w:t xml:space="preserve"> oraz nie może naruszać integralności protokołu oraz jego załączników.</w:t>
      </w:r>
    </w:p>
    <w:p w14:paraId="4ED2EF65" w14:textId="77777777" w:rsidR="00087DDA" w:rsidRPr="006F3505" w:rsidRDefault="00087DDA" w:rsidP="0001587C">
      <w:pPr>
        <w:spacing w:line="252" w:lineRule="auto"/>
        <w:ind w:left="1077" w:hanging="510"/>
        <w:jc w:val="both"/>
        <w:rPr>
          <w:lang w:eastAsia="x-none"/>
        </w:rPr>
      </w:pPr>
    </w:p>
    <w:p w14:paraId="78E1A9C6" w14:textId="77777777" w:rsidR="00EE2750" w:rsidRPr="006F3505" w:rsidRDefault="00EE2750" w:rsidP="0001587C">
      <w:pPr>
        <w:spacing w:line="252" w:lineRule="auto"/>
        <w:ind w:left="1077" w:hanging="510"/>
        <w:jc w:val="both"/>
        <w:rPr>
          <w:lang w:eastAsia="x-none"/>
        </w:rPr>
      </w:pPr>
      <w:r w:rsidRPr="006F3505">
        <w:rPr>
          <w:lang w:eastAsia="x-none"/>
        </w:rPr>
        <w:lastRenderedPageBreak/>
        <w:t>***</w:t>
      </w:r>
      <w:r w:rsidR="0001587C" w:rsidRPr="006F3505">
        <w:rPr>
          <w:lang w:eastAsia="x-none"/>
        </w:rPr>
        <w:tab/>
      </w:r>
      <w:r w:rsidRPr="006F3505">
        <w:rPr>
          <w:lang w:eastAsia="x-none"/>
        </w:rPr>
        <w:t xml:space="preserve">Wyjaśnienie: prawo do ograniczenia przetwarzania nie ma zastosowania </w:t>
      </w:r>
      <w:r w:rsidR="0001587C" w:rsidRPr="006F3505">
        <w:rPr>
          <w:lang w:eastAsia="x-none"/>
        </w:rPr>
        <w:br/>
      </w:r>
      <w:r w:rsidRPr="006F3505">
        <w:rPr>
          <w:lang w:eastAsia="x-none"/>
        </w:rPr>
        <w:t xml:space="preserve">w odniesieniu do przechowywania, w celu zapewnienia korzystania ze środków ochrony prawnej lub w celu ochrony praw innej osoby fizycznej lub prawnej, lub </w:t>
      </w:r>
      <w:r w:rsidR="0001587C" w:rsidRPr="006F3505">
        <w:rPr>
          <w:lang w:eastAsia="x-none"/>
        </w:rPr>
        <w:br/>
      </w:r>
      <w:r w:rsidRPr="006F3505">
        <w:rPr>
          <w:lang w:eastAsia="x-none"/>
        </w:rPr>
        <w:t>z uwagi na ważne względy interesu publicznego Unii Europejskiej lub państwa członkowskiego.</w:t>
      </w:r>
    </w:p>
    <w:p w14:paraId="043B17F4" w14:textId="77777777" w:rsidR="00EE2750" w:rsidRPr="006F3505" w:rsidRDefault="00EE2750" w:rsidP="0001587C">
      <w:pPr>
        <w:spacing w:line="252" w:lineRule="auto"/>
        <w:ind w:left="1418" w:hanging="284"/>
        <w:jc w:val="both"/>
        <w:rPr>
          <w:lang w:eastAsia="x-none"/>
        </w:rPr>
      </w:pPr>
    </w:p>
    <w:p w14:paraId="6A12AB67" w14:textId="77777777" w:rsidR="00EE2750" w:rsidRPr="006F3505" w:rsidRDefault="00EE2750" w:rsidP="0001587C">
      <w:pPr>
        <w:pStyle w:val="Nagwek4"/>
        <w:numPr>
          <w:ilvl w:val="0"/>
          <w:numId w:val="1"/>
        </w:numPr>
        <w:spacing w:before="0" w:after="0" w:line="252" w:lineRule="auto"/>
        <w:jc w:val="both"/>
        <w:rPr>
          <w:rFonts w:ascii="Times New Roman" w:hAnsi="Times New Roman"/>
          <w:sz w:val="24"/>
          <w:szCs w:val="24"/>
        </w:rPr>
      </w:pPr>
      <w:r w:rsidRPr="006F3505">
        <w:rPr>
          <w:rFonts w:ascii="Times New Roman" w:hAnsi="Times New Roman"/>
          <w:sz w:val="24"/>
          <w:szCs w:val="24"/>
        </w:rPr>
        <w:t>Tajemnica przedsiębiorstwa.</w:t>
      </w:r>
    </w:p>
    <w:p w14:paraId="69467E5C" w14:textId="6131CDA1" w:rsidR="0001587C" w:rsidRPr="006F3505" w:rsidRDefault="00EE2750" w:rsidP="0001587C">
      <w:pPr>
        <w:pStyle w:val="Akapitzlist"/>
        <w:numPr>
          <w:ilvl w:val="1"/>
          <w:numId w:val="1"/>
        </w:numPr>
        <w:spacing w:after="0" w:line="252" w:lineRule="auto"/>
        <w:jc w:val="both"/>
        <w:rPr>
          <w:rFonts w:ascii="Times New Roman" w:hAnsi="Times New Roman" w:cs="Times New Roman"/>
          <w:sz w:val="24"/>
          <w:szCs w:val="24"/>
          <w:lang w:eastAsia="x-none"/>
        </w:rPr>
      </w:pPr>
      <w:r w:rsidRPr="006F3505">
        <w:rPr>
          <w:rFonts w:ascii="Times New Roman" w:hAnsi="Times New Roman" w:cs="Times New Roman"/>
          <w:sz w:val="24"/>
          <w:szCs w:val="24"/>
          <w:lang w:val="x-none" w:eastAsia="x-none"/>
        </w:rPr>
        <w:t>Zamawiający nie ujawnia</w:t>
      </w:r>
      <w:r w:rsidRPr="006F3505">
        <w:rPr>
          <w:rFonts w:ascii="Times New Roman" w:hAnsi="Times New Roman" w:cs="Times New Roman"/>
          <w:sz w:val="24"/>
          <w:szCs w:val="24"/>
          <w:lang w:eastAsia="x-none"/>
        </w:rPr>
        <w:t xml:space="preserve"> </w:t>
      </w:r>
      <w:r w:rsidRPr="006F3505">
        <w:rPr>
          <w:rFonts w:ascii="Times New Roman" w:hAnsi="Times New Roman" w:cs="Times New Roman"/>
          <w:sz w:val="24"/>
          <w:szCs w:val="24"/>
          <w:lang w:val="x-none" w:eastAsia="x-none"/>
        </w:rPr>
        <w:t xml:space="preserve">informacji stanowiących tajemnicę przedsiębiorstwa </w:t>
      </w:r>
      <w:r w:rsidR="0001587C" w:rsidRPr="006F3505">
        <w:rPr>
          <w:rFonts w:ascii="Times New Roman" w:hAnsi="Times New Roman" w:cs="Times New Roman"/>
          <w:sz w:val="24"/>
          <w:szCs w:val="24"/>
          <w:lang w:val="x-none" w:eastAsia="x-none"/>
        </w:rPr>
        <w:br/>
      </w:r>
      <w:r w:rsidRPr="006F3505">
        <w:rPr>
          <w:rFonts w:ascii="Times New Roman" w:hAnsi="Times New Roman" w:cs="Times New Roman"/>
          <w:sz w:val="24"/>
          <w:szCs w:val="24"/>
          <w:lang w:val="x-none" w:eastAsia="x-none"/>
        </w:rPr>
        <w:t>w rozumieniu przepisów ustawy z dnia 16 kwietnia 1993 r. o zwalczaniu nieuczciwej konkurencji (</w:t>
      </w:r>
      <w:r w:rsidR="00160837" w:rsidRPr="006F3505">
        <w:rPr>
          <w:rFonts w:ascii="Times New Roman" w:hAnsi="Times New Roman" w:cs="Times New Roman"/>
          <w:sz w:val="24"/>
          <w:szCs w:val="24"/>
          <w:lang w:val="x-none" w:eastAsia="x-none"/>
        </w:rPr>
        <w:t xml:space="preserve">Dz.U.2022.1233 </w:t>
      </w:r>
      <w:proofErr w:type="spellStart"/>
      <w:r w:rsidR="00160837" w:rsidRPr="006F3505">
        <w:rPr>
          <w:rFonts w:ascii="Times New Roman" w:hAnsi="Times New Roman" w:cs="Times New Roman"/>
          <w:sz w:val="24"/>
          <w:szCs w:val="24"/>
          <w:lang w:val="x-none" w:eastAsia="x-none"/>
        </w:rPr>
        <w:t>t.j</w:t>
      </w:r>
      <w:proofErr w:type="spellEnd"/>
      <w:r w:rsidR="00160837" w:rsidRPr="006F3505">
        <w:rPr>
          <w:rFonts w:ascii="Times New Roman" w:hAnsi="Times New Roman" w:cs="Times New Roman"/>
          <w:sz w:val="24"/>
          <w:szCs w:val="24"/>
          <w:lang w:val="x-none" w:eastAsia="x-none"/>
        </w:rPr>
        <w:t>. z dnia 2022.06.09</w:t>
      </w:r>
      <w:r w:rsidRPr="006F3505">
        <w:rPr>
          <w:rFonts w:ascii="Times New Roman" w:hAnsi="Times New Roman" w:cs="Times New Roman"/>
          <w:sz w:val="24"/>
          <w:szCs w:val="24"/>
          <w:lang w:val="x-none" w:eastAsia="x-none"/>
        </w:rPr>
        <w:t xml:space="preserve">), jeżeli Wykonawca, wraz </w:t>
      </w:r>
      <w:r w:rsidR="00160837" w:rsidRPr="006F3505">
        <w:rPr>
          <w:rFonts w:ascii="Times New Roman" w:hAnsi="Times New Roman" w:cs="Times New Roman"/>
          <w:sz w:val="24"/>
          <w:szCs w:val="24"/>
          <w:lang w:eastAsia="x-none"/>
        </w:rPr>
        <w:t xml:space="preserve">                                           </w:t>
      </w:r>
      <w:r w:rsidRPr="006F3505">
        <w:rPr>
          <w:rFonts w:ascii="Times New Roman" w:hAnsi="Times New Roman" w:cs="Times New Roman"/>
          <w:sz w:val="24"/>
          <w:szCs w:val="24"/>
          <w:lang w:val="x-none" w:eastAsia="x-none"/>
        </w:rPr>
        <w:t xml:space="preserve">z przekazaniem takich informacji, zastrzegł, że nie mogą być one udostępniane oraz wykazał, że zastrzeżone informacje stanowią tajemnicę przedsiębiorstwa. </w:t>
      </w:r>
    </w:p>
    <w:p w14:paraId="506A777F" w14:textId="77777777" w:rsidR="00EE2750" w:rsidRPr="006F3505" w:rsidRDefault="00EE2750" w:rsidP="0001587C">
      <w:pPr>
        <w:pStyle w:val="Akapitzlist"/>
        <w:numPr>
          <w:ilvl w:val="1"/>
          <w:numId w:val="1"/>
        </w:numPr>
        <w:spacing w:after="0" w:line="252" w:lineRule="auto"/>
        <w:jc w:val="both"/>
        <w:rPr>
          <w:rFonts w:ascii="Times New Roman" w:hAnsi="Times New Roman" w:cs="Times New Roman"/>
          <w:sz w:val="24"/>
          <w:szCs w:val="24"/>
          <w:lang w:eastAsia="x-none"/>
        </w:rPr>
      </w:pPr>
      <w:r w:rsidRPr="006F3505">
        <w:rPr>
          <w:rFonts w:ascii="Times New Roman" w:hAnsi="Times New Roman" w:cs="Times New Roman"/>
          <w:sz w:val="24"/>
          <w:szCs w:val="24"/>
          <w:lang w:val="x-none" w:eastAsia="x-none"/>
        </w:rPr>
        <w:t>Wykonawca nie może zastrzec informacji, o których mowa w art. 222 ust. 5.</w:t>
      </w:r>
    </w:p>
    <w:p w14:paraId="1F772871" w14:textId="77777777" w:rsidR="00EE2750" w:rsidRPr="006F3505" w:rsidRDefault="00EE2750" w:rsidP="0001587C">
      <w:pPr>
        <w:spacing w:line="252" w:lineRule="auto"/>
        <w:ind w:left="1021"/>
        <w:jc w:val="both"/>
        <w:rPr>
          <w:lang w:val="x-none" w:eastAsia="x-none"/>
        </w:rPr>
      </w:pPr>
      <w:r w:rsidRPr="006F3505">
        <w:rPr>
          <w:lang w:eastAsia="x-none"/>
        </w:rPr>
        <w:t xml:space="preserve">„Art. 222 ust.5. </w:t>
      </w:r>
      <w:r w:rsidRPr="006F3505">
        <w:rPr>
          <w:lang w:val="x-none" w:eastAsia="x-none"/>
        </w:rPr>
        <w:t>Zamawiający, niezwłocznie po otwarciu ofert, udostępnia na stronie internetowej prowadzonego postępowania informacje o:</w:t>
      </w:r>
    </w:p>
    <w:p w14:paraId="395740B5" w14:textId="77777777" w:rsidR="0001587C" w:rsidRPr="006F3505" w:rsidRDefault="00EE2750">
      <w:pPr>
        <w:pStyle w:val="Akapitzlist"/>
        <w:numPr>
          <w:ilvl w:val="0"/>
          <w:numId w:val="6"/>
        </w:numPr>
        <w:spacing w:after="0" w:line="252" w:lineRule="auto"/>
        <w:ind w:left="1418" w:hanging="397"/>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nazwach albo imionach i nazwiskach oraz siedzibach lub miejscach prowadzonej działalności gospodarczej albo miejscach zamieszkania wykonawców, których oferty zostały otwarte;</w:t>
      </w:r>
    </w:p>
    <w:p w14:paraId="635A286F" w14:textId="77777777" w:rsidR="00EE2750" w:rsidRPr="006F3505" w:rsidRDefault="00EE2750">
      <w:pPr>
        <w:pStyle w:val="Akapitzlist"/>
        <w:numPr>
          <w:ilvl w:val="0"/>
          <w:numId w:val="6"/>
        </w:numPr>
        <w:spacing w:after="0" w:line="252" w:lineRule="auto"/>
        <w:ind w:left="1418" w:hanging="397"/>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cenach lub kosztach zawartych w ofertach.</w:t>
      </w:r>
      <w:r w:rsidRPr="006F3505">
        <w:rPr>
          <w:rFonts w:ascii="Times New Roman" w:hAnsi="Times New Roman" w:cs="Times New Roman"/>
          <w:sz w:val="24"/>
          <w:szCs w:val="24"/>
          <w:lang w:eastAsia="x-none"/>
        </w:rPr>
        <w:t>”</w:t>
      </w:r>
    </w:p>
    <w:p w14:paraId="14CE0B82" w14:textId="77777777" w:rsidR="00093981" w:rsidRPr="006F3505" w:rsidRDefault="00EE2750" w:rsidP="0001587C">
      <w:pPr>
        <w:pStyle w:val="Akapitzlist"/>
        <w:numPr>
          <w:ilvl w:val="1"/>
          <w:numId w:val="1"/>
        </w:numPr>
        <w:spacing w:after="0" w:line="252" w:lineRule="auto"/>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Zastrzeżenie informacji może dotyczyć nie tylko oferty, ale i innych dokumentów czy informacji składanych przez wykonawcę w postępowaniu. Dla skuteczności dokonanego zastrzeżenia należy wypełnić następujące warunki:</w:t>
      </w:r>
    </w:p>
    <w:p w14:paraId="3F9C4442" w14:textId="77777777" w:rsidR="00093981" w:rsidRPr="006F3505" w:rsidRDefault="00EE2750" w:rsidP="0001587C">
      <w:pPr>
        <w:pStyle w:val="Akapitzlist"/>
        <w:numPr>
          <w:ilvl w:val="2"/>
          <w:numId w:val="1"/>
        </w:numPr>
        <w:spacing w:after="0" w:line="252" w:lineRule="auto"/>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Informacje stanowiące tajemnicę przedsiębiorstwa w całości lub części danego dokumentu powinny być złożone w oddzielnej części oferty (przykładowo w odrębnym pliku, dokumencie elektronicznym)</w:t>
      </w:r>
      <w:r w:rsidRPr="006F3505">
        <w:rPr>
          <w:rFonts w:ascii="Times New Roman" w:hAnsi="Times New Roman" w:cs="Times New Roman"/>
          <w:sz w:val="24"/>
          <w:szCs w:val="24"/>
          <w:lang w:eastAsia="x-none"/>
        </w:rPr>
        <w:t xml:space="preserve"> </w:t>
      </w:r>
      <w:r w:rsidR="00093981" w:rsidRPr="006F3505">
        <w:rPr>
          <w:rFonts w:ascii="Times New Roman" w:hAnsi="Times New Roman" w:cs="Times New Roman"/>
          <w:sz w:val="24"/>
          <w:szCs w:val="24"/>
          <w:lang w:eastAsia="x-none"/>
        </w:rPr>
        <w:br/>
      </w:r>
      <w:r w:rsidRPr="006F3505">
        <w:rPr>
          <w:rFonts w:ascii="Times New Roman" w:hAnsi="Times New Roman" w:cs="Times New Roman"/>
          <w:sz w:val="24"/>
          <w:szCs w:val="24"/>
          <w:lang w:val="x-none" w:eastAsia="x-none"/>
        </w:rPr>
        <w:t xml:space="preserve">i jednoznacznie oznaczone w nazwie pliku, dokumencie czy jego fragmencie. Przykładowo w nazwie pliku oznaczenie: TP lub tajemnica. </w:t>
      </w:r>
      <w:r w:rsidR="00093981" w:rsidRPr="006F3505">
        <w:rPr>
          <w:rFonts w:ascii="Times New Roman" w:hAnsi="Times New Roman" w:cs="Times New Roman"/>
          <w:sz w:val="24"/>
          <w:szCs w:val="24"/>
          <w:lang w:val="x-none" w:eastAsia="x-none"/>
        </w:rPr>
        <w:br/>
      </w:r>
      <w:r w:rsidRPr="006F3505">
        <w:rPr>
          <w:rFonts w:ascii="Times New Roman" w:hAnsi="Times New Roman" w:cs="Times New Roman"/>
          <w:sz w:val="24"/>
          <w:szCs w:val="24"/>
          <w:lang w:val="x-none" w:eastAsia="x-none"/>
        </w:rPr>
        <w:t>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14:paraId="6DC5DBCF" w14:textId="0CCF2C21" w:rsidR="00D5370C" w:rsidRPr="006F3505" w:rsidRDefault="00EE2750" w:rsidP="00D5370C">
      <w:pPr>
        <w:pStyle w:val="Akapitzlist"/>
        <w:numPr>
          <w:ilvl w:val="2"/>
          <w:numId w:val="1"/>
        </w:numPr>
        <w:spacing w:after="0" w:line="252" w:lineRule="auto"/>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Wykonawca ma obowiązek równocześnie z dokonanym zastrzeżeniem wykazać, że zastrzeżone informacje stanowią tajemnice przedsiębiorstwa. Wymagania w tym względzie normuje definicja tajemnicy przedsiębiorstwa:</w:t>
      </w:r>
    </w:p>
    <w:p w14:paraId="19407C8E" w14:textId="59E50DA6" w:rsidR="00D5370C" w:rsidRPr="006F3505" w:rsidRDefault="00EE2750" w:rsidP="00A7686A">
      <w:pPr>
        <w:spacing w:line="252" w:lineRule="auto"/>
        <w:ind w:left="1814"/>
        <w:jc w:val="both"/>
        <w:rPr>
          <w:lang w:val="x-none" w:eastAsia="x-none"/>
        </w:rPr>
      </w:pPr>
      <w:r w:rsidRPr="006F3505">
        <w:rPr>
          <w:lang w:val="x-none" w:eastAsia="x-none"/>
        </w:rPr>
        <w:t>Ustawa o zwalczaniu nieuczciwej konkurencji (</w:t>
      </w:r>
      <w:bookmarkStart w:id="3" w:name="_Hlk148356787"/>
      <w:r w:rsidRPr="006F3505">
        <w:rPr>
          <w:lang w:val="x-none" w:eastAsia="x-none"/>
        </w:rPr>
        <w:t xml:space="preserve">Dz.U.2022.1233 </w:t>
      </w:r>
      <w:proofErr w:type="spellStart"/>
      <w:r w:rsidRPr="006F3505">
        <w:rPr>
          <w:lang w:val="x-none" w:eastAsia="x-none"/>
        </w:rPr>
        <w:t>t.j</w:t>
      </w:r>
      <w:proofErr w:type="spellEnd"/>
      <w:r w:rsidRPr="006F3505">
        <w:rPr>
          <w:lang w:val="x-none" w:eastAsia="x-none"/>
        </w:rPr>
        <w:t>. z dnia 2022.06.09</w:t>
      </w:r>
      <w:bookmarkEnd w:id="3"/>
      <w:r w:rsidRPr="006F3505">
        <w:rPr>
          <w:lang w:val="x-none" w:eastAsia="x-none"/>
        </w:rPr>
        <w:t>)</w:t>
      </w:r>
    </w:p>
    <w:p w14:paraId="1ABFEA62" w14:textId="0350A1F0" w:rsidR="004F4DF4" w:rsidRDefault="00117846" w:rsidP="00D5370C">
      <w:pPr>
        <w:spacing w:line="252" w:lineRule="auto"/>
        <w:ind w:left="1814"/>
        <w:jc w:val="both"/>
        <w:rPr>
          <w:lang w:eastAsia="x-none"/>
        </w:rPr>
      </w:pPr>
      <w:r w:rsidRPr="006F3505">
        <w:rPr>
          <w:lang w:eastAsia="x-none"/>
        </w:rPr>
        <w:t xml:space="preserve">„Art. 11 ust. </w:t>
      </w:r>
      <w:r w:rsidR="004F124C" w:rsidRPr="006F3505">
        <w:rPr>
          <w:lang w:val="x-none" w:eastAsia="x-none"/>
        </w:rPr>
        <w:t xml:space="preserve">2. Przez tajemnicę przedsiębiorstwa rozumie się informacje techniczne, technologiczne, organizacyjne przedsiębiorstwa lub inne informacje posiadające wartość gospodarczą, które jako całość lub </w:t>
      </w:r>
      <w:r w:rsidR="00093981" w:rsidRPr="006F3505">
        <w:rPr>
          <w:lang w:val="x-none" w:eastAsia="x-none"/>
        </w:rPr>
        <w:br/>
      </w:r>
      <w:r w:rsidR="004F124C" w:rsidRPr="006F3505">
        <w:rPr>
          <w:lang w:val="x-none" w:eastAsia="x-none"/>
        </w:rPr>
        <w:t>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6F3505">
        <w:rPr>
          <w:lang w:eastAsia="x-none"/>
        </w:rPr>
        <w:t>”</w:t>
      </w:r>
    </w:p>
    <w:p w14:paraId="73322B5A" w14:textId="77777777" w:rsidR="00A7686A" w:rsidRDefault="00A7686A" w:rsidP="00D5370C">
      <w:pPr>
        <w:spacing w:line="252" w:lineRule="auto"/>
        <w:ind w:left="1814"/>
        <w:jc w:val="both"/>
        <w:rPr>
          <w:lang w:eastAsia="x-none"/>
        </w:rPr>
      </w:pPr>
    </w:p>
    <w:p w14:paraId="735ED80A" w14:textId="77777777" w:rsidR="00A7686A" w:rsidRDefault="00A7686A" w:rsidP="00D5370C">
      <w:pPr>
        <w:spacing w:line="252" w:lineRule="auto"/>
        <w:ind w:left="1814"/>
        <w:jc w:val="both"/>
        <w:rPr>
          <w:lang w:eastAsia="x-none"/>
        </w:rPr>
      </w:pPr>
    </w:p>
    <w:p w14:paraId="58F88163" w14:textId="77777777" w:rsidR="00A7686A" w:rsidRPr="006F3505" w:rsidRDefault="00A7686A" w:rsidP="00D5370C">
      <w:pPr>
        <w:spacing w:line="252" w:lineRule="auto"/>
        <w:ind w:left="1814"/>
        <w:jc w:val="both"/>
        <w:rPr>
          <w:lang w:eastAsia="x-none"/>
        </w:rPr>
      </w:pPr>
    </w:p>
    <w:p w14:paraId="57171F7C" w14:textId="77777777" w:rsidR="000D4CA1" w:rsidRPr="006F3505" w:rsidRDefault="000D4CA1" w:rsidP="00CD0666">
      <w:pPr>
        <w:pStyle w:val="Nagwek4"/>
        <w:numPr>
          <w:ilvl w:val="0"/>
          <w:numId w:val="1"/>
        </w:numPr>
        <w:spacing w:before="0" w:after="0" w:line="252" w:lineRule="auto"/>
        <w:jc w:val="both"/>
        <w:rPr>
          <w:rFonts w:ascii="Times New Roman" w:hAnsi="Times New Roman"/>
          <w:bCs w:val="0"/>
          <w:sz w:val="24"/>
          <w:szCs w:val="24"/>
          <w:u w:val="single"/>
        </w:rPr>
      </w:pPr>
      <w:r w:rsidRPr="006F3505">
        <w:rPr>
          <w:rFonts w:ascii="Times New Roman" w:hAnsi="Times New Roman"/>
          <w:bCs w:val="0"/>
          <w:sz w:val="24"/>
          <w:szCs w:val="24"/>
          <w:u w:val="single"/>
        </w:rPr>
        <w:lastRenderedPageBreak/>
        <w:t>Opis przedmiotu zamówienia.</w:t>
      </w:r>
    </w:p>
    <w:p w14:paraId="2D1FAD51" w14:textId="77777777" w:rsidR="00093981" w:rsidRPr="006F3505" w:rsidRDefault="00093981" w:rsidP="00093981">
      <w:pPr>
        <w:rPr>
          <w:lang w:val="x-none" w:eastAsia="x-none"/>
        </w:rPr>
      </w:pPr>
    </w:p>
    <w:p w14:paraId="53256739" w14:textId="3753918D" w:rsidR="00D5370C" w:rsidRPr="00A7686A" w:rsidRDefault="00A7686A" w:rsidP="00D5370C">
      <w:pPr>
        <w:jc w:val="center"/>
        <w:rPr>
          <w:b/>
          <w:i/>
          <w:iCs/>
        </w:rPr>
      </w:pPr>
      <w:r w:rsidRPr="00A7686A">
        <w:rPr>
          <w:b/>
          <w:i/>
          <w:iCs/>
        </w:rPr>
        <w:t>„Zakup środków transportowych do nadzoru ruchu”</w:t>
      </w:r>
      <w:r w:rsidRPr="00A7686A">
        <w:rPr>
          <w:b/>
        </w:rPr>
        <w:tab/>
      </w:r>
    </w:p>
    <w:p w14:paraId="5CF5E7AC" w14:textId="77777777" w:rsidR="00D5370C" w:rsidRPr="006F3505" w:rsidRDefault="00D5370C" w:rsidP="00D5370C">
      <w:pPr>
        <w:jc w:val="both"/>
        <w:rPr>
          <w:b/>
        </w:rPr>
      </w:pPr>
    </w:p>
    <w:p w14:paraId="1C71192E" w14:textId="2418D7C7" w:rsidR="004C4D20" w:rsidRPr="004C4D20" w:rsidRDefault="004C4D20" w:rsidP="004C4D20">
      <w:pPr>
        <w:pStyle w:val="Akapitzlist"/>
        <w:numPr>
          <w:ilvl w:val="1"/>
          <w:numId w:val="1"/>
        </w:numPr>
        <w:spacing w:after="0" w:line="240" w:lineRule="auto"/>
        <w:ind w:left="426" w:hanging="426"/>
        <w:jc w:val="both"/>
        <w:rPr>
          <w:rFonts w:ascii="Times New Roman" w:hAnsi="Times New Roman" w:cs="Times New Roman"/>
          <w:sz w:val="24"/>
          <w:szCs w:val="24"/>
        </w:rPr>
      </w:pPr>
      <w:r w:rsidRPr="004C4D20">
        <w:rPr>
          <w:rFonts w:ascii="Times New Roman" w:hAnsi="Times New Roman" w:cs="Times New Roman"/>
          <w:color w:val="000000"/>
          <w:sz w:val="24"/>
          <w:szCs w:val="24"/>
        </w:rPr>
        <w:t xml:space="preserve">Przedmiotem zamówienia jest zakup </w:t>
      </w:r>
      <w:r w:rsidRPr="004C4D20">
        <w:rPr>
          <w:rFonts w:ascii="Times New Roman" w:hAnsi="Times New Roman" w:cs="Times New Roman"/>
          <w:b/>
          <w:bCs/>
          <w:color w:val="000000"/>
          <w:sz w:val="24"/>
          <w:szCs w:val="24"/>
        </w:rPr>
        <w:t>1 szt</w:t>
      </w:r>
      <w:r w:rsidRPr="004C4D20">
        <w:rPr>
          <w:rFonts w:ascii="Times New Roman" w:hAnsi="Times New Roman" w:cs="Times New Roman"/>
          <w:color w:val="000000"/>
          <w:sz w:val="24"/>
          <w:szCs w:val="24"/>
        </w:rPr>
        <w:t>. fabrycznie nowego samochodu hybrydowego typu HEV (bez rozwiązania plug-in</w:t>
      </w:r>
      <w:r w:rsidR="007768FB">
        <w:rPr>
          <w:rFonts w:ascii="Times New Roman" w:hAnsi="Times New Roman" w:cs="Times New Roman"/>
          <w:color w:val="000000"/>
          <w:sz w:val="24"/>
          <w:szCs w:val="24"/>
        </w:rPr>
        <w:t>)</w:t>
      </w:r>
      <w:r w:rsidRPr="004C4D20">
        <w:rPr>
          <w:rFonts w:ascii="Times New Roman" w:hAnsi="Times New Roman" w:cs="Times New Roman"/>
          <w:sz w:val="24"/>
          <w:szCs w:val="24"/>
        </w:rPr>
        <w:t xml:space="preserve"> zgodnie z  </w:t>
      </w:r>
      <w:r w:rsidRPr="004C4D20">
        <w:rPr>
          <w:rFonts w:ascii="Times New Roman" w:hAnsi="Times New Roman" w:cs="Times New Roman"/>
          <w:b/>
          <w:sz w:val="24"/>
          <w:szCs w:val="24"/>
        </w:rPr>
        <w:t>załącznikiem nr 1 do SWZ</w:t>
      </w:r>
      <w:r w:rsidRPr="004C4D20">
        <w:rPr>
          <w:rFonts w:ascii="Times New Roman" w:hAnsi="Times New Roman" w:cs="Times New Roman"/>
          <w:sz w:val="24"/>
          <w:szCs w:val="24"/>
        </w:rPr>
        <w:t xml:space="preserve"> oraz  wzorem umowy stanowiącym </w:t>
      </w:r>
      <w:r w:rsidRPr="004C4D20">
        <w:rPr>
          <w:rFonts w:ascii="Times New Roman" w:hAnsi="Times New Roman" w:cs="Times New Roman"/>
          <w:b/>
          <w:sz w:val="24"/>
          <w:szCs w:val="24"/>
        </w:rPr>
        <w:t>załącznik nr 8 do SWZ</w:t>
      </w:r>
      <w:r w:rsidRPr="004C4D20">
        <w:rPr>
          <w:rFonts w:ascii="Times New Roman" w:hAnsi="Times New Roman" w:cs="Times New Roman"/>
          <w:color w:val="000000"/>
          <w:sz w:val="24"/>
          <w:szCs w:val="24"/>
        </w:rPr>
        <w:t xml:space="preserve">). </w:t>
      </w:r>
    </w:p>
    <w:p w14:paraId="11854194"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4C4D20">
        <w:rPr>
          <w:rFonts w:ascii="Times New Roman" w:hAnsi="Times New Roman" w:cs="Times New Roman"/>
          <w:sz w:val="24"/>
          <w:szCs w:val="24"/>
        </w:rPr>
        <w:t>Wykonawca może powierzyć wykonanie</w:t>
      </w:r>
      <w:r w:rsidRPr="006F3505">
        <w:rPr>
          <w:rFonts w:ascii="Times New Roman" w:hAnsi="Times New Roman" w:cs="Times New Roman"/>
          <w:sz w:val="24"/>
          <w:szCs w:val="24"/>
        </w:rPr>
        <w:t xml:space="preserve"> części zamówienia podwykonawcy                      (art. 462 ust. 1 ustawy). Zamawiający wymaga, aby w przypadku powierzenia części zamówienia podwykonawcom, Wykonawca wskazał  w ofercie części zamówienia, których wykonanie zamierza powierzyć podwykonawcom oraz podał (o ile są mu wiadome na tym etapie) nazwy (firmy) tych podwykonawców. Powierzenie części zamówienia podwykonawcom nie zwalnia Wykonawcy z odpowiedzialności za należyte wykonanie zamówienia.</w:t>
      </w:r>
    </w:p>
    <w:p w14:paraId="40319565"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6F3505">
        <w:rPr>
          <w:rFonts w:ascii="Times New Roman" w:hAnsi="Times New Roman" w:cs="Times New Roman"/>
          <w:sz w:val="24"/>
          <w:szCs w:val="24"/>
        </w:rPr>
        <w:t>Zamawiający nie zastrzega obowiązku osobistego wykonania przez Wykonawcę kluczowych części zamówienia.</w:t>
      </w:r>
    </w:p>
    <w:p w14:paraId="493D1A3C"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6F3505">
        <w:rPr>
          <w:rFonts w:ascii="Times New Roman" w:hAnsi="Times New Roman" w:cs="Times New Roman"/>
          <w:bCs/>
          <w:sz w:val="24"/>
          <w:szCs w:val="24"/>
        </w:rPr>
        <w:t>Wykonawca, który powołuje się na rozwiązania równoważne opisywane przez Zamawiającego, jest obowiązany wykazać, że oferowane przez niego dostawy spełniają wymagania określone przez Zamawiającego. w przypadku zaoferowania rozwiązań równoważnych Zamawiający wymaga od Wykonawcy przedstawienia dokumentów potwierdzających, czy i w jakim zakresie w jego opinii zachodzi równoważność rozwiązań/produktów i w zakresie jakich elementów (parametrów, funkcji lub cech określonych przez Zamawiającego) określone w Opisie Przedmiotu Zamówienia.</w:t>
      </w:r>
      <w:r w:rsidRPr="006F3505">
        <w:rPr>
          <w:rFonts w:ascii="Times New Roman" w:hAnsi="Times New Roman" w:cs="Times New Roman"/>
          <w:sz w:val="24"/>
          <w:szCs w:val="24"/>
        </w:rPr>
        <w:t xml:space="preserve"> </w:t>
      </w:r>
    </w:p>
    <w:p w14:paraId="5D7FF921" w14:textId="2AD38E2A" w:rsidR="00D5370C" w:rsidRPr="004C4D20" w:rsidRDefault="00D5370C" w:rsidP="004C4D20">
      <w:pPr>
        <w:pStyle w:val="Akapitzlist"/>
        <w:numPr>
          <w:ilvl w:val="1"/>
          <w:numId w:val="1"/>
        </w:numPr>
        <w:spacing w:after="0" w:line="240" w:lineRule="auto"/>
        <w:ind w:left="426" w:hanging="426"/>
        <w:jc w:val="both"/>
        <w:rPr>
          <w:rFonts w:ascii="Times New Roman" w:hAnsi="Times New Roman" w:cs="Times New Roman"/>
          <w:bCs/>
          <w:iCs/>
          <w:sz w:val="24"/>
          <w:szCs w:val="24"/>
        </w:rPr>
      </w:pPr>
      <w:r w:rsidRPr="006F3505">
        <w:rPr>
          <w:rFonts w:ascii="Times New Roman" w:hAnsi="Times New Roman" w:cs="Times New Roman"/>
          <w:sz w:val="24"/>
          <w:szCs w:val="24"/>
        </w:rPr>
        <w:t>Jeżeli w dokumentacji przetargowej, zostało wskazane pochodzenie (marka, znak towarowy, producent, dostawca) materiałów, bądź wyposażenia lub normy, aprobaty, specyfikacje i systemy, o których mowa w art. 101 Ustawy, zamawiający dopuszcza oferowanie materiałów, bądź wyposażenia lub rozwiązań równoważnych pod warunkiem, że zapewnią uzyskanie parametrów technicznych nie gorszych od założonych w ww. dokumentach. Wykonawca, który powołuje się w swojej ofercie na rozwiązania równoważne opisywanym przez zamawiającego, jest obowiązany wykazać, że oferowane przez niego materiały, bądź wyposażenie spełniają wymagania określone przez zamawiającego.</w:t>
      </w:r>
    </w:p>
    <w:p w14:paraId="35426704" w14:textId="5A31E717" w:rsidR="00E3398F" w:rsidRPr="006F3505" w:rsidRDefault="00E81C5B"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 nie przewiduje wyboru oferty najkorzystniejszej z możliwością prowadzenia negocjacji.</w:t>
      </w:r>
    </w:p>
    <w:p w14:paraId="1BBF7180" w14:textId="4BDC11BD"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lang w:eastAsia="ar-SA"/>
        </w:rPr>
        <w:t>Zamawiający wymaga aby osoby, które będą uczestniczyć w wykonywaniu zamówienia</w:t>
      </w:r>
      <w:r w:rsidRPr="006F3505">
        <w:rPr>
          <w:rFonts w:ascii="Times New Roman" w:hAnsi="Times New Roman"/>
          <w:b w:val="0"/>
          <w:bCs w:val="0"/>
          <w:sz w:val="24"/>
          <w:szCs w:val="24"/>
          <w:lang w:val="pl-PL" w:eastAsia="ar-SA"/>
        </w:rPr>
        <w:t xml:space="preserve"> polegającego na wykonywaniu czynności ochrony</w:t>
      </w:r>
      <w:r w:rsidRPr="006F3505">
        <w:rPr>
          <w:rFonts w:ascii="Times New Roman" w:hAnsi="Times New Roman"/>
          <w:b w:val="0"/>
          <w:bCs w:val="0"/>
          <w:sz w:val="24"/>
          <w:szCs w:val="24"/>
          <w:lang w:eastAsia="ar-SA"/>
        </w:rPr>
        <w:t xml:space="preserve"> były zatrudnione na podstawie umowy o pracę</w:t>
      </w:r>
      <w:r w:rsidRPr="006F3505">
        <w:rPr>
          <w:rFonts w:ascii="Times New Roman" w:hAnsi="Times New Roman"/>
          <w:b w:val="0"/>
          <w:bCs w:val="0"/>
          <w:sz w:val="24"/>
          <w:szCs w:val="24"/>
        </w:rPr>
        <w:t>.</w:t>
      </w:r>
    </w:p>
    <w:p w14:paraId="2419EE41" w14:textId="44A12180"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 xml:space="preserve">Zamawiający nie określił w opisie przedmiotu zamówienia wymagań związanych </w:t>
      </w:r>
      <w:r w:rsidRPr="006F3505">
        <w:rPr>
          <w:rFonts w:ascii="Times New Roman" w:hAnsi="Times New Roman"/>
          <w:b w:val="0"/>
          <w:bCs w:val="0"/>
          <w:sz w:val="24"/>
          <w:szCs w:val="24"/>
        </w:rPr>
        <w:br/>
        <w:t xml:space="preserve">z realizacją zamówienia, o których mowa w art. 96 ust. 2 pkt 2 ustawy </w:t>
      </w:r>
      <w:proofErr w:type="spellStart"/>
      <w:r w:rsidRPr="006F3505">
        <w:rPr>
          <w:rFonts w:ascii="Times New Roman" w:hAnsi="Times New Roman"/>
          <w:b w:val="0"/>
          <w:bCs w:val="0"/>
          <w:sz w:val="24"/>
          <w:szCs w:val="24"/>
        </w:rPr>
        <w:t>Pzp</w:t>
      </w:r>
      <w:proofErr w:type="spellEnd"/>
      <w:r w:rsidRPr="006F3505">
        <w:rPr>
          <w:rFonts w:ascii="Times New Roman" w:hAnsi="Times New Roman"/>
          <w:b w:val="0"/>
          <w:bCs w:val="0"/>
          <w:sz w:val="24"/>
          <w:szCs w:val="24"/>
        </w:rPr>
        <w:t>.</w:t>
      </w:r>
    </w:p>
    <w:p w14:paraId="5B59121D" w14:textId="23DF8C2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 xml:space="preserve">Zamawiający nie przewiduje zastrzeżenia możliwości ubiegania się o udzielenie zamówienia wyłącznie przez Wykonawców, o których mowa w art. 94 ustawy </w:t>
      </w:r>
      <w:proofErr w:type="spellStart"/>
      <w:r w:rsidRPr="006F3505">
        <w:rPr>
          <w:rFonts w:ascii="Times New Roman" w:hAnsi="Times New Roman"/>
          <w:b w:val="0"/>
          <w:bCs w:val="0"/>
          <w:sz w:val="24"/>
          <w:szCs w:val="24"/>
        </w:rPr>
        <w:t>Pzp</w:t>
      </w:r>
      <w:proofErr w:type="spellEnd"/>
      <w:r w:rsidRPr="006F3505">
        <w:rPr>
          <w:rFonts w:ascii="Times New Roman" w:hAnsi="Times New Roman"/>
          <w:b w:val="0"/>
          <w:bCs w:val="0"/>
          <w:sz w:val="24"/>
          <w:szCs w:val="24"/>
        </w:rPr>
        <w:t>.</w:t>
      </w:r>
    </w:p>
    <w:p w14:paraId="6941468D" w14:textId="78EF92E0"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 xml:space="preserve">Zamawiający informuje, że nie przewiduje możliwości udzielenia zamówienia dotychczasowemu wykonawcy usług, o którym mowa w art. 214 ust. 1 pkt 7 ustawy </w:t>
      </w:r>
      <w:proofErr w:type="spellStart"/>
      <w:r w:rsidRPr="006F3505">
        <w:rPr>
          <w:rFonts w:ascii="Times New Roman" w:hAnsi="Times New Roman"/>
          <w:b w:val="0"/>
          <w:bCs w:val="0"/>
          <w:sz w:val="24"/>
          <w:szCs w:val="24"/>
        </w:rPr>
        <w:t>Pzp</w:t>
      </w:r>
      <w:proofErr w:type="spellEnd"/>
      <w:r w:rsidRPr="006F3505">
        <w:rPr>
          <w:rFonts w:ascii="Times New Roman" w:hAnsi="Times New Roman"/>
          <w:b w:val="0"/>
          <w:bCs w:val="0"/>
          <w:sz w:val="24"/>
          <w:szCs w:val="24"/>
        </w:rPr>
        <w:t>.</w:t>
      </w:r>
    </w:p>
    <w:p w14:paraId="083C7847" w14:textId="77777777" w:rsidR="00093981"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 nie dopuszcza możliwości złożenia oferty wariantowej.</w:t>
      </w:r>
    </w:p>
    <w:p w14:paraId="65945E81" w14:textId="511A0D75"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organizowania dla Wykonawców wizji lokalnej.</w:t>
      </w:r>
    </w:p>
    <w:p w14:paraId="2F4A4D1C" w14:textId="1F2B437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zwrotu kosztów udziału w postępowaniu.</w:t>
      </w:r>
    </w:p>
    <w:p w14:paraId="62A14A86" w14:textId="6DA7CADE"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zawarcia umowy ramowej.</w:t>
      </w:r>
    </w:p>
    <w:p w14:paraId="1861D9EF" w14:textId="2D59A26B"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ustanowienia dynamicznego systemu zakupów.</w:t>
      </w:r>
    </w:p>
    <w:p w14:paraId="78D72AF3" w14:textId="20168FA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zastosowania aukcji elektronicznej.</w:t>
      </w:r>
    </w:p>
    <w:p w14:paraId="6447AAD7" w14:textId="2555E0B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złożenia oferty w postaci katalogów elektronicznych.</w:t>
      </w:r>
    </w:p>
    <w:p w14:paraId="2C71E986" w14:textId="5C8A2198" w:rsidR="000D4CA1" w:rsidRPr="006F3505" w:rsidRDefault="000D4CA1" w:rsidP="00C633C2">
      <w:pPr>
        <w:pStyle w:val="Nagwek4"/>
        <w:spacing w:before="0" w:after="0"/>
        <w:jc w:val="both"/>
        <w:rPr>
          <w:rFonts w:ascii="Times New Roman" w:hAnsi="Times New Roman"/>
          <w:b w:val="0"/>
          <w:bCs w:val="0"/>
          <w:sz w:val="24"/>
          <w:szCs w:val="24"/>
        </w:rPr>
      </w:pPr>
    </w:p>
    <w:p w14:paraId="165AECA7" w14:textId="77777777" w:rsidR="00441F5C" w:rsidRPr="006F3505" w:rsidRDefault="00441F5C" w:rsidP="00441F5C">
      <w:pPr>
        <w:rPr>
          <w:lang w:val="x-none" w:eastAsia="x-none"/>
        </w:rPr>
      </w:pPr>
    </w:p>
    <w:p w14:paraId="0211A860" w14:textId="77777777" w:rsidR="00D5370C" w:rsidRPr="006F3505" w:rsidRDefault="00D5370C" w:rsidP="00C633C2">
      <w:pPr>
        <w:pStyle w:val="Nagwek4"/>
        <w:numPr>
          <w:ilvl w:val="0"/>
          <w:numId w:val="41"/>
        </w:numPr>
        <w:spacing w:before="0" w:after="0" w:line="259" w:lineRule="auto"/>
        <w:ind w:left="426" w:hanging="426"/>
        <w:jc w:val="both"/>
        <w:rPr>
          <w:rFonts w:ascii="Times New Roman" w:hAnsi="Times New Roman"/>
          <w:b w:val="0"/>
          <w:bCs w:val="0"/>
          <w:sz w:val="24"/>
          <w:szCs w:val="24"/>
        </w:rPr>
      </w:pPr>
      <w:r w:rsidRPr="006F3505">
        <w:rPr>
          <w:rFonts w:ascii="Times New Roman" w:hAnsi="Times New Roman"/>
          <w:b w:val="0"/>
          <w:bCs w:val="0"/>
          <w:sz w:val="24"/>
          <w:szCs w:val="24"/>
        </w:rPr>
        <w:lastRenderedPageBreak/>
        <w:t xml:space="preserve">Oznaczenie przedmiotu zamówienia wg Kod CPV </w:t>
      </w:r>
    </w:p>
    <w:p w14:paraId="7B6D651B" w14:textId="4134E1FB" w:rsidR="00D5370C" w:rsidRPr="006F3505" w:rsidRDefault="00D5370C" w:rsidP="00C633C2">
      <w:pPr>
        <w:pStyle w:val="Tytu"/>
        <w:spacing w:line="259" w:lineRule="auto"/>
        <w:ind w:left="558" w:firstLine="151"/>
        <w:jc w:val="both"/>
        <w:rPr>
          <w:rFonts w:ascii="Times New Roman" w:hAnsi="Times New Roman"/>
          <w:b w:val="0"/>
          <w:i/>
          <w:iCs/>
          <w:lang w:val="pl-PL" w:eastAsia="pl-PL"/>
        </w:rPr>
      </w:pPr>
      <w:r w:rsidRPr="006F3505">
        <w:rPr>
          <w:rFonts w:ascii="Times New Roman" w:hAnsi="Times New Roman"/>
          <w:b w:val="0"/>
          <w:i/>
          <w:iCs/>
          <w:lang w:val="pl-PL" w:eastAsia="pl-PL"/>
        </w:rPr>
        <w:t>Główny kod CPV – 341</w:t>
      </w:r>
      <w:r w:rsidR="008148C5" w:rsidRPr="006F3505">
        <w:rPr>
          <w:rFonts w:ascii="Times New Roman" w:hAnsi="Times New Roman"/>
          <w:b w:val="0"/>
          <w:i/>
          <w:iCs/>
          <w:lang w:val="pl-PL" w:eastAsia="pl-PL"/>
        </w:rPr>
        <w:t>10000 – 1</w:t>
      </w:r>
      <w:r w:rsidRPr="006F3505">
        <w:rPr>
          <w:rFonts w:ascii="Times New Roman" w:hAnsi="Times New Roman"/>
          <w:b w:val="0"/>
          <w:i/>
          <w:iCs/>
          <w:lang w:val="pl-PL" w:eastAsia="pl-PL"/>
        </w:rPr>
        <w:t xml:space="preserve"> – </w:t>
      </w:r>
      <w:r w:rsidR="008148C5" w:rsidRPr="006F3505">
        <w:rPr>
          <w:rFonts w:ascii="Times New Roman" w:hAnsi="Times New Roman"/>
          <w:b w:val="0"/>
          <w:i/>
          <w:iCs/>
          <w:lang w:val="pl-PL" w:eastAsia="pl-PL"/>
        </w:rPr>
        <w:t>Samochody osobowe</w:t>
      </w:r>
    </w:p>
    <w:p w14:paraId="7EFD7386" w14:textId="77777777" w:rsidR="00D5370C" w:rsidRPr="006F3505" w:rsidRDefault="00D5370C" w:rsidP="00D5370C">
      <w:pPr>
        <w:pStyle w:val="Tytu"/>
        <w:spacing w:line="259" w:lineRule="auto"/>
        <w:jc w:val="both"/>
        <w:rPr>
          <w:rFonts w:ascii="Times New Roman" w:hAnsi="Times New Roman"/>
          <w:b w:val="0"/>
          <w:i/>
          <w:iCs/>
          <w:lang w:val="pl-PL" w:eastAsia="pl-PL"/>
        </w:rPr>
      </w:pPr>
    </w:p>
    <w:p w14:paraId="5C45D7E9" w14:textId="77777777" w:rsidR="00D5370C" w:rsidRPr="005475AE" w:rsidRDefault="00D5370C" w:rsidP="00D5370C">
      <w:pPr>
        <w:pStyle w:val="Nagwek4"/>
        <w:numPr>
          <w:ilvl w:val="0"/>
          <w:numId w:val="41"/>
        </w:numPr>
        <w:spacing w:before="0" w:after="0" w:line="259" w:lineRule="auto"/>
        <w:ind w:left="397" w:hanging="397"/>
        <w:jc w:val="both"/>
        <w:rPr>
          <w:rFonts w:ascii="Times New Roman" w:hAnsi="Times New Roman"/>
          <w:b w:val="0"/>
          <w:bCs w:val="0"/>
          <w:sz w:val="24"/>
          <w:szCs w:val="24"/>
        </w:rPr>
      </w:pPr>
      <w:r w:rsidRPr="005475AE">
        <w:rPr>
          <w:rFonts w:ascii="Times New Roman" w:hAnsi="Times New Roman"/>
          <w:b w:val="0"/>
          <w:bCs w:val="0"/>
          <w:sz w:val="24"/>
          <w:szCs w:val="24"/>
        </w:rPr>
        <w:t>Termin wykonania przedmiotu zamówienia</w:t>
      </w:r>
      <w:r w:rsidRPr="005475AE">
        <w:rPr>
          <w:rFonts w:ascii="Times New Roman" w:hAnsi="Times New Roman"/>
          <w:b w:val="0"/>
          <w:bCs w:val="0"/>
          <w:sz w:val="24"/>
          <w:szCs w:val="24"/>
          <w:lang w:val="pl-PL"/>
        </w:rPr>
        <w:t>.</w:t>
      </w:r>
    </w:p>
    <w:p w14:paraId="7E78E5C6" w14:textId="77777777" w:rsidR="00D5370C" w:rsidRPr="005475AE" w:rsidRDefault="00D5370C" w:rsidP="00D5370C">
      <w:pPr>
        <w:widowControl w:val="0"/>
        <w:numPr>
          <w:ilvl w:val="1"/>
          <w:numId w:val="41"/>
        </w:numPr>
        <w:spacing w:line="259" w:lineRule="auto"/>
        <w:ind w:left="1021" w:hanging="624"/>
        <w:jc w:val="both"/>
      </w:pPr>
      <w:r w:rsidRPr="005475AE">
        <w:t>Termin realizacji zamówienia – 5 miesięcy od dnia zawarcia umowy</w:t>
      </w:r>
    </w:p>
    <w:p w14:paraId="2363E538" w14:textId="77777777" w:rsidR="00F007E5" w:rsidRPr="006F3505" w:rsidRDefault="00F007E5" w:rsidP="00E3398F"/>
    <w:p w14:paraId="5219C565" w14:textId="77777777" w:rsidR="00E9703D" w:rsidRPr="006F3505" w:rsidRDefault="00E9703D" w:rsidP="00C633C2">
      <w:pPr>
        <w:pStyle w:val="Nagwek4"/>
        <w:numPr>
          <w:ilvl w:val="0"/>
          <w:numId w:val="49"/>
        </w:numPr>
        <w:spacing w:before="0" w:after="0" w:line="252" w:lineRule="auto"/>
        <w:jc w:val="both"/>
        <w:rPr>
          <w:rFonts w:ascii="Times New Roman" w:hAnsi="Times New Roman"/>
          <w:sz w:val="24"/>
          <w:szCs w:val="24"/>
        </w:rPr>
      </w:pPr>
      <w:r w:rsidRPr="006F3505">
        <w:rPr>
          <w:rFonts w:ascii="Times New Roman" w:hAnsi="Times New Roman"/>
          <w:sz w:val="24"/>
          <w:szCs w:val="24"/>
        </w:rPr>
        <w:t>Przesłanki wykluczenia z postępowania oraz warunki udziału w postępowaniu.</w:t>
      </w:r>
    </w:p>
    <w:p w14:paraId="41B68AC2" w14:textId="77777777" w:rsidR="00E9703D" w:rsidRPr="006F3505" w:rsidRDefault="00E9703D" w:rsidP="004662CD">
      <w:pPr>
        <w:autoSpaceDE w:val="0"/>
        <w:spacing w:line="252" w:lineRule="auto"/>
        <w:ind w:left="397"/>
        <w:jc w:val="both"/>
      </w:pPr>
      <w:r w:rsidRPr="006F3505">
        <w:t>O udzielenie zamówienia mogą ubiegać się wykonawcy, którzy:</w:t>
      </w:r>
    </w:p>
    <w:p w14:paraId="12F610DE" w14:textId="77777777" w:rsidR="00E9703D" w:rsidRPr="006F3505" w:rsidRDefault="00E9703D" w:rsidP="00E35C08">
      <w:pPr>
        <w:pStyle w:val="Akapitzlist"/>
        <w:numPr>
          <w:ilvl w:val="1"/>
          <w:numId w:val="49"/>
        </w:numPr>
        <w:spacing w:after="0" w:line="252" w:lineRule="auto"/>
        <w:jc w:val="both"/>
        <w:rPr>
          <w:rFonts w:ascii="Times New Roman" w:hAnsi="Times New Roman" w:cs="Times New Roman"/>
          <w:b/>
          <w:bCs/>
          <w:sz w:val="24"/>
          <w:szCs w:val="24"/>
        </w:rPr>
      </w:pPr>
      <w:r w:rsidRPr="006F3505">
        <w:rPr>
          <w:rFonts w:ascii="Times New Roman" w:hAnsi="Times New Roman" w:cs="Times New Roman"/>
          <w:b/>
          <w:bCs/>
          <w:sz w:val="24"/>
          <w:szCs w:val="24"/>
        </w:rPr>
        <w:t>nie podlegają wykluczeniu:</w:t>
      </w:r>
    </w:p>
    <w:p w14:paraId="04F1C6B4" w14:textId="77777777" w:rsidR="00E9703D" w:rsidRPr="006F3505" w:rsidRDefault="00E9703D" w:rsidP="00E35C08">
      <w:pPr>
        <w:pStyle w:val="Akapitzlist"/>
        <w:numPr>
          <w:ilvl w:val="2"/>
          <w:numId w:val="4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wykluczy z postępowania Wykonawcę w przypadkach,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o których mowa</w:t>
      </w:r>
      <w:r w:rsidR="00D7581A" w:rsidRPr="006F3505">
        <w:rPr>
          <w:rFonts w:ascii="Times New Roman" w:hAnsi="Times New Roman" w:cs="Times New Roman"/>
          <w:sz w:val="24"/>
          <w:szCs w:val="24"/>
        </w:rPr>
        <w:t xml:space="preserve"> </w:t>
      </w:r>
      <w:r w:rsidRPr="006F3505">
        <w:rPr>
          <w:rFonts w:ascii="Times New Roman" w:hAnsi="Times New Roman" w:cs="Times New Roman"/>
          <w:sz w:val="24"/>
          <w:szCs w:val="24"/>
        </w:rPr>
        <w:t>w art 108 ust. 1 pkt 1</w:t>
      </w:r>
      <w:r w:rsidR="00471CFB" w:rsidRPr="006F3505">
        <w:rPr>
          <w:rFonts w:ascii="Times New Roman" w:hAnsi="Times New Roman" w:cs="Times New Roman"/>
          <w:sz w:val="24"/>
          <w:szCs w:val="24"/>
        </w:rPr>
        <w:t xml:space="preserve"> – </w:t>
      </w:r>
      <w:r w:rsidRPr="006F3505">
        <w:rPr>
          <w:rFonts w:ascii="Times New Roman" w:hAnsi="Times New Roman" w:cs="Times New Roman"/>
          <w:sz w:val="24"/>
          <w:szCs w:val="24"/>
        </w:rPr>
        <w:t xml:space="preserve">6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(tzw. przesłanki wykluczenia obligatoryjne).</w:t>
      </w:r>
    </w:p>
    <w:p w14:paraId="4A60A7C1" w14:textId="77777777" w:rsidR="00321556" w:rsidRPr="006F3505" w:rsidRDefault="00321556">
      <w:pPr>
        <w:pStyle w:val="Akapitzlist"/>
        <w:numPr>
          <w:ilvl w:val="0"/>
          <w:numId w:val="7"/>
        </w:numPr>
        <w:spacing w:after="0" w:line="252" w:lineRule="auto"/>
        <w:ind w:left="2098" w:hanging="284"/>
        <w:jc w:val="both"/>
        <w:rPr>
          <w:rFonts w:ascii="Times New Roman" w:hAnsi="Times New Roman" w:cs="Times New Roman"/>
          <w:sz w:val="24"/>
          <w:szCs w:val="24"/>
        </w:rPr>
      </w:pPr>
      <w:bookmarkStart w:id="4" w:name="mip59346950"/>
      <w:bookmarkEnd w:id="4"/>
      <w:r w:rsidRPr="006F3505">
        <w:rPr>
          <w:rFonts w:ascii="Times New Roman" w:hAnsi="Times New Roman" w:cs="Times New Roman"/>
          <w:sz w:val="24"/>
          <w:szCs w:val="24"/>
        </w:rPr>
        <w:t>Z postępowania o udzielenie zamówienia wyklucza się wykonawcę:</w:t>
      </w:r>
    </w:p>
    <w:p w14:paraId="79107213" w14:textId="77777777" w:rsidR="00321556"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bookmarkStart w:id="5" w:name="mip59346952"/>
      <w:bookmarkEnd w:id="5"/>
      <w:r w:rsidRPr="006F3505">
        <w:rPr>
          <w:rFonts w:ascii="Times New Roman" w:hAnsi="Times New Roman" w:cs="Times New Roman"/>
          <w:sz w:val="24"/>
          <w:szCs w:val="24"/>
        </w:rPr>
        <w:t xml:space="preserve">będącego osobą fizyczną, którego prawomocnie skazano za przestępstwo: </w:t>
      </w:r>
    </w:p>
    <w:p w14:paraId="06F53060"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udziału w zorganizowanej grupie przestępczej albo związku mającym na celu popełnienie przestępstwa lub przestępstwa skarbowego, o którym mowa w </w:t>
      </w:r>
      <w:hyperlink r:id="rId12" w:history="1">
        <w:r w:rsidRPr="006F3505">
          <w:rPr>
            <w:rStyle w:val="Hipercze"/>
            <w:rFonts w:ascii="Times New Roman" w:hAnsi="Times New Roman" w:cs="Times New Roman"/>
            <w:color w:val="auto"/>
            <w:sz w:val="24"/>
            <w:szCs w:val="24"/>
          </w:rPr>
          <w:t>art. 258</w:t>
        </w:r>
      </w:hyperlink>
      <w:r w:rsidRPr="006F3505">
        <w:rPr>
          <w:rFonts w:ascii="Times New Roman" w:hAnsi="Times New Roman" w:cs="Times New Roman"/>
          <w:sz w:val="24"/>
          <w:szCs w:val="24"/>
        </w:rPr>
        <w:t xml:space="preserve"> Kodeksu karnego, </w:t>
      </w:r>
    </w:p>
    <w:p w14:paraId="562FB683" w14:textId="6035B7EE" w:rsidR="00441F5C" w:rsidRPr="006F3505" w:rsidRDefault="00321556" w:rsidP="00441F5C">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handlu ludźmi, o którym mowa w </w:t>
      </w:r>
      <w:hyperlink r:id="rId13" w:history="1">
        <w:r w:rsidRPr="006F3505">
          <w:rPr>
            <w:rStyle w:val="Hipercze"/>
            <w:rFonts w:ascii="Times New Roman" w:hAnsi="Times New Roman" w:cs="Times New Roman"/>
            <w:color w:val="auto"/>
            <w:sz w:val="24"/>
            <w:szCs w:val="24"/>
          </w:rPr>
          <w:t>art. 189a</w:t>
        </w:r>
      </w:hyperlink>
      <w:r w:rsidRPr="006F3505">
        <w:rPr>
          <w:rFonts w:ascii="Times New Roman" w:hAnsi="Times New Roman" w:cs="Times New Roman"/>
          <w:sz w:val="24"/>
          <w:szCs w:val="24"/>
        </w:rPr>
        <w:t xml:space="preserve"> Kodeksu karnego, </w:t>
      </w:r>
    </w:p>
    <w:p w14:paraId="4655A347" w14:textId="295A0DA5"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o którym mowa w </w:t>
      </w:r>
      <w:hyperlink r:id="rId14" w:history="1">
        <w:r w:rsidRPr="006F3505">
          <w:rPr>
            <w:rStyle w:val="Hipercze"/>
            <w:rFonts w:ascii="Times New Roman" w:hAnsi="Times New Roman" w:cs="Times New Roman"/>
            <w:color w:val="auto"/>
            <w:sz w:val="24"/>
            <w:szCs w:val="24"/>
          </w:rPr>
          <w:t>art. 228-230a</w:t>
        </w:r>
      </w:hyperlink>
      <w:r w:rsidRPr="006F3505">
        <w:rPr>
          <w:rFonts w:ascii="Times New Roman" w:hAnsi="Times New Roman" w:cs="Times New Roman"/>
          <w:sz w:val="24"/>
          <w:szCs w:val="24"/>
        </w:rPr>
        <w:t xml:space="preserve">, </w:t>
      </w:r>
      <w:hyperlink r:id="rId15" w:history="1">
        <w:r w:rsidRPr="006F3505">
          <w:rPr>
            <w:rStyle w:val="Hipercze"/>
            <w:rFonts w:ascii="Times New Roman" w:hAnsi="Times New Roman" w:cs="Times New Roman"/>
            <w:color w:val="auto"/>
            <w:sz w:val="24"/>
            <w:szCs w:val="24"/>
          </w:rPr>
          <w:t>art. 250a</w:t>
        </w:r>
      </w:hyperlink>
      <w:r w:rsidRPr="006F3505">
        <w:rPr>
          <w:rFonts w:ascii="Times New Roman" w:hAnsi="Times New Roman" w:cs="Times New Roman"/>
          <w:sz w:val="24"/>
          <w:szCs w:val="24"/>
        </w:rPr>
        <w:t xml:space="preserve"> Kodeksu karnego lub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w </w:t>
      </w:r>
      <w:hyperlink r:id="rId16" w:history="1">
        <w:r w:rsidRPr="006F3505">
          <w:rPr>
            <w:rStyle w:val="Hipercze"/>
            <w:rFonts w:ascii="Times New Roman" w:hAnsi="Times New Roman" w:cs="Times New Roman"/>
            <w:color w:val="auto"/>
            <w:sz w:val="24"/>
            <w:szCs w:val="24"/>
          </w:rPr>
          <w:t>art. 46</w:t>
        </w:r>
      </w:hyperlink>
      <w:r w:rsidRPr="006F3505">
        <w:rPr>
          <w:rFonts w:ascii="Times New Roman" w:hAnsi="Times New Roman" w:cs="Times New Roman"/>
          <w:sz w:val="24"/>
          <w:szCs w:val="24"/>
        </w:rPr>
        <w:t xml:space="preserve"> </w:t>
      </w:r>
      <w:r w:rsidR="00A233FE" w:rsidRPr="006F3505">
        <w:rPr>
          <w:rFonts w:ascii="Times New Roman" w:hAnsi="Times New Roman" w:cs="Times New Roman"/>
          <w:sz w:val="24"/>
          <w:szCs w:val="24"/>
        </w:rPr>
        <w:t>–</w:t>
      </w:r>
      <w:r w:rsidRPr="006F3505">
        <w:rPr>
          <w:rFonts w:ascii="Times New Roman" w:hAnsi="Times New Roman" w:cs="Times New Roman"/>
          <w:sz w:val="24"/>
          <w:szCs w:val="24"/>
        </w:rPr>
        <w:t xml:space="preserve"> </w:t>
      </w:r>
      <w:hyperlink r:id="rId17" w:history="1">
        <w:r w:rsidRPr="006F3505">
          <w:rPr>
            <w:rStyle w:val="Hipercze"/>
            <w:rFonts w:ascii="Times New Roman" w:hAnsi="Times New Roman" w:cs="Times New Roman"/>
            <w:color w:val="auto"/>
            <w:sz w:val="24"/>
            <w:szCs w:val="24"/>
          </w:rPr>
          <w:t>art. 48</w:t>
        </w:r>
      </w:hyperlink>
      <w:r w:rsidRPr="006F3505">
        <w:rPr>
          <w:rFonts w:ascii="Times New Roman" w:hAnsi="Times New Roman" w:cs="Times New Roman"/>
          <w:sz w:val="24"/>
          <w:szCs w:val="24"/>
        </w:rPr>
        <w:t xml:space="preserve"> ustawy z dnia 25 czerwca 2010 r. o sporcie</w:t>
      </w:r>
      <w:r w:rsidR="00A233FE" w:rsidRPr="006F3505">
        <w:rPr>
          <w:rFonts w:ascii="Times New Roman" w:hAnsi="Times New Roman" w:cs="Times New Roman"/>
          <w:sz w:val="24"/>
          <w:szCs w:val="24"/>
        </w:rPr>
        <w:t xml:space="preserve"> lub art. 54, ust. 1–4</w:t>
      </w:r>
      <w:r w:rsidR="00D800A2" w:rsidRPr="006F3505">
        <w:rPr>
          <w:rFonts w:ascii="Times New Roman" w:hAnsi="Times New Roman" w:cs="Times New Roman"/>
          <w:sz w:val="24"/>
          <w:szCs w:val="24"/>
        </w:rPr>
        <w:t xml:space="preserve"> ustawy z dnia 12 maja 2011r. o refundacji leków, środków spożywczych specjalnego przeznaczenia żywieniowego oraz wyrobów medycznych (D</w:t>
      </w:r>
      <w:r w:rsidR="00EE7C6D" w:rsidRPr="006F3505">
        <w:rPr>
          <w:rFonts w:ascii="Times New Roman" w:hAnsi="Times New Roman" w:cs="Times New Roman"/>
          <w:sz w:val="24"/>
          <w:szCs w:val="24"/>
        </w:rPr>
        <w:t>z</w:t>
      </w:r>
      <w:r w:rsidR="00D800A2" w:rsidRPr="006F3505">
        <w:rPr>
          <w:rFonts w:ascii="Times New Roman" w:hAnsi="Times New Roman" w:cs="Times New Roman"/>
          <w:sz w:val="24"/>
          <w:szCs w:val="24"/>
        </w:rPr>
        <w:t>.U.202</w:t>
      </w:r>
      <w:r w:rsidR="00EE7C6D" w:rsidRPr="006F3505">
        <w:rPr>
          <w:rFonts w:ascii="Times New Roman" w:hAnsi="Times New Roman" w:cs="Times New Roman"/>
          <w:sz w:val="24"/>
          <w:szCs w:val="24"/>
        </w:rPr>
        <w:t>3</w:t>
      </w:r>
      <w:r w:rsidR="00D800A2" w:rsidRPr="006F3505">
        <w:rPr>
          <w:rFonts w:ascii="Times New Roman" w:hAnsi="Times New Roman" w:cs="Times New Roman"/>
          <w:sz w:val="24"/>
          <w:szCs w:val="24"/>
        </w:rPr>
        <w:t>.</w:t>
      </w:r>
      <w:r w:rsidR="00EE7C6D" w:rsidRPr="006F3505">
        <w:rPr>
          <w:rFonts w:ascii="Times New Roman" w:hAnsi="Times New Roman" w:cs="Times New Roman"/>
          <w:sz w:val="24"/>
          <w:szCs w:val="24"/>
        </w:rPr>
        <w:t>826</w:t>
      </w:r>
      <w:r w:rsidR="00D800A2" w:rsidRPr="006F3505">
        <w:rPr>
          <w:rFonts w:ascii="Times New Roman" w:hAnsi="Times New Roman" w:cs="Times New Roman"/>
          <w:sz w:val="24"/>
          <w:szCs w:val="24"/>
        </w:rPr>
        <w:t xml:space="preserve"> </w:t>
      </w:r>
      <w:proofErr w:type="spellStart"/>
      <w:r w:rsidR="00EE7C6D" w:rsidRPr="006F3505">
        <w:rPr>
          <w:rFonts w:ascii="Times New Roman" w:hAnsi="Times New Roman" w:cs="Times New Roman"/>
          <w:sz w:val="24"/>
          <w:szCs w:val="24"/>
        </w:rPr>
        <w:t>t.j</w:t>
      </w:r>
      <w:proofErr w:type="spellEnd"/>
      <w:r w:rsidR="00EE7C6D" w:rsidRPr="006F3505">
        <w:rPr>
          <w:rFonts w:ascii="Times New Roman" w:hAnsi="Times New Roman" w:cs="Times New Roman"/>
          <w:sz w:val="24"/>
          <w:szCs w:val="24"/>
        </w:rPr>
        <w:t>. z dnia 2023.04.28</w:t>
      </w:r>
      <w:r w:rsidR="00D800A2" w:rsidRPr="006F3505">
        <w:rPr>
          <w:rFonts w:ascii="Times New Roman" w:hAnsi="Times New Roman" w:cs="Times New Roman"/>
          <w:sz w:val="24"/>
          <w:szCs w:val="24"/>
        </w:rPr>
        <w:t>)</w:t>
      </w:r>
      <w:r w:rsidRPr="006F3505">
        <w:rPr>
          <w:rFonts w:ascii="Times New Roman" w:hAnsi="Times New Roman" w:cs="Times New Roman"/>
          <w:sz w:val="24"/>
          <w:szCs w:val="24"/>
        </w:rPr>
        <w:t xml:space="preserve">, </w:t>
      </w:r>
    </w:p>
    <w:p w14:paraId="5E65BA53"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finansowania przestępstwa o charakterze terrorystycznym,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o którym mowa w </w:t>
      </w:r>
      <w:hyperlink r:id="rId18" w:history="1">
        <w:r w:rsidRPr="006F3505">
          <w:rPr>
            <w:rStyle w:val="Hipercze"/>
            <w:rFonts w:ascii="Times New Roman" w:hAnsi="Times New Roman" w:cs="Times New Roman"/>
            <w:color w:val="auto"/>
            <w:sz w:val="24"/>
            <w:szCs w:val="24"/>
          </w:rPr>
          <w:t>art. 165a</w:t>
        </w:r>
      </w:hyperlink>
      <w:r w:rsidRPr="006F3505">
        <w:rPr>
          <w:rFonts w:ascii="Times New Roman" w:hAnsi="Times New Roman" w:cs="Times New Roman"/>
          <w:sz w:val="24"/>
          <w:szCs w:val="24"/>
        </w:rPr>
        <w:t xml:space="preserve"> Kodeksu karnego, lub przestępstwo udaremniania lub utrudniania stwierdzenia przestępnego pochodzenia pieniędzy lub ukrywania ich pochodzenia, o którym mowa w </w:t>
      </w:r>
      <w:hyperlink r:id="rId19" w:history="1">
        <w:r w:rsidRPr="006F3505">
          <w:rPr>
            <w:rStyle w:val="Hipercze"/>
            <w:rFonts w:ascii="Times New Roman" w:hAnsi="Times New Roman" w:cs="Times New Roman"/>
            <w:color w:val="auto"/>
            <w:sz w:val="24"/>
            <w:szCs w:val="24"/>
          </w:rPr>
          <w:t>art. 299</w:t>
        </w:r>
      </w:hyperlink>
      <w:r w:rsidRPr="006F3505">
        <w:rPr>
          <w:rFonts w:ascii="Times New Roman" w:hAnsi="Times New Roman" w:cs="Times New Roman"/>
          <w:sz w:val="24"/>
          <w:szCs w:val="24"/>
        </w:rPr>
        <w:t xml:space="preserve"> Kodeksu karnego, </w:t>
      </w:r>
    </w:p>
    <w:p w14:paraId="7FA9F2B1"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o charakterze terrorystycznym, o którym mowa w </w:t>
      </w:r>
      <w:hyperlink r:id="rId20" w:history="1">
        <w:r w:rsidRPr="006F3505">
          <w:rPr>
            <w:rStyle w:val="Hipercze"/>
            <w:rFonts w:ascii="Times New Roman" w:hAnsi="Times New Roman" w:cs="Times New Roman"/>
            <w:color w:val="auto"/>
            <w:sz w:val="24"/>
            <w:szCs w:val="24"/>
          </w:rPr>
          <w:t>art. 115 § 20</w:t>
        </w:r>
      </w:hyperlink>
      <w:r w:rsidRPr="006F3505">
        <w:rPr>
          <w:rFonts w:ascii="Times New Roman" w:hAnsi="Times New Roman" w:cs="Times New Roman"/>
          <w:sz w:val="24"/>
          <w:szCs w:val="24"/>
        </w:rPr>
        <w:t xml:space="preserve"> Kodeksu karnego, lub mające na celu popełnienie tego przestępstwa, </w:t>
      </w:r>
    </w:p>
    <w:p w14:paraId="35D069C3" w14:textId="0590FF42"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powierzenia wykonywania pracy małoletniemu cudzoziemcowi,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o którym mowa w </w:t>
      </w:r>
      <w:hyperlink r:id="rId21" w:history="1">
        <w:r w:rsidRPr="006F3505">
          <w:rPr>
            <w:rStyle w:val="Hipercze"/>
            <w:rFonts w:ascii="Times New Roman" w:hAnsi="Times New Roman" w:cs="Times New Roman"/>
            <w:color w:val="auto"/>
            <w:sz w:val="24"/>
            <w:szCs w:val="24"/>
          </w:rPr>
          <w:t>art. 9 ust. 2</w:t>
        </w:r>
      </w:hyperlink>
      <w:r w:rsidRPr="006F3505">
        <w:rPr>
          <w:rFonts w:ascii="Times New Roman" w:hAnsi="Times New Roman" w:cs="Times New Roman"/>
          <w:sz w:val="24"/>
          <w:szCs w:val="24"/>
        </w:rPr>
        <w:t xml:space="preserve"> ustawy z dnia 15 czerwca 2012 r.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o skutkach powierzania wykonywania pracy cudzoziemcom przebywającym wbrew przepisom na terytorium Rzeczypospolitej Polskiej (Dz.U.</w:t>
      </w:r>
      <w:r w:rsidR="00EE7C6D" w:rsidRPr="006F3505">
        <w:rPr>
          <w:rFonts w:ascii="Times New Roman" w:hAnsi="Times New Roman" w:cs="Times New Roman"/>
          <w:sz w:val="24"/>
          <w:szCs w:val="24"/>
        </w:rPr>
        <w:t xml:space="preserve">2021.1745 </w:t>
      </w:r>
      <w:proofErr w:type="spellStart"/>
      <w:r w:rsidR="00EE7C6D" w:rsidRPr="006F3505">
        <w:rPr>
          <w:rFonts w:ascii="Times New Roman" w:hAnsi="Times New Roman" w:cs="Times New Roman"/>
          <w:sz w:val="24"/>
          <w:szCs w:val="24"/>
        </w:rPr>
        <w:t>t.j</w:t>
      </w:r>
      <w:proofErr w:type="spellEnd"/>
      <w:r w:rsidR="00EE7C6D" w:rsidRPr="006F3505">
        <w:rPr>
          <w:rFonts w:ascii="Times New Roman" w:hAnsi="Times New Roman" w:cs="Times New Roman"/>
          <w:sz w:val="24"/>
          <w:szCs w:val="24"/>
        </w:rPr>
        <w:t>. z dnia 2021.</w:t>
      </w:r>
      <w:r w:rsidR="00F909B5" w:rsidRPr="006F3505">
        <w:rPr>
          <w:rFonts w:ascii="Times New Roman" w:hAnsi="Times New Roman" w:cs="Times New Roman"/>
          <w:sz w:val="24"/>
          <w:szCs w:val="24"/>
        </w:rPr>
        <w:t>09.27</w:t>
      </w:r>
      <w:r w:rsidRPr="006F3505">
        <w:rPr>
          <w:rFonts w:ascii="Times New Roman" w:hAnsi="Times New Roman" w:cs="Times New Roman"/>
          <w:sz w:val="24"/>
          <w:szCs w:val="24"/>
        </w:rPr>
        <w:t xml:space="preserve">), </w:t>
      </w:r>
    </w:p>
    <w:p w14:paraId="17762241"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przeciwko obrotowi gospodarczemu, o których mowa w </w:t>
      </w:r>
      <w:hyperlink r:id="rId22" w:history="1">
        <w:r w:rsidRPr="006F3505">
          <w:rPr>
            <w:rStyle w:val="Hipercze"/>
            <w:rFonts w:ascii="Times New Roman" w:hAnsi="Times New Roman" w:cs="Times New Roman"/>
            <w:color w:val="auto"/>
            <w:sz w:val="24"/>
            <w:szCs w:val="24"/>
          </w:rPr>
          <w:t>art. 296-307</w:t>
        </w:r>
      </w:hyperlink>
      <w:r w:rsidRPr="006F3505">
        <w:rPr>
          <w:rFonts w:ascii="Times New Roman" w:hAnsi="Times New Roman" w:cs="Times New Roman"/>
          <w:sz w:val="24"/>
          <w:szCs w:val="24"/>
        </w:rPr>
        <w:t xml:space="preserve"> Kodeksu karnego, przestępstwo oszustwa, o którym mowa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w </w:t>
      </w:r>
      <w:hyperlink r:id="rId23" w:history="1">
        <w:r w:rsidRPr="006F3505">
          <w:rPr>
            <w:rStyle w:val="Hipercze"/>
            <w:rFonts w:ascii="Times New Roman" w:hAnsi="Times New Roman" w:cs="Times New Roman"/>
            <w:color w:val="auto"/>
            <w:sz w:val="24"/>
            <w:szCs w:val="24"/>
          </w:rPr>
          <w:t>art. 286</w:t>
        </w:r>
      </w:hyperlink>
      <w:r w:rsidRPr="006F3505">
        <w:rPr>
          <w:rFonts w:ascii="Times New Roman" w:hAnsi="Times New Roman" w:cs="Times New Roman"/>
          <w:sz w:val="24"/>
          <w:szCs w:val="24"/>
        </w:rPr>
        <w:t xml:space="preserve"> Kodeksu karnego, przestępstwo przeciwko wiarygodności dokumentów, o których mowa w </w:t>
      </w:r>
      <w:hyperlink r:id="rId24" w:history="1">
        <w:r w:rsidRPr="006F3505">
          <w:rPr>
            <w:rStyle w:val="Hipercze"/>
            <w:rFonts w:ascii="Times New Roman" w:hAnsi="Times New Roman" w:cs="Times New Roman"/>
            <w:color w:val="auto"/>
            <w:sz w:val="24"/>
            <w:szCs w:val="24"/>
          </w:rPr>
          <w:t>art. 270-277d</w:t>
        </w:r>
      </w:hyperlink>
      <w:r w:rsidRPr="006F3505">
        <w:rPr>
          <w:rFonts w:ascii="Times New Roman" w:hAnsi="Times New Roman" w:cs="Times New Roman"/>
          <w:sz w:val="24"/>
          <w:szCs w:val="24"/>
        </w:rPr>
        <w:t xml:space="preserve"> Kodeksu karnego, lub przestępstwo skarbowe, </w:t>
      </w:r>
    </w:p>
    <w:p w14:paraId="2A0CC4DF" w14:textId="77777777" w:rsidR="00321556"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o którym mowa w </w:t>
      </w:r>
      <w:hyperlink r:id="rId25" w:history="1">
        <w:r w:rsidRPr="006F3505">
          <w:rPr>
            <w:rStyle w:val="Hipercze"/>
            <w:rFonts w:ascii="Times New Roman" w:hAnsi="Times New Roman" w:cs="Times New Roman"/>
            <w:color w:val="auto"/>
            <w:sz w:val="24"/>
            <w:szCs w:val="24"/>
          </w:rPr>
          <w:t>art. 9 ust. 1 i 3</w:t>
        </w:r>
      </w:hyperlink>
      <w:r w:rsidRPr="006F3505">
        <w:rPr>
          <w:rFonts w:ascii="Times New Roman" w:hAnsi="Times New Roman" w:cs="Times New Roman"/>
          <w:sz w:val="24"/>
          <w:szCs w:val="24"/>
        </w:rPr>
        <w:t xml:space="preserve"> lub </w:t>
      </w:r>
      <w:hyperlink r:id="rId26" w:history="1">
        <w:r w:rsidRPr="006F3505">
          <w:rPr>
            <w:rStyle w:val="Hipercze"/>
            <w:rFonts w:ascii="Times New Roman" w:hAnsi="Times New Roman" w:cs="Times New Roman"/>
            <w:color w:val="auto"/>
            <w:sz w:val="24"/>
            <w:szCs w:val="24"/>
          </w:rPr>
          <w:t>art. 10</w:t>
        </w:r>
      </w:hyperlink>
      <w:r w:rsidRPr="006F3505">
        <w:rPr>
          <w:rFonts w:ascii="Times New Roman" w:hAnsi="Times New Roman" w:cs="Times New Roman"/>
          <w:sz w:val="24"/>
          <w:szCs w:val="24"/>
        </w:rPr>
        <w:t xml:space="preserve"> ustawy z dnia 15 czerwca 2012 r. o skutkach powierzania wykonywania pracy cudzoziemcom przebywającym wbrew przepisom na terytorium Rzeczypospolitej Polskiej </w:t>
      </w:r>
    </w:p>
    <w:p w14:paraId="46E96DC3" w14:textId="77777777" w:rsidR="00321556" w:rsidRPr="006F3505" w:rsidRDefault="00321556" w:rsidP="004662CD">
      <w:pPr>
        <w:spacing w:line="252" w:lineRule="auto"/>
        <w:ind w:left="2381"/>
        <w:jc w:val="both"/>
      </w:pPr>
      <w:r w:rsidRPr="006F3505">
        <w:t xml:space="preserve">lub za odpowiedni czyn zabroniony określony w przepisach prawa obcego; </w:t>
      </w:r>
    </w:p>
    <w:p w14:paraId="0424A803" w14:textId="77777777" w:rsidR="004662CD"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bookmarkStart w:id="6" w:name="mip59346953"/>
      <w:bookmarkEnd w:id="6"/>
      <w:r w:rsidRPr="006F3505">
        <w:rPr>
          <w:rFonts w:ascii="Times New Roman" w:hAnsi="Times New Roman" w:cs="Times New Roman"/>
          <w:sz w:val="24"/>
          <w:szCs w:val="24"/>
        </w:rPr>
        <w:lastRenderedPageBreak/>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o którym mowa w pkt 1;</w:t>
      </w:r>
      <w:bookmarkStart w:id="7" w:name="mip59346954"/>
      <w:bookmarkEnd w:id="7"/>
    </w:p>
    <w:p w14:paraId="0D4E2A39" w14:textId="77777777" w:rsidR="004662CD"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wobec którego wydano prawomocny wyrok sądu lub ostateczną decyzję administracyjną</w:t>
      </w:r>
      <w:r w:rsidR="005E5982" w:rsidRPr="006F3505">
        <w:rPr>
          <w:rFonts w:ascii="Times New Roman" w:hAnsi="Times New Roman" w:cs="Times New Roman"/>
          <w:sz w:val="24"/>
          <w:szCs w:val="24"/>
        </w:rPr>
        <w:t xml:space="preserve"> </w:t>
      </w:r>
      <w:r w:rsidRPr="006F3505">
        <w:rPr>
          <w:rFonts w:ascii="Times New Roman" w:hAnsi="Times New Roman" w:cs="Times New Roman"/>
          <w:sz w:val="24"/>
          <w:szCs w:val="24"/>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bookmarkStart w:id="8" w:name="mip59346955"/>
      <w:bookmarkEnd w:id="8"/>
    </w:p>
    <w:p w14:paraId="3C2DEF00" w14:textId="3657774E" w:rsidR="004F4DF4" w:rsidRPr="006F3505" w:rsidRDefault="00321556" w:rsidP="004F4DF4">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wobec którego prawomocnie orzeczono zakaz ubiegania się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o zamówienia publiczne; </w:t>
      </w:r>
      <w:bookmarkStart w:id="9" w:name="mip59346956"/>
      <w:bookmarkEnd w:id="9"/>
    </w:p>
    <w:p w14:paraId="17D32C11" w14:textId="77777777" w:rsidR="004662CD"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jeżeli zamawiający może stwierdzić, na podstawie wiarygodnych przesłanek, że wykonawca zawarł</w:t>
      </w:r>
      <w:r w:rsidR="008E30B1"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innymi wykonawcami porozumienie mające na celu zakłócenie konkurencji, w szczególności jeżeli należąc do tej samej grupy kapitałowej w rozumieniu ustawy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z dnia 16 lutego 2007 r. o ochronie konkurencji i konsumentów, złożyli odrębne oferty, oferty częściowe lub wnioski o dopuszczenie do udziału w postępowaniu, chyba że wykażą, że przygotowali te oferty lub wnioski niezależnie od siebie;</w:t>
      </w:r>
      <w:bookmarkStart w:id="10" w:name="mip59346957"/>
      <w:bookmarkEnd w:id="10"/>
    </w:p>
    <w:p w14:paraId="1B4E40AD" w14:textId="77777777" w:rsidR="00321556"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jeżeli, w przypadkach, o których mowa w </w:t>
      </w:r>
      <w:hyperlink r:id="rId27" w:history="1">
        <w:r w:rsidRPr="006F3505">
          <w:rPr>
            <w:rStyle w:val="Hipercze"/>
            <w:rFonts w:ascii="Times New Roman" w:hAnsi="Times New Roman" w:cs="Times New Roman"/>
            <w:color w:val="auto"/>
            <w:sz w:val="24"/>
            <w:szCs w:val="24"/>
          </w:rPr>
          <w:t>art. 85 ust. 1</w:t>
        </w:r>
      </w:hyperlink>
      <w:r w:rsidRPr="006F3505">
        <w:rPr>
          <w:rFonts w:ascii="Times New Roman" w:hAnsi="Times New Roman" w:cs="Times New Roman"/>
          <w:sz w:val="24"/>
          <w:szCs w:val="24"/>
        </w:rPr>
        <w:t xml:space="preserve">, doszło do zakłócenia konkurencji wynikającego z wcześniejszego zaangażowania tego wykonawcy lub podmiotu, który należy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z wykonawcą do tej samej grupy kapitałowej w rozumieniu ustawy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z dnia 16 lutego 2007 r. o ochronie konkurencji</w:t>
      </w:r>
      <w:r w:rsidR="00D7581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i konsumentów, chyba że spowodowane tym zakłócenie konkurencji może być wyeliminowane w inny sposób niż przez wykluczenie wykonawcy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z udziału w postępowaniu o udzielenie zamówienia. </w:t>
      </w:r>
    </w:p>
    <w:p w14:paraId="2413DEAD" w14:textId="77777777" w:rsidR="00E9703D" w:rsidRPr="006F3505" w:rsidRDefault="00E9703D" w:rsidP="00E35C08">
      <w:pPr>
        <w:pStyle w:val="Akapitzlist"/>
        <w:numPr>
          <w:ilvl w:val="2"/>
          <w:numId w:val="4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przewiduje wykluczeni</w:t>
      </w:r>
      <w:r w:rsidR="00657525" w:rsidRPr="006F3505">
        <w:rPr>
          <w:rFonts w:ascii="Times New Roman" w:hAnsi="Times New Roman" w:cs="Times New Roman"/>
          <w:sz w:val="24"/>
          <w:szCs w:val="24"/>
        </w:rPr>
        <w:t>e</w:t>
      </w:r>
      <w:r w:rsidRPr="006F3505">
        <w:rPr>
          <w:rFonts w:ascii="Times New Roman" w:hAnsi="Times New Roman" w:cs="Times New Roman"/>
          <w:sz w:val="24"/>
          <w:szCs w:val="24"/>
        </w:rPr>
        <w:t xml:space="preserve"> Wykonawcy z udziału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w postępowaniu na podstawie art. 109 ust. 1 </w:t>
      </w:r>
      <w:r w:rsidR="00695E0E" w:rsidRPr="006F3505">
        <w:rPr>
          <w:rFonts w:ascii="Times New Roman" w:hAnsi="Times New Roman" w:cs="Times New Roman"/>
          <w:sz w:val="24"/>
          <w:szCs w:val="24"/>
        </w:rPr>
        <w:t xml:space="preserve">pkt 1 i 4 </w:t>
      </w:r>
      <w:r w:rsidRPr="006F3505">
        <w:rPr>
          <w:rFonts w:ascii="Times New Roman" w:hAnsi="Times New Roman" w:cs="Times New Roman"/>
          <w:sz w:val="24"/>
          <w:szCs w:val="24"/>
        </w:rPr>
        <w:t xml:space="preserve">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(tzw. przesłanki wykluczenia fakultatywne).</w:t>
      </w:r>
    </w:p>
    <w:p w14:paraId="295264AC" w14:textId="77777777" w:rsidR="00E13268" w:rsidRPr="006F3505" w:rsidRDefault="00E13268">
      <w:pPr>
        <w:pStyle w:val="Akapitzlist"/>
        <w:numPr>
          <w:ilvl w:val="0"/>
          <w:numId w:val="10"/>
        </w:numPr>
        <w:spacing w:after="0" w:line="252" w:lineRule="auto"/>
        <w:ind w:left="2098" w:hanging="284"/>
        <w:jc w:val="both"/>
        <w:rPr>
          <w:rFonts w:ascii="Times New Roman" w:hAnsi="Times New Roman" w:cs="Times New Roman"/>
          <w:sz w:val="24"/>
          <w:szCs w:val="24"/>
        </w:rPr>
      </w:pPr>
      <w:bookmarkStart w:id="11" w:name="mip59346960"/>
      <w:bookmarkEnd w:id="11"/>
      <w:r w:rsidRPr="006F3505">
        <w:rPr>
          <w:rFonts w:ascii="Times New Roman" w:hAnsi="Times New Roman" w:cs="Times New Roman"/>
          <w:sz w:val="24"/>
          <w:szCs w:val="24"/>
        </w:rPr>
        <w:t>Z postępowania o udzielenie zamówienia zamawiający wyklucza wykonawcę:</w:t>
      </w:r>
    </w:p>
    <w:p w14:paraId="58ECDB72" w14:textId="77777777" w:rsidR="00293854" w:rsidRPr="006F3505" w:rsidRDefault="00E13268">
      <w:pPr>
        <w:pStyle w:val="Akapitzlist"/>
        <w:numPr>
          <w:ilvl w:val="0"/>
          <w:numId w:val="11"/>
        </w:numPr>
        <w:spacing w:after="0" w:line="252" w:lineRule="auto"/>
        <w:ind w:left="2382" w:hanging="284"/>
        <w:jc w:val="both"/>
        <w:rPr>
          <w:rFonts w:ascii="Times New Roman" w:hAnsi="Times New Roman" w:cs="Times New Roman"/>
          <w:sz w:val="24"/>
          <w:szCs w:val="24"/>
        </w:rPr>
      </w:pPr>
      <w:bookmarkStart w:id="12" w:name="mip59346962"/>
      <w:bookmarkEnd w:id="12"/>
      <w:r w:rsidRPr="006F3505">
        <w:rPr>
          <w:rFonts w:ascii="Times New Roman" w:hAnsi="Times New Roman" w:cs="Times New Roman"/>
          <w:sz w:val="24"/>
          <w:szCs w:val="24"/>
        </w:rPr>
        <w:t xml:space="preserve">który naruszył obowiązki dotyczące płatności podatków, opłat lub składek na ubezpieczenia społeczne lub zdrowotne, z wyjątkiem przypadku, o którym mowa w </w:t>
      </w:r>
      <w:hyperlink r:id="rId28" w:history="1">
        <w:r w:rsidRPr="006F3505">
          <w:rPr>
            <w:rStyle w:val="Hipercze"/>
            <w:rFonts w:ascii="Times New Roman" w:hAnsi="Times New Roman" w:cs="Times New Roman"/>
            <w:color w:val="auto"/>
            <w:sz w:val="24"/>
            <w:szCs w:val="24"/>
          </w:rPr>
          <w:t>art. 108 ust. 1 pkt 3</w:t>
        </w:r>
      </w:hyperlink>
      <w:r w:rsidRPr="006F3505">
        <w:rPr>
          <w:rFonts w:ascii="Times New Roman" w:hAnsi="Times New Roman" w:cs="Times New Roman"/>
          <w:sz w:val="24"/>
          <w:szCs w:val="24"/>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bookmarkStart w:id="13" w:name="mip59346965"/>
      <w:bookmarkEnd w:id="13"/>
    </w:p>
    <w:p w14:paraId="11AB90C3" w14:textId="77777777" w:rsidR="00EB321B" w:rsidRPr="006F3505" w:rsidRDefault="00A71026">
      <w:pPr>
        <w:pStyle w:val="Akapitzlist"/>
        <w:numPr>
          <w:ilvl w:val="0"/>
          <w:numId w:val="11"/>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 stosunku do którego otwarto likwidację, ogłoszono upadłość, którego aktywami zarządza likwidator lub sąd, zawarł układ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z wierzycielami, którego działalność gospodarcza jest zawieszona albo znajduje się on w innej tego rodzaju sytuacji wynikającej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lastRenderedPageBreak/>
        <w:t xml:space="preserve">z podobnej procedury przewidzianej w przepisach miejsca wszczęcia tej procedury; </w:t>
      </w:r>
    </w:p>
    <w:p w14:paraId="57932F4B"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06FE3751"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5AE4FD4B"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35C29E2F"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285D2B38"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27E525BF"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3B464585"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37AC3D84"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313ED343"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50B63CA0"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1C4B5825"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2996F3D5"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0257F67D"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7339DF83"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61ADCDAA"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217809FC"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174A1FD8"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51F44E01"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43FB88A9"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2CCA6484"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7E947657" w14:textId="77777777" w:rsidR="00C633C2" w:rsidRPr="00C633C2" w:rsidRDefault="00C633C2" w:rsidP="00C633C2">
      <w:pPr>
        <w:pStyle w:val="Akapitzlist"/>
        <w:numPr>
          <w:ilvl w:val="0"/>
          <w:numId w:val="24"/>
        </w:numPr>
        <w:spacing w:after="0" w:line="240" w:lineRule="auto"/>
        <w:jc w:val="both"/>
        <w:rPr>
          <w:rFonts w:ascii="Times New Roman" w:hAnsi="Times New Roman" w:cs="Times New Roman"/>
          <w:b/>
          <w:vanish/>
          <w:sz w:val="24"/>
          <w:szCs w:val="24"/>
        </w:rPr>
      </w:pPr>
    </w:p>
    <w:p w14:paraId="57DC8AFF" w14:textId="77777777" w:rsidR="00C633C2" w:rsidRPr="00C633C2" w:rsidRDefault="00C633C2" w:rsidP="00C633C2">
      <w:pPr>
        <w:pStyle w:val="Akapitzlist"/>
        <w:numPr>
          <w:ilvl w:val="1"/>
          <w:numId w:val="24"/>
        </w:numPr>
        <w:spacing w:after="0" w:line="240" w:lineRule="auto"/>
        <w:jc w:val="both"/>
        <w:rPr>
          <w:rFonts w:ascii="Times New Roman" w:hAnsi="Times New Roman" w:cs="Times New Roman"/>
          <w:b/>
          <w:vanish/>
          <w:sz w:val="24"/>
          <w:szCs w:val="24"/>
        </w:rPr>
      </w:pPr>
    </w:p>
    <w:p w14:paraId="590CF657" w14:textId="77777777" w:rsidR="00C633C2" w:rsidRPr="00C633C2" w:rsidRDefault="00C633C2" w:rsidP="00C633C2">
      <w:pPr>
        <w:pStyle w:val="Akapitzlist"/>
        <w:numPr>
          <w:ilvl w:val="2"/>
          <w:numId w:val="24"/>
        </w:numPr>
        <w:spacing w:after="0" w:line="240" w:lineRule="auto"/>
        <w:jc w:val="both"/>
        <w:rPr>
          <w:rFonts w:ascii="Times New Roman" w:hAnsi="Times New Roman" w:cs="Times New Roman"/>
          <w:b/>
          <w:vanish/>
          <w:sz w:val="24"/>
          <w:szCs w:val="24"/>
        </w:rPr>
      </w:pPr>
    </w:p>
    <w:p w14:paraId="52671F8F" w14:textId="77777777" w:rsidR="00C633C2" w:rsidRPr="00C633C2" w:rsidRDefault="00C633C2" w:rsidP="00C633C2">
      <w:pPr>
        <w:pStyle w:val="Akapitzlist"/>
        <w:numPr>
          <w:ilvl w:val="2"/>
          <w:numId w:val="24"/>
        </w:numPr>
        <w:spacing w:after="0" w:line="240" w:lineRule="auto"/>
        <w:jc w:val="both"/>
        <w:rPr>
          <w:rFonts w:ascii="Times New Roman" w:hAnsi="Times New Roman" w:cs="Times New Roman"/>
          <w:b/>
          <w:vanish/>
          <w:sz w:val="24"/>
          <w:szCs w:val="24"/>
        </w:rPr>
      </w:pPr>
    </w:p>
    <w:p w14:paraId="0AA587E0" w14:textId="61534411" w:rsidR="00DE5E63" w:rsidRPr="006F3505" w:rsidRDefault="00DE5E63" w:rsidP="00C633C2">
      <w:pPr>
        <w:pStyle w:val="Akapitzlist"/>
        <w:numPr>
          <w:ilvl w:val="2"/>
          <w:numId w:val="24"/>
        </w:numPr>
        <w:spacing w:after="0" w:line="240" w:lineRule="auto"/>
        <w:jc w:val="both"/>
        <w:rPr>
          <w:rFonts w:ascii="Times New Roman" w:hAnsi="Times New Roman" w:cs="Times New Roman"/>
          <w:sz w:val="24"/>
          <w:szCs w:val="24"/>
        </w:rPr>
      </w:pPr>
      <w:r w:rsidRPr="006F3505">
        <w:rPr>
          <w:rFonts w:ascii="Times New Roman" w:hAnsi="Times New Roman" w:cs="Times New Roman"/>
          <w:b/>
          <w:sz w:val="24"/>
          <w:szCs w:val="24"/>
        </w:rPr>
        <w:t xml:space="preserve">Wykluczenie z niniejszego postępowania następuje również: </w:t>
      </w:r>
    </w:p>
    <w:p w14:paraId="0B5A5ADE" w14:textId="77777777" w:rsidR="00DE5E63" w:rsidRPr="006F3505" w:rsidRDefault="00DE5E63">
      <w:pPr>
        <w:pStyle w:val="Default"/>
        <w:numPr>
          <w:ilvl w:val="0"/>
          <w:numId w:val="31"/>
        </w:numPr>
        <w:jc w:val="both"/>
        <w:rPr>
          <w:rStyle w:val="markedcontent"/>
          <w:rFonts w:ascii="Times New Roman" w:hAnsi="Times New Roman" w:cs="Times New Roman"/>
          <w:color w:val="auto"/>
        </w:rPr>
      </w:pPr>
      <w:r w:rsidRPr="006F3505">
        <w:rPr>
          <w:rFonts w:ascii="Times New Roman" w:eastAsia="Times New Roman" w:hAnsi="Times New Roman" w:cs="Times New Roman"/>
          <w:color w:val="auto"/>
          <w:lang w:eastAsia="pl-PL"/>
        </w:rPr>
        <w:t>na podstawie przepisów ustawy z dnia 13 kwietnia 2022 r. o szczególnych rozwiązaniach w zakresie przeciwdziałania wspieraniu agresji na Ukrainę oraz służących ochronie bezpieczeństwa narodowego. (…)</w:t>
      </w:r>
      <w:r w:rsidRPr="006F3505">
        <w:rPr>
          <w:rFonts w:ascii="Times New Roman" w:eastAsia="Times New Roman" w:hAnsi="Times New Roman" w:cs="Times New Roman"/>
          <w:b/>
          <w:color w:val="auto"/>
          <w:lang w:eastAsia="pl-PL"/>
        </w:rPr>
        <w:t xml:space="preserve">” </w:t>
      </w:r>
      <w:r w:rsidRPr="006F3505">
        <w:rPr>
          <w:rFonts w:ascii="Times New Roman" w:eastAsia="Times New Roman" w:hAnsi="Times New Roman" w:cs="Times New Roman"/>
          <w:color w:val="auto"/>
          <w:lang w:eastAsia="pl-PL"/>
        </w:rPr>
        <w:t xml:space="preserve">tj. - </w:t>
      </w:r>
      <w:r w:rsidRPr="006F3505">
        <w:rPr>
          <w:rFonts w:ascii="Times New Roman" w:eastAsia="Times New Roman" w:hAnsi="Times New Roman" w:cs="Times New Roman"/>
          <w:b/>
          <w:color w:val="auto"/>
          <w:lang w:eastAsia="pl-PL"/>
        </w:rPr>
        <w:t xml:space="preserve">z </w:t>
      </w:r>
      <w:r w:rsidRPr="006F3505">
        <w:rPr>
          <w:rStyle w:val="markedcontent"/>
          <w:rFonts w:ascii="Times New Roman" w:hAnsi="Times New Roman" w:cs="Times New Roman"/>
          <w:b/>
          <w:color w:val="auto"/>
        </w:rPr>
        <w:t>art. 7                ust. 1</w:t>
      </w:r>
      <w:r w:rsidRPr="006F3505">
        <w:rPr>
          <w:rStyle w:val="markedcontent"/>
          <w:rFonts w:ascii="Times New Roman" w:hAnsi="Times New Roman" w:cs="Times New Roman"/>
          <w:color w:val="auto"/>
        </w:rPr>
        <w:t xml:space="preserve"> ustawy z dnia 13 kwietnia 2022 r. o szczególnych rozwiązaniach w zakresie przeciwdziałania wspieraniu agresji na Ukrainę oraz służących ochronie bezpieczeństwa narodowego. </w:t>
      </w:r>
    </w:p>
    <w:p w14:paraId="245CBCDC" w14:textId="77777777" w:rsidR="00DE5E63" w:rsidRPr="006F3505" w:rsidRDefault="00DE5E63" w:rsidP="00DE5E63">
      <w:pPr>
        <w:ind w:left="1560" w:hanging="284"/>
        <w:jc w:val="both"/>
      </w:pPr>
      <w:r w:rsidRPr="006F3505">
        <w:rPr>
          <w:rStyle w:val="markedcontent"/>
        </w:rPr>
        <w:t xml:space="preserve">2) z </w:t>
      </w:r>
      <w:r w:rsidRPr="006F3505">
        <w:rPr>
          <w:rStyle w:val="markedcontent"/>
          <w:b/>
        </w:rPr>
        <w:t xml:space="preserve">art. </w:t>
      </w:r>
      <w:r w:rsidRPr="006F3505">
        <w:rPr>
          <w:b/>
        </w:rPr>
        <w:t>5k Rozporządzenia Rady (UE) 2022/576 z dnia 8 kwietnia 2022 r.</w:t>
      </w:r>
      <w:r w:rsidRPr="006F3505">
        <w:t xml:space="preserve"> w sprawie zmiany rozporządzenia (UE) nr 833/2014 dotyczącego środków ograniczających w związku z działaniami Rosji destabilizującymi sytuację na Ukrainie.</w:t>
      </w:r>
    </w:p>
    <w:p w14:paraId="14C5FEF8" w14:textId="77777777" w:rsidR="00DE5E63" w:rsidRPr="006F3505" w:rsidRDefault="00DE5E63" w:rsidP="00DE5E63">
      <w:pPr>
        <w:ind w:left="1560" w:hanging="284"/>
        <w:jc w:val="both"/>
      </w:pPr>
      <w:r w:rsidRPr="006F3505">
        <w:t>tj.:</w:t>
      </w:r>
    </w:p>
    <w:p w14:paraId="0AD328AB" w14:textId="77777777" w:rsidR="00DE5E63" w:rsidRPr="006F3505" w:rsidRDefault="00DE5E63" w:rsidP="00DE5E63">
      <w:pPr>
        <w:ind w:left="1560" w:hanging="284"/>
        <w:jc w:val="both"/>
      </w:pPr>
      <w:r w:rsidRPr="006F3505">
        <w:rPr>
          <w:b/>
        </w:rPr>
        <w:t>- Na podstawie art. 7 ust. 1 ustawy z dnia 13 kwietnia 2022 r.</w:t>
      </w:r>
      <w:r w:rsidRPr="006F3505">
        <w:t xml:space="preserve"> o szczególnych rozwiązaniach w zakresie przeciwdziałania wspieraniu agresji na Ukrainę oraz służących ochronie bezpieczeństwa narodowego, zwanej dalej „ustawą”,                         z postępowania o udzielenie zamówienia publicznego prowadzonego na podstawie ustawy </w:t>
      </w:r>
      <w:proofErr w:type="spellStart"/>
      <w:r w:rsidRPr="006F3505">
        <w:t>Pzp</w:t>
      </w:r>
      <w:proofErr w:type="spellEnd"/>
      <w:r w:rsidRPr="006F3505">
        <w:t xml:space="preserve"> wyklucza się:</w:t>
      </w:r>
    </w:p>
    <w:p w14:paraId="61CBE0EA" w14:textId="77777777" w:rsidR="00DE5E63" w:rsidRPr="006F3505" w:rsidRDefault="00DE5E63" w:rsidP="00DE5E63">
      <w:pPr>
        <w:ind w:left="1560" w:hanging="284"/>
        <w:jc w:val="both"/>
      </w:pPr>
      <w:r w:rsidRPr="006F3505">
        <w:t xml:space="preserve"> 1) wykonawcę wymienionego w wykazach określonych w rozporządzeniu 765/2006 i rozporządzeniu 269/2014 albo wpisanego na listę na podstawie decyzji w sprawie wpisu na listę rozstrzygającej o zastosowaniu środka,                           o którym mowa w </w:t>
      </w:r>
      <w:r w:rsidRPr="006F3505">
        <w:rPr>
          <w:b/>
        </w:rPr>
        <w:t>art. 1 pkt 3</w:t>
      </w:r>
      <w:r w:rsidRPr="006F3505">
        <w:t xml:space="preserve"> ustawy; </w:t>
      </w:r>
    </w:p>
    <w:p w14:paraId="65806512" w14:textId="7D5D94AF" w:rsidR="00DE5E63" w:rsidRPr="006F3505" w:rsidRDefault="00DE5E63" w:rsidP="00DE5E63">
      <w:pPr>
        <w:ind w:left="1560" w:hanging="284"/>
        <w:jc w:val="both"/>
      </w:pPr>
      <w:r w:rsidRPr="006F3505">
        <w:t xml:space="preserve">2) wykonawcę,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09B24B3E" w14:textId="77777777" w:rsidR="00DE5E63" w:rsidRPr="006F3505" w:rsidRDefault="00DE5E63" w:rsidP="00DE5E63">
      <w:pPr>
        <w:ind w:left="1560" w:hanging="284"/>
        <w:jc w:val="both"/>
      </w:pPr>
      <w:r w:rsidRPr="006F3505">
        <w:t xml:space="preserve">3) wykonawcę, którego jednostką dominującą w rozumieniu </w:t>
      </w:r>
      <w:r w:rsidRPr="006F3505">
        <w:rPr>
          <w:b/>
        </w:rPr>
        <w:t>art. 3 ust. 1 pkt 37</w:t>
      </w:r>
      <w:r w:rsidRPr="006F3505">
        <w:t xml:space="preserve">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Powyższe wykluczenie następuje na okres trwania ww. okoliczności. W przypadku Wykonawcy wykluczonego na podstawie </w:t>
      </w:r>
      <w:r w:rsidRPr="006F3505">
        <w:rPr>
          <w:b/>
        </w:rPr>
        <w:t>art. 7 ust. 1</w:t>
      </w:r>
      <w:r w:rsidRPr="006F3505">
        <w:t xml:space="preserve"> ustawy, zamawiający odrzuca ofertę takiego Wykonawcy. </w:t>
      </w:r>
    </w:p>
    <w:p w14:paraId="17FD4BFD" w14:textId="77777777" w:rsidR="00DE5E63" w:rsidRPr="006F3505" w:rsidRDefault="00DE5E63" w:rsidP="00DE5E63">
      <w:pPr>
        <w:ind w:left="1560" w:hanging="284"/>
        <w:jc w:val="both"/>
      </w:pPr>
      <w:r w:rsidRPr="006F3505">
        <w:rPr>
          <w:b/>
        </w:rPr>
        <w:t>- Na podstawie art. 5k rozporządzenia Rady (UE) 833/2014 2014 z dnia 31 lipca 2014 r.</w:t>
      </w:r>
      <w:r w:rsidRPr="006F3505">
        <w:t xml:space="preserve"> dotyczącego środków ograniczających w związku z działaniami Rosji destabilizującymi sytuację na Ukrainie (Dz. Urz. UE nr L 229                                  z 31.7.2014, str. 1) w brzmieniu nadanym rozporządzeniem 2022/576, oraz                   w związku z informacją Urzędu Zamówień Publicznych pod poniższym linkiem https://www.uzp.gov.pl/strona-glowna/slider-aktualnosci/stosowanie-unijnego-zakazu-udzialuwykonawcow-rosyjskich-w-zamowieniach/stosowanie-unijnego-zakazu-udzialu-wykonawcowrosyjskich-w-zamowieniach : </w:t>
      </w:r>
    </w:p>
    <w:p w14:paraId="6B58E0CE" w14:textId="77777777" w:rsidR="00DE5E63" w:rsidRPr="006F3505" w:rsidRDefault="00DE5E63" w:rsidP="00DE5E63">
      <w:pPr>
        <w:ind w:left="1560" w:hanging="284"/>
        <w:jc w:val="both"/>
      </w:pPr>
      <w:r w:rsidRPr="006F3505">
        <w:t xml:space="preserve">1. Zakazuje się udzielania lub dalszego wykonywania wszelkich zamówień publicznych (…) na rzecz lub z udziałem: </w:t>
      </w:r>
    </w:p>
    <w:p w14:paraId="4BB52C02" w14:textId="77777777" w:rsidR="00DE5E63" w:rsidRPr="006F3505" w:rsidRDefault="00DE5E63" w:rsidP="00DE5E63">
      <w:pPr>
        <w:ind w:left="1560" w:hanging="284"/>
        <w:jc w:val="both"/>
      </w:pPr>
      <w:r w:rsidRPr="006F3505">
        <w:t>a) obywateli rosyjskich lub osób fizycznych lub prawnych, podmiotów lub organów z siedzibą w Rosji;</w:t>
      </w:r>
    </w:p>
    <w:p w14:paraId="0066153C" w14:textId="77777777" w:rsidR="00DE5E63" w:rsidRPr="006F3505" w:rsidRDefault="00DE5E63" w:rsidP="00DE5E63">
      <w:pPr>
        <w:ind w:left="1560" w:hanging="284"/>
        <w:jc w:val="both"/>
      </w:pPr>
      <w:r w:rsidRPr="006F3505">
        <w:lastRenderedPageBreak/>
        <w:t xml:space="preserve">b) osób prawnych, podmiotów lub organów, do których prawa własności bezpośrednio lub pośrednio </w:t>
      </w:r>
      <w:r w:rsidRPr="006F3505">
        <w:rPr>
          <w:b/>
        </w:rPr>
        <w:t xml:space="preserve">w ponad 50 % </w:t>
      </w:r>
      <w:r w:rsidRPr="006F3505">
        <w:t xml:space="preserve">należą do podmiotu, o którym mowa w lit. a) niniejszego ustępu; lub 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w:t>
      </w:r>
      <w:r w:rsidRPr="006F3505">
        <w:rPr>
          <w:b/>
        </w:rPr>
        <w:t>ponad 10 %</w:t>
      </w:r>
      <w:r w:rsidRPr="006F3505">
        <w:t xml:space="preserve"> wartości zamówienia. </w:t>
      </w:r>
    </w:p>
    <w:p w14:paraId="67493D5E" w14:textId="77777777" w:rsidR="00DE5E63" w:rsidRPr="006F3505" w:rsidRDefault="00DE5E63" w:rsidP="00DE5E63">
      <w:pPr>
        <w:ind w:left="1560" w:hanging="284"/>
        <w:jc w:val="both"/>
      </w:pPr>
      <w:r w:rsidRPr="006F3505">
        <w:t xml:space="preserve">2. Na zasadzie odstępstwa od ust. 1 właściwe organy mogą zezwolić na udzielenie i dalsze wykonywanie zamówień, których przedmiotem jest: </w:t>
      </w:r>
    </w:p>
    <w:p w14:paraId="7FC41D2E" w14:textId="77777777" w:rsidR="00DE5E63" w:rsidRPr="006F3505" w:rsidRDefault="00DE5E63" w:rsidP="00DE5E63">
      <w:pPr>
        <w:ind w:left="1560" w:hanging="284"/>
        <w:jc w:val="both"/>
      </w:pPr>
      <w:r w:rsidRPr="006F3505">
        <w:t xml:space="preserve">a) eksploatacja, utrzymanie, likwidacja potencjału jądrowego do zastosowań cywilnych, i gospodarowanie odpadami promieniotwórczymi pochodzącymi                z tego potencjału, zaopatrzenie go w paliwo, ponowne przetwarzanie paliwa              i zapewnienie jego bezpieczeństwa, oraz kontynuacja projektowania, budowy i oddania do eksploatacji potrzebne do ukończenia cywilnych obiektów jądrowych, a także dostawa prekursorów do wytwarzania medycznych radioizotopów i na potrzeby podobnych zastosowań medycznych, technologii krytycznych na potrzeby monitorowania promieniowania środowiskowego, jak również współpraca w dziedzinie cywilnego wykorzystania energii jądrowej, w szczególności w dziedzinie badań i rozwoju; </w:t>
      </w:r>
    </w:p>
    <w:p w14:paraId="21A07ABA" w14:textId="77777777" w:rsidR="00DE5E63" w:rsidRPr="006F3505" w:rsidRDefault="00DE5E63" w:rsidP="00DE5E63">
      <w:pPr>
        <w:ind w:left="1560" w:hanging="284"/>
        <w:jc w:val="both"/>
      </w:pPr>
      <w:r w:rsidRPr="006F3505">
        <w:t xml:space="preserve">b) współpraca międzyrządowa w ramach programów kosmicznych; </w:t>
      </w:r>
    </w:p>
    <w:p w14:paraId="249105B7" w14:textId="77777777" w:rsidR="00DE5E63" w:rsidRPr="006F3505" w:rsidRDefault="00DE5E63" w:rsidP="00DE5E63">
      <w:pPr>
        <w:ind w:left="1560" w:hanging="284"/>
        <w:jc w:val="both"/>
      </w:pPr>
      <w:r w:rsidRPr="006F3505">
        <w:t xml:space="preserve">c) dostarczanie absolutnie niezbędnych towarów lub świadczenie absolutnie niezbędnych usług, które mogą być dostarczane lub świadczone wyłącznie przez osoby, o których mowa w ust. 1, lub których dostarczenie lub świadczenie w wystarczającej ilości lub w wystarczającym wymiarze mogą zapewnić wyłącznie osoby, o których mowa w ust. 1; </w:t>
      </w:r>
    </w:p>
    <w:p w14:paraId="6A9516A5" w14:textId="77777777" w:rsidR="00DE5E63" w:rsidRPr="006F3505" w:rsidRDefault="00DE5E63" w:rsidP="00DE5E63">
      <w:pPr>
        <w:ind w:left="1560" w:hanging="284"/>
        <w:jc w:val="both"/>
      </w:pPr>
      <w:r w:rsidRPr="006F3505">
        <w:t xml:space="preserve">d) funkcjonowanie przedstawicielstw dyplomatycznych i konsularnych Unii                             i państw członkowskich w Rosji, w tym delegatur, ambasad i misji, lub organizacji międzynarodowych w Rosji korzystających z immunitetów zgodnie z prawem międzynarodowym; </w:t>
      </w:r>
    </w:p>
    <w:p w14:paraId="7492979F" w14:textId="77777777" w:rsidR="00DE5E63" w:rsidRPr="006F3505" w:rsidRDefault="00DE5E63" w:rsidP="00DE5E63">
      <w:pPr>
        <w:ind w:left="1560" w:hanging="284"/>
        <w:jc w:val="both"/>
      </w:pPr>
      <w:r w:rsidRPr="006F3505">
        <w:t xml:space="preserve">e) zakup, przywóz lub transport gazu ziemnego i ropy naftowej, w tym produktów rafinacji ropy naftowej, a także tytanu, aluminium, miedzi, niklu, palladu i rudy żelaza z Rosji lub przez Rosję do Unii; lub </w:t>
      </w:r>
    </w:p>
    <w:p w14:paraId="36CFAD3E" w14:textId="77777777" w:rsidR="00DE5E63" w:rsidRPr="006F3505" w:rsidRDefault="00DE5E63" w:rsidP="00DE5E63">
      <w:pPr>
        <w:ind w:left="1560" w:hanging="284"/>
        <w:jc w:val="both"/>
      </w:pPr>
      <w:r w:rsidRPr="006F3505">
        <w:t>f) zakup, przywóz lub transport do Unii węgla oraz innych stałych paliw kopalnych, wymienionych w załączniku XXII, do dnia 10 sierpnia 2022 r.</w:t>
      </w:r>
    </w:p>
    <w:p w14:paraId="5835EE60" w14:textId="77777777" w:rsidR="00DE5E63" w:rsidRPr="006F3505" w:rsidRDefault="00DE5E63" w:rsidP="00DE5E63">
      <w:pPr>
        <w:ind w:left="1560" w:hanging="284"/>
        <w:jc w:val="both"/>
      </w:pPr>
      <w:r w:rsidRPr="006F3505">
        <w:t xml:space="preserve"> 3. Zainteresowane państwo członkowskie informuje pozostałe państwa członkowskie oraz Komisję o każdym zezwoleniu udzielonym na podstawie niniejszego artykułu w terminie dwóch tygodni od udzielenia zezwolenia. Wykonawcy objęci wyżej wymienionym zakazem podlegać będą wykluczeniu. Podstawa wykluczenia Wykonawcy wynika bezpośrednio                         z przepisów </w:t>
      </w:r>
      <w:r w:rsidRPr="006F3505">
        <w:rPr>
          <w:b/>
        </w:rPr>
        <w:t>art. 5k</w:t>
      </w:r>
      <w:r w:rsidRPr="006F3505">
        <w:t xml:space="preserve"> rozporządzenia 833/2014 w brzmieniu nadanym rozporządzeniem 2022/576.</w:t>
      </w:r>
    </w:p>
    <w:p w14:paraId="6872E8A5" w14:textId="77777777" w:rsidR="00DE5E63" w:rsidRPr="006F3505" w:rsidRDefault="00DE5E63" w:rsidP="00DE5E63">
      <w:pPr>
        <w:spacing w:line="252" w:lineRule="auto"/>
        <w:jc w:val="both"/>
      </w:pPr>
    </w:p>
    <w:p w14:paraId="0AD2883C"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0FDC6524"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2500E859"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2411AB8F"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7E1672C2"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5A0CD820"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69B52BD1"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636F2F7F"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6A4B8B11"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2D5BC6B7"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0933184C"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5DD72A45"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43296EE2"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4CF714E5"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424C3570"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34C55C4A"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44E6AA36"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4ABC9304"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019D812E"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26D476AA"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053BD6C7" w14:textId="77777777" w:rsidR="00C633C2" w:rsidRPr="00C633C2" w:rsidRDefault="00C633C2" w:rsidP="00C633C2">
      <w:pPr>
        <w:pStyle w:val="Akapitzlist"/>
        <w:numPr>
          <w:ilvl w:val="0"/>
          <w:numId w:val="30"/>
        </w:numPr>
        <w:spacing w:after="0" w:line="252" w:lineRule="auto"/>
        <w:jc w:val="both"/>
        <w:rPr>
          <w:rFonts w:ascii="Times New Roman" w:hAnsi="Times New Roman" w:cs="Times New Roman"/>
          <w:vanish/>
          <w:sz w:val="24"/>
          <w:szCs w:val="24"/>
        </w:rPr>
      </w:pPr>
    </w:p>
    <w:p w14:paraId="3CE087E7" w14:textId="77777777" w:rsidR="00C633C2" w:rsidRPr="00C633C2" w:rsidRDefault="00C633C2" w:rsidP="00C633C2">
      <w:pPr>
        <w:pStyle w:val="Akapitzlist"/>
        <w:numPr>
          <w:ilvl w:val="1"/>
          <w:numId w:val="30"/>
        </w:numPr>
        <w:spacing w:after="0" w:line="252" w:lineRule="auto"/>
        <w:jc w:val="both"/>
        <w:rPr>
          <w:rFonts w:ascii="Times New Roman" w:hAnsi="Times New Roman" w:cs="Times New Roman"/>
          <w:vanish/>
          <w:sz w:val="24"/>
          <w:szCs w:val="24"/>
        </w:rPr>
      </w:pPr>
    </w:p>
    <w:p w14:paraId="7DDD5557" w14:textId="63AB4770" w:rsidR="00293854" w:rsidRPr="006F3505" w:rsidRDefault="00E9703D" w:rsidP="00C633C2">
      <w:pPr>
        <w:pStyle w:val="Akapitzlist"/>
        <w:numPr>
          <w:ilvl w:val="2"/>
          <w:numId w:val="30"/>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może wykluczyć Wykonawcę na każdym etapie postępowania o udzielenie zamówienia.</w:t>
      </w:r>
    </w:p>
    <w:p w14:paraId="2F1FD5E7" w14:textId="77777777" w:rsidR="00E9703D" w:rsidRPr="006F3505" w:rsidRDefault="00E9703D">
      <w:pPr>
        <w:pStyle w:val="Akapitzlist"/>
        <w:numPr>
          <w:ilvl w:val="2"/>
          <w:numId w:val="30"/>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nie podlega wykluczeniu w okolicznościach określonych w art. 108 pkt 1, 2 i 5, jeżeli udowodni Zamawiającemu, że spełnił łącznie następujące przesłanki:</w:t>
      </w:r>
    </w:p>
    <w:p w14:paraId="735DDCF3" w14:textId="77777777" w:rsidR="00293854" w:rsidRPr="006F3505"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naprawił lub zobowiązał się do naprawienia szkody wyrządzonej przestępstwem, wykroczeniem lub swoim nieprawidłowym postępowaniem, w tym poprzez zadośćuczynienie pieniężne;</w:t>
      </w:r>
    </w:p>
    <w:p w14:paraId="72F254E7" w14:textId="77777777" w:rsidR="00293854" w:rsidRPr="006F3505"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lastRenderedPageBreak/>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5B02138" w14:textId="77777777" w:rsidR="00E9703D" w:rsidRPr="006F3505"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podjął konkretne środki techniczne, organizacyjne i kadrowe, odpowiednie dla zapobiegania dalszym przestępstwom, wykroczeniom lub nieprawidłowemu postępowaniu, w szczególności:</w:t>
      </w:r>
    </w:p>
    <w:p w14:paraId="60F7528F"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zerwał wszelkie powiązania z osobami lub podmiotami odpowiedzialnymi za nieprawidłowe postępowanie Wykonawcy,</w:t>
      </w:r>
    </w:p>
    <w:p w14:paraId="0B272366"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zreorganizował personel,</w:t>
      </w:r>
    </w:p>
    <w:p w14:paraId="7785C5A9"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wdrożył system sprawozdawczości i kontroli,</w:t>
      </w:r>
    </w:p>
    <w:p w14:paraId="61FCDAC8"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utworzył struktury audytu wewnętrznego do monitorowania przestrzegania przepisów, wewnętrznych regulacji lub standardów,</w:t>
      </w:r>
    </w:p>
    <w:p w14:paraId="3C620432"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wprowadził wewnętrzne regulacje dotyczące odpowiedzialności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i odszkodowań za nieprzestrzeganie przepisów, wewnętrznych regulacji lub standardów.</w:t>
      </w:r>
    </w:p>
    <w:p w14:paraId="1747CE54" w14:textId="6734FC46" w:rsidR="00E9703D" w:rsidRPr="006F3505" w:rsidRDefault="00E9703D">
      <w:pPr>
        <w:pStyle w:val="Akapitzlist"/>
        <w:numPr>
          <w:ilvl w:val="2"/>
          <w:numId w:val="30"/>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ocenia, czy podjęte przez Wykonawcę czynności, o których mowa w pkt. </w:t>
      </w:r>
      <w:r w:rsidR="002A3937"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.1.</w:t>
      </w:r>
      <w:r w:rsidR="002C6C70" w:rsidRPr="006F3505">
        <w:rPr>
          <w:rFonts w:ascii="Times New Roman" w:hAnsi="Times New Roman" w:cs="Times New Roman"/>
          <w:sz w:val="24"/>
          <w:szCs w:val="24"/>
        </w:rPr>
        <w:t>5</w:t>
      </w:r>
      <w:r w:rsidRPr="006F3505">
        <w:rPr>
          <w:rFonts w:ascii="Times New Roman" w:hAnsi="Times New Roman" w:cs="Times New Roman"/>
          <w:sz w:val="24"/>
          <w:szCs w:val="24"/>
        </w:rPr>
        <w:t xml:space="preserve">, są wystarczające do wykazania jego rzetelności, uwzględniając wagę i szczególne okoliczności czynu Wykonawcy. Jeżeli podjęte przez Wykonawcę czynności, o których mowa w pkt.. </w:t>
      </w:r>
      <w:r w:rsidR="002A3937"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.1.</w:t>
      </w:r>
      <w:r w:rsidR="002C6C70" w:rsidRPr="006F3505">
        <w:rPr>
          <w:rFonts w:ascii="Times New Roman" w:hAnsi="Times New Roman" w:cs="Times New Roman"/>
          <w:sz w:val="24"/>
          <w:szCs w:val="24"/>
        </w:rPr>
        <w:t>5</w:t>
      </w:r>
      <w:r w:rsidRPr="006F3505">
        <w:rPr>
          <w:rFonts w:ascii="Times New Roman" w:hAnsi="Times New Roman" w:cs="Times New Roman"/>
          <w:sz w:val="24"/>
          <w:szCs w:val="24"/>
        </w:rPr>
        <w:t>, nie są wystarczające do wykazania jego rzetelności, Zamawiający wykluczy Wykonawcę.</w:t>
      </w:r>
    </w:p>
    <w:p w14:paraId="38C33007" w14:textId="77777777" w:rsidR="002A3937" w:rsidRPr="006F3505" w:rsidRDefault="002A3937">
      <w:pPr>
        <w:pStyle w:val="Akapitzlist"/>
        <w:numPr>
          <w:ilvl w:val="2"/>
          <w:numId w:val="30"/>
        </w:numPr>
        <w:spacing w:after="0" w:line="252" w:lineRule="auto"/>
        <w:jc w:val="both"/>
        <w:rPr>
          <w:rFonts w:ascii="Times New Roman" w:hAnsi="Times New Roman" w:cs="Times New Roman"/>
          <w:bCs/>
          <w:sz w:val="24"/>
          <w:szCs w:val="24"/>
        </w:rPr>
      </w:pPr>
      <w:r w:rsidRPr="006F3505">
        <w:rPr>
          <w:rFonts w:ascii="Times New Roman" w:hAnsi="Times New Roman" w:cs="Times New Roman"/>
          <w:bCs/>
          <w:sz w:val="24"/>
          <w:szCs w:val="24"/>
        </w:rPr>
        <w:t xml:space="preserve">W celu potwierdzenia braku podstaw wykluczenia wykonawcy z udziału </w:t>
      </w:r>
      <w:r w:rsidR="00293854" w:rsidRPr="006F3505">
        <w:rPr>
          <w:rFonts w:ascii="Times New Roman" w:hAnsi="Times New Roman" w:cs="Times New Roman"/>
          <w:bCs/>
          <w:sz w:val="24"/>
          <w:szCs w:val="24"/>
        </w:rPr>
        <w:br/>
      </w:r>
      <w:r w:rsidRPr="006F3505">
        <w:rPr>
          <w:rFonts w:ascii="Times New Roman" w:hAnsi="Times New Roman" w:cs="Times New Roman"/>
          <w:bCs/>
          <w:sz w:val="24"/>
          <w:szCs w:val="24"/>
        </w:rPr>
        <w:t>w postępowaniu</w:t>
      </w:r>
      <w:r w:rsidR="00471CFB" w:rsidRPr="006F3505">
        <w:rPr>
          <w:rFonts w:ascii="Times New Roman" w:hAnsi="Times New Roman" w:cs="Times New Roman"/>
          <w:bCs/>
          <w:sz w:val="24"/>
          <w:szCs w:val="24"/>
        </w:rPr>
        <w:t xml:space="preserve"> </w:t>
      </w:r>
      <w:r w:rsidRPr="006F3505">
        <w:rPr>
          <w:rFonts w:ascii="Times New Roman" w:hAnsi="Times New Roman" w:cs="Times New Roman"/>
          <w:bCs/>
          <w:sz w:val="24"/>
          <w:szCs w:val="24"/>
        </w:rPr>
        <w:t>o udzielenie zamówienia publicznego Zamawiający żąda następujących podmiotowych środków dowodowych:</w:t>
      </w:r>
    </w:p>
    <w:p w14:paraId="5844C1DB" w14:textId="72B29274" w:rsidR="00DE5E63" w:rsidRPr="006F3505" w:rsidRDefault="00DE5E63">
      <w:pPr>
        <w:pStyle w:val="Akapitzlist"/>
        <w:numPr>
          <w:ilvl w:val="0"/>
          <w:numId w:val="32"/>
        </w:numPr>
        <w:spacing w:after="0" w:line="259" w:lineRule="auto"/>
        <w:ind w:left="2127" w:hanging="284"/>
        <w:jc w:val="both"/>
      </w:pPr>
      <w:r w:rsidRPr="006F3505">
        <w:rPr>
          <w:rFonts w:ascii="Times New Roman" w:hAnsi="Times New Roman" w:cs="Times New Roman"/>
          <w:bCs/>
          <w:sz w:val="24"/>
          <w:szCs w:val="24"/>
        </w:rPr>
        <w:t xml:space="preserve">informacji z Krajowego Rejestru Karnego w zakresie art. 108 ust. 1 pkt 1, 2 i 4 </w:t>
      </w:r>
      <w:proofErr w:type="spellStart"/>
      <w:r w:rsidRPr="006F3505">
        <w:rPr>
          <w:rFonts w:ascii="Times New Roman" w:hAnsi="Times New Roman" w:cs="Times New Roman"/>
          <w:bCs/>
          <w:sz w:val="24"/>
          <w:szCs w:val="24"/>
        </w:rPr>
        <w:t>pzp</w:t>
      </w:r>
      <w:proofErr w:type="spellEnd"/>
      <w:r w:rsidRPr="006F3505">
        <w:rPr>
          <w:rFonts w:ascii="Times New Roman" w:hAnsi="Times New Roman" w:cs="Times New Roman"/>
          <w:bCs/>
          <w:sz w:val="24"/>
          <w:szCs w:val="24"/>
        </w:rPr>
        <w:t xml:space="preserve"> </w:t>
      </w:r>
      <w:r w:rsidRPr="006F3505">
        <w:rPr>
          <w:rFonts w:ascii="Times New Roman" w:hAnsi="Times New Roman" w:cs="Times New Roman"/>
          <w:sz w:val="24"/>
          <w:szCs w:val="24"/>
          <w:lang w:eastAsia="pl-PL"/>
        </w:rPr>
        <w:t>sporządzonej nie wcześniej niż 6 miesięcy przed jej złożeniem;</w:t>
      </w:r>
      <w:r w:rsidRPr="006F3505">
        <w:rPr>
          <w:rFonts w:ascii="Times New Roman" w:hAnsi="Times New Roman" w:cs="Times New Roman"/>
          <w:bCs/>
          <w:sz w:val="24"/>
          <w:szCs w:val="24"/>
        </w:rPr>
        <w:t>;</w:t>
      </w:r>
    </w:p>
    <w:p w14:paraId="60CDD9A1" w14:textId="46CE5ED3" w:rsidR="00DE5E63" w:rsidRPr="006F3505" w:rsidRDefault="00DE5E63">
      <w:pPr>
        <w:pStyle w:val="Akapitzlist"/>
        <w:numPr>
          <w:ilvl w:val="0"/>
          <w:numId w:val="32"/>
        </w:numPr>
        <w:spacing w:after="0" w:line="240" w:lineRule="auto"/>
        <w:ind w:left="2127" w:hanging="284"/>
        <w:jc w:val="both"/>
        <w:rPr>
          <w:rFonts w:ascii="Times New Roman" w:hAnsi="Times New Roman"/>
          <w:sz w:val="24"/>
          <w:szCs w:val="24"/>
        </w:rPr>
      </w:pPr>
      <w:r w:rsidRPr="006F3505">
        <w:rPr>
          <w:rFonts w:ascii="Times New Roman" w:hAnsi="Times New Roman" w:cs="Times New Roman"/>
          <w:bCs/>
          <w:sz w:val="24"/>
          <w:szCs w:val="24"/>
        </w:rPr>
        <w:t xml:space="preserve">oświadczenia wykonawcy, w zakresie art. 108 ust. 1 pkt 5 ustawy, </w:t>
      </w:r>
      <w:r w:rsidRPr="006F3505">
        <w:rPr>
          <w:rFonts w:ascii="Times New Roman" w:hAnsi="Times New Roman" w:cs="Times New Roman"/>
          <w:bCs/>
          <w:sz w:val="24"/>
          <w:szCs w:val="24"/>
        </w:rPr>
        <w:br/>
        <w:t>o braku przynależności do tej samej grupy kapitałowej w rozumieniu ustawy z dnia 16 lutego 2007 r. o ochronie konkurencji i konsumentów (</w:t>
      </w:r>
      <w:proofErr w:type="spellStart"/>
      <w:r w:rsidRPr="006F3505">
        <w:rPr>
          <w:rFonts w:ascii="Times New Roman" w:hAnsi="Times New Roman" w:cs="Times New Roman"/>
          <w:bCs/>
          <w:sz w:val="24"/>
          <w:szCs w:val="24"/>
        </w:rPr>
        <w:t>t.j</w:t>
      </w:r>
      <w:proofErr w:type="spellEnd"/>
      <w:r w:rsidRPr="006F3505">
        <w:rPr>
          <w:rFonts w:ascii="Times New Roman" w:hAnsi="Times New Roman" w:cs="Times New Roman"/>
          <w:bCs/>
          <w:sz w:val="24"/>
          <w:szCs w:val="24"/>
        </w:rPr>
        <w:t xml:space="preserve">. </w:t>
      </w:r>
      <w:r w:rsidRPr="006F3505">
        <w:rPr>
          <w:rFonts w:ascii="Times New Roman" w:hAnsi="Times New Roman" w:cs="Times New Roman"/>
          <w:sz w:val="24"/>
          <w:szCs w:val="24"/>
        </w:rPr>
        <w:t>Dz.U. z 2023 r..</w:t>
      </w:r>
      <w:proofErr w:type="spellStart"/>
      <w:r w:rsidRPr="006F3505">
        <w:rPr>
          <w:rFonts w:ascii="Times New Roman" w:hAnsi="Times New Roman" w:cs="Times New Roman"/>
          <w:sz w:val="24"/>
          <w:szCs w:val="24"/>
        </w:rPr>
        <w:t>poz</w:t>
      </w:r>
      <w:proofErr w:type="spellEnd"/>
      <w:r w:rsidRPr="006F3505">
        <w:rPr>
          <w:rFonts w:ascii="Times New Roman" w:hAnsi="Times New Roman" w:cs="Times New Roman"/>
          <w:sz w:val="24"/>
          <w:szCs w:val="24"/>
        </w:rPr>
        <w:t>. 1689</w:t>
      </w:r>
      <w:r w:rsidRPr="006F3505">
        <w:rPr>
          <w:rFonts w:ascii="Times New Roman" w:hAnsi="Times New Roman" w:cs="Times New Roman"/>
          <w:bCs/>
          <w:sz w:val="24"/>
          <w:szCs w:val="24"/>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5422E4FB" w14:textId="06A6A87F" w:rsidR="00DE5E63" w:rsidRPr="006F3505" w:rsidRDefault="00DE5E63">
      <w:pPr>
        <w:pStyle w:val="Akapitzlist"/>
        <w:numPr>
          <w:ilvl w:val="0"/>
          <w:numId w:val="32"/>
        </w:numPr>
        <w:spacing w:after="0" w:line="240" w:lineRule="auto"/>
        <w:ind w:left="2127" w:hanging="284"/>
        <w:jc w:val="both"/>
        <w:rPr>
          <w:bCs/>
        </w:rPr>
      </w:pPr>
      <w:r w:rsidRPr="006F3505">
        <w:rPr>
          <w:rFonts w:ascii="Times New Roman" w:hAnsi="Times New Roman" w:cs="Times New Roman"/>
          <w:bCs/>
          <w:sz w:val="24"/>
          <w:szCs w:val="24"/>
        </w:rPr>
        <w:t>oświadczenia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59B755D0" w14:textId="090E4BBB" w:rsidR="00DE5E63" w:rsidRPr="006F3505" w:rsidRDefault="00DE5E63">
      <w:pPr>
        <w:pStyle w:val="Akapitzlist"/>
        <w:numPr>
          <w:ilvl w:val="0"/>
          <w:numId w:val="32"/>
        </w:numPr>
        <w:spacing w:after="0" w:line="259" w:lineRule="auto"/>
        <w:ind w:left="2127" w:hanging="284"/>
        <w:jc w:val="both"/>
        <w:rPr>
          <w:rFonts w:ascii="Times New Roman" w:hAnsi="Times New Roman" w:cs="Times New Roman"/>
          <w:bCs/>
          <w:sz w:val="24"/>
          <w:szCs w:val="24"/>
        </w:rPr>
      </w:pPr>
      <w:r w:rsidRPr="006F3505">
        <w:rPr>
          <w:rFonts w:ascii="Times New Roman" w:hAnsi="Times New Roman" w:cs="Times New Roman"/>
          <w:bCs/>
          <w:sz w:val="24"/>
          <w:szCs w:val="24"/>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14:paraId="6963E43A" w14:textId="047BFCE9" w:rsidR="00DE5E63" w:rsidRPr="006F3505" w:rsidRDefault="00DE5E63">
      <w:pPr>
        <w:pStyle w:val="Akapitzlist"/>
        <w:numPr>
          <w:ilvl w:val="0"/>
          <w:numId w:val="32"/>
        </w:numPr>
        <w:spacing w:after="0" w:line="259" w:lineRule="auto"/>
        <w:ind w:left="2127" w:hanging="284"/>
        <w:jc w:val="both"/>
        <w:rPr>
          <w:bCs/>
        </w:rPr>
      </w:pPr>
      <w:r w:rsidRPr="006F3505">
        <w:rPr>
          <w:rFonts w:ascii="Times New Roman" w:hAnsi="Times New Roman" w:cs="Times New Roman"/>
          <w:bCs/>
          <w:sz w:val="24"/>
          <w:szCs w:val="24"/>
        </w:rPr>
        <w:t xml:space="preserve">odpisu lub informacji z Krajowego Rejestru Sądowego lub z Centralnej Ewidencji i Informacji o Działalności Gospodarczej, w zakresie art. 109 ust. 1 pkt 4 </w:t>
      </w:r>
      <w:proofErr w:type="spellStart"/>
      <w:r w:rsidRPr="006F3505">
        <w:rPr>
          <w:rFonts w:ascii="Times New Roman" w:hAnsi="Times New Roman" w:cs="Times New Roman"/>
          <w:bCs/>
          <w:sz w:val="24"/>
          <w:szCs w:val="24"/>
        </w:rPr>
        <w:t>pzp</w:t>
      </w:r>
      <w:proofErr w:type="spellEnd"/>
      <w:r w:rsidRPr="006F3505">
        <w:rPr>
          <w:rFonts w:ascii="Times New Roman" w:hAnsi="Times New Roman" w:cs="Times New Roman"/>
          <w:bCs/>
          <w:sz w:val="24"/>
          <w:szCs w:val="24"/>
        </w:rPr>
        <w:t>, sporządzonych nie wcześniej niż 3 miesiące przed jej złożeniem, jeżeli odrębne przepisy wymagają wpisu do rejestru lub ewidencji;</w:t>
      </w:r>
    </w:p>
    <w:p w14:paraId="383772D7" w14:textId="7DD539C8" w:rsidR="00DE5E63" w:rsidRPr="006F3505" w:rsidRDefault="00DE5E63" w:rsidP="00DE5E63">
      <w:pPr>
        <w:spacing w:before="26"/>
        <w:ind w:left="2127" w:hanging="284"/>
        <w:jc w:val="both"/>
      </w:pPr>
      <w:r w:rsidRPr="006F3505">
        <w:t>6) oświadczenia wykonawcy o aktualności informacji zawartych                               w oświadczeniu, o którym mowa w art. 125 ust. 1 ustawy, w zakresie podstaw wykluczenia z postępowania wskazanych przez zamawiającego, o których mowa w:</w:t>
      </w:r>
    </w:p>
    <w:p w14:paraId="423D7FEA" w14:textId="77777777" w:rsidR="00DE5E63" w:rsidRPr="006F3505" w:rsidRDefault="00DE5E63" w:rsidP="00DE5E63">
      <w:pPr>
        <w:ind w:left="2410" w:hanging="283"/>
        <w:jc w:val="both"/>
      </w:pPr>
      <w:r w:rsidRPr="006F3505">
        <w:t>a) art. 108 ust. 1 pkt 3 ustawy,</w:t>
      </w:r>
    </w:p>
    <w:p w14:paraId="4C611DBB" w14:textId="75A47ABB" w:rsidR="00DE5E63" w:rsidRPr="006F3505" w:rsidRDefault="00DE5E63" w:rsidP="00DE5E63">
      <w:pPr>
        <w:ind w:left="2410" w:hanging="283"/>
        <w:jc w:val="both"/>
      </w:pPr>
      <w:r w:rsidRPr="006F3505">
        <w:t>b) art. 108 ust. 1 pkt 4 ustawy, dotyczących orzeczenia zakazu ubiegania się  o zamówienie publiczne tytułem środka zapobiegawczego,</w:t>
      </w:r>
    </w:p>
    <w:p w14:paraId="44BE7416" w14:textId="77777777" w:rsidR="00DE5E63" w:rsidRPr="006F3505" w:rsidRDefault="00DE5E63" w:rsidP="00DE5E63">
      <w:pPr>
        <w:ind w:left="2410" w:hanging="283"/>
        <w:jc w:val="both"/>
      </w:pPr>
      <w:r w:rsidRPr="006F3505">
        <w:t>c) art. 108 ust. 1 pkt 5 ustawy, dotyczących zawarcia z innymi wykonawcami porozumienia mającego na celu zakłócenie konkurencji,</w:t>
      </w:r>
    </w:p>
    <w:p w14:paraId="59785212" w14:textId="77777777" w:rsidR="00DE5E63" w:rsidRPr="006F3505" w:rsidRDefault="00DE5E63" w:rsidP="00DE5E63">
      <w:pPr>
        <w:ind w:left="2410" w:hanging="283"/>
        <w:jc w:val="both"/>
      </w:pPr>
      <w:r w:rsidRPr="006F3505">
        <w:t>d) art. 108 ust. 1 pkt 6 ustawy,</w:t>
      </w:r>
    </w:p>
    <w:p w14:paraId="77F173D2" w14:textId="3087B5A8" w:rsidR="00DE5E63" w:rsidRPr="006F3505" w:rsidRDefault="00DE5E63" w:rsidP="00DE5E63">
      <w:pPr>
        <w:ind w:left="2410" w:hanging="283"/>
        <w:jc w:val="both"/>
      </w:pPr>
      <w:r w:rsidRPr="006F3505">
        <w:t>e) art. 109 ust. 1 pkt 1 ustawy, odnośnie do naruszenia obowiązków dotyczących płatności podatków i opłat lokalnych, o których mowa               w ustawie z dnia 12 stycznia 1991 r. o podatkach i opłatach lokalnych (Dz. U. z 2019 r. poz. 1170)</w:t>
      </w:r>
      <w:r w:rsidR="009E7A73" w:rsidRPr="006F3505">
        <w:t xml:space="preserve"> zgodnie z Załącznikiem Nr </w:t>
      </w:r>
      <w:r w:rsidR="00D5370C" w:rsidRPr="006F3505">
        <w:t xml:space="preserve">6 </w:t>
      </w:r>
      <w:r w:rsidR="009E7A73" w:rsidRPr="006F3505">
        <w:t>do SWZ</w:t>
      </w:r>
      <w:r w:rsidRPr="006F3505">
        <w:t>.</w:t>
      </w:r>
    </w:p>
    <w:p w14:paraId="04F54617" w14:textId="77777777" w:rsidR="00DE5E63" w:rsidRPr="006F3505" w:rsidRDefault="00DE5E63" w:rsidP="00DE5E63">
      <w:pPr>
        <w:ind w:left="1134" w:hanging="283"/>
        <w:jc w:val="both"/>
      </w:pPr>
    </w:p>
    <w:p w14:paraId="508E8B24" w14:textId="77777777" w:rsidR="00DE5E63" w:rsidRPr="006F3505" w:rsidRDefault="00DE5E63" w:rsidP="00DE5E63">
      <w:pPr>
        <w:spacing w:before="26" w:line="276" w:lineRule="auto"/>
        <w:jc w:val="both"/>
        <w:rPr>
          <w:rFonts w:eastAsia="Calibri"/>
          <w:lang w:eastAsia="en-US"/>
        </w:rPr>
      </w:pPr>
      <w:r w:rsidRPr="006F3505">
        <w:rPr>
          <w:rFonts w:eastAsia="Calibri"/>
          <w:lang w:eastAsia="en-US"/>
        </w:rPr>
        <w:t xml:space="preserve">Zgodnie z </w:t>
      </w:r>
      <w:r w:rsidRPr="006F3505">
        <w:rPr>
          <w:rFonts w:eastAsia="Calibri"/>
          <w:bCs/>
          <w:lang w:eastAsia="en-US"/>
        </w:rPr>
        <w:t>ROZPORZĄDZENIEM  MINISTRA ROZWOJU, PRACY I TECHNOLOGII                 z dnia 23 grudnia 2020 r. w sprawie podmiotowych środków dowodowych oraz innych dokumentów lub oświadczeń, jakich może żądać zamawiający od wykonawcy :</w:t>
      </w:r>
    </w:p>
    <w:p w14:paraId="077CB30E" w14:textId="77777777" w:rsidR="00DE5E63" w:rsidRPr="006F3505" w:rsidRDefault="00DE5E63" w:rsidP="00DE5E63">
      <w:pPr>
        <w:spacing w:before="26" w:line="276" w:lineRule="auto"/>
        <w:jc w:val="both"/>
        <w:rPr>
          <w:rFonts w:eastAsia="Calibri"/>
          <w:lang w:eastAsia="en-US"/>
        </w:rPr>
      </w:pPr>
      <w:r w:rsidRPr="006F3505">
        <w:rPr>
          <w:rFonts w:eastAsia="Calibri"/>
          <w:lang w:eastAsia="en-US"/>
        </w:rPr>
        <w:t>1. Jeżeli wykonawca ma siedzibę lub miejsce zamieszkania poza granicami Rzeczypospolitej Polskiej, zamiast:</w:t>
      </w:r>
    </w:p>
    <w:p w14:paraId="55EDE4CB" w14:textId="77777777" w:rsidR="00DE5E63" w:rsidRPr="006F3505" w:rsidRDefault="00DE5E63" w:rsidP="00DE5E63">
      <w:pPr>
        <w:spacing w:before="26" w:line="276" w:lineRule="auto"/>
        <w:ind w:left="373"/>
        <w:jc w:val="both"/>
        <w:rPr>
          <w:rFonts w:eastAsia="Calibri"/>
          <w:sz w:val="22"/>
          <w:szCs w:val="22"/>
          <w:lang w:eastAsia="en-US"/>
        </w:rPr>
      </w:pPr>
      <w:r w:rsidRPr="006F3505">
        <w:rPr>
          <w:rFonts w:eastAsia="Calibri"/>
          <w:lang w:eastAsia="en-US"/>
        </w:rPr>
        <w:t>1)   informacji z Krajowego Rejestru Karnego, o której mowa w § 2 ust. 1 pkt 1 -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w:t>
      </w:r>
      <w:r w:rsidRPr="006F3505">
        <w:rPr>
          <w:rFonts w:eastAsia="Calibri"/>
          <w:szCs w:val="22"/>
          <w:lang w:eastAsia="en-US"/>
        </w:rPr>
        <w:t xml:space="preserve"> dotyczy informacja albo dokument, w zakresie,                  o którym mowa w § 2 ust. 1 pkt 1;</w:t>
      </w:r>
    </w:p>
    <w:p w14:paraId="226F2F3E" w14:textId="77777777" w:rsidR="00DE5E63" w:rsidRPr="006F3505" w:rsidRDefault="00DE5E63" w:rsidP="00DE5E63">
      <w:pPr>
        <w:spacing w:before="26" w:line="276" w:lineRule="auto"/>
        <w:ind w:left="373"/>
        <w:jc w:val="both"/>
        <w:rPr>
          <w:rFonts w:eastAsia="Calibri"/>
          <w:sz w:val="22"/>
          <w:szCs w:val="22"/>
          <w:lang w:eastAsia="en-US"/>
        </w:rPr>
      </w:pPr>
      <w:r w:rsidRPr="006F3505">
        <w:rPr>
          <w:rFonts w:eastAsia="Calibri"/>
          <w:szCs w:val="22"/>
          <w:lang w:eastAsia="en-US"/>
        </w:rPr>
        <w:lastRenderedPageBreak/>
        <w:t>2) informacji z Centralnego Rejestru Beneficjentów Rzeczywistych, o której mowa w § 2 ust. 1 pkt 3 -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1E741BCB" w14:textId="77777777" w:rsidR="00DE5E63" w:rsidRPr="006F3505" w:rsidRDefault="00DE5E63" w:rsidP="00DE5E63">
      <w:pPr>
        <w:spacing w:before="26" w:line="276" w:lineRule="auto"/>
        <w:ind w:left="373"/>
        <w:jc w:val="both"/>
        <w:rPr>
          <w:rFonts w:eastAsia="Calibri"/>
          <w:sz w:val="22"/>
          <w:szCs w:val="22"/>
          <w:lang w:eastAsia="en-US"/>
        </w:rPr>
      </w:pPr>
      <w:r w:rsidRPr="006F3505">
        <w:rPr>
          <w:rFonts w:eastAsia="Calibri"/>
          <w:szCs w:val="22"/>
          <w:lang w:eastAsia="en-US"/>
        </w:rPr>
        <w:t>3) zaświadczenia, o którym mowa w § 2 ust. 1 pkt 4, zaświadczenia albo innego dokumentu potwierdzającego, że wykonawca nie zalega z opłacaniem składek na ubezpieczenia społeczne lub zdrowotne, o których mowa w § 2 ust. 1 pkt 5, lub odpisu albo informacji z Krajowego Rejestru Sądowego lub z Centralnej Ewidencji i Informacji   o Działalności Gospodarczej, o których mowa w § 2 ust. 1 pkt 6 - składa dokument lub dokumenty wystawione w kraju, w którym wykonawca ma siedzibę lub miejsce zamieszkania, potwierdzające odpowiednio, że:</w:t>
      </w:r>
    </w:p>
    <w:p w14:paraId="675AEC0C" w14:textId="77777777" w:rsidR="00DE5E63" w:rsidRPr="006F3505" w:rsidRDefault="00DE5E63" w:rsidP="00DE5E63">
      <w:pPr>
        <w:spacing w:line="276" w:lineRule="auto"/>
        <w:ind w:left="746"/>
        <w:jc w:val="both"/>
        <w:rPr>
          <w:rFonts w:eastAsia="Calibri"/>
          <w:sz w:val="22"/>
          <w:szCs w:val="22"/>
          <w:lang w:eastAsia="en-US"/>
        </w:rPr>
      </w:pPr>
      <w:r w:rsidRPr="006F3505">
        <w:rPr>
          <w:rFonts w:eastAsia="Calibri"/>
          <w:szCs w:val="22"/>
          <w:lang w:eastAsia="en-US"/>
        </w:rPr>
        <w:t>a) nie naruszył obowiązków dotyczących płatności podatków, opłat lub składek                   na ubezpieczenie społeczne lub zdrowotne,</w:t>
      </w:r>
    </w:p>
    <w:p w14:paraId="261E7622" w14:textId="77777777" w:rsidR="00DE5E63" w:rsidRPr="006F3505" w:rsidRDefault="00DE5E63" w:rsidP="00DE5E63">
      <w:pPr>
        <w:spacing w:line="276" w:lineRule="auto"/>
        <w:ind w:left="746"/>
        <w:jc w:val="both"/>
        <w:rPr>
          <w:rFonts w:eastAsia="Calibri"/>
          <w:sz w:val="22"/>
          <w:szCs w:val="22"/>
          <w:lang w:eastAsia="en-US"/>
        </w:rPr>
      </w:pPr>
      <w:r w:rsidRPr="006F3505">
        <w:rPr>
          <w:rFonts w:eastAsia="Calibri"/>
          <w:szCs w:val="22"/>
          <w:lang w:eastAsia="en-US"/>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9A6ADCC" w14:textId="77777777" w:rsidR="00DE5E63" w:rsidRPr="006F3505" w:rsidRDefault="00DE5E63" w:rsidP="00DE5E63">
      <w:pPr>
        <w:spacing w:before="26" w:line="276" w:lineRule="auto"/>
        <w:jc w:val="both"/>
        <w:rPr>
          <w:rFonts w:eastAsia="Calibri"/>
          <w:sz w:val="22"/>
          <w:szCs w:val="22"/>
          <w:lang w:eastAsia="en-US"/>
        </w:rPr>
      </w:pPr>
      <w:r w:rsidRPr="006F3505">
        <w:rPr>
          <w:rFonts w:eastAsia="Calibri"/>
          <w:szCs w:val="22"/>
          <w:lang w:eastAsia="en-US"/>
        </w:rPr>
        <w:t>2. Dokument, o którym mowa w ust. 1 pkt 1, powinien być wystawiony nie wcześniej                            niż 6 miesięcy przed jego złożeniem. Dokumenty, o których mowa w ust. 1 pkt 2 i 3, powinny być wystawione nie wcześniej niż 3 miesiące przed ich złożeniem.</w:t>
      </w:r>
    </w:p>
    <w:p w14:paraId="0A6654D6" w14:textId="48AB392A" w:rsidR="00DE5E63" w:rsidRPr="006F3505" w:rsidRDefault="00DE5E63" w:rsidP="00DE5E63">
      <w:pPr>
        <w:spacing w:line="276" w:lineRule="auto"/>
        <w:jc w:val="both"/>
        <w:rPr>
          <w:bCs/>
        </w:rPr>
      </w:pPr>
      <w:r w:rsidRPr="006F3505">
        <w:rPr>
          <w:rFonts w:eastAsia="Calibri"/>
          <w:szCs w:val="22"/>
          <w:lang w:eastAsia="en-US"/>
        </w:rPr>
        <w:t>3.Jeżeli w kraju, w którym wykonawca ma siedzibę lub miejsce zamieszkania lub miejsce zamieszkania ma osoba, której dokument dotyczy, nie wydaje się dokumentów, o których mowa w ust. 1,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Przepis ust. 2 stosuje się.</w:t>
      </w:r>
    </w:p>
    <w:p w14:paraId="615E6910" w14:textId="77777777" w:rsidR="00C633C2" w:rsidRPr="00C633C2" w:rsidRDefault="00C633C2" w:rsidP="00C633C2">
      <w:pPr>
        <w:pStyle w:val="Akapitzlist"/>
        <w:numPr>
          <w:ilvl w:val="0"/>
          <w:numId w:val="32"/>
        </w:numPr>
        <w:spacing w:after="0" w:line="252" w:lineRule="auto"/>
        <w:jc w:val="both"/>
        <w:rPr>
          <w:rFonts w:ascii="Times New Roman" w:hAnsi="Times New Roman" w:cs="Times New Roman"/>
          <w:b/>
          <w:bCs/>
          <w:vanish/>
          <w:sz w:val="24"/>
          <w:szCs w:val="24"/>
        </w:rPr>
      </w:pPr>
    </w:p>
    <w:p w14:paraId="33FF2631" w14:textId="77777777" w:rsidR="00C633C2" w:rsidRPr="00C633C2" w:rsidRDefault="00C633C2" w:rsidP="00C633C2">
      <w:pPr>
        <w:pStyle w:val="Akapitzlist"/>
        <w:numPr>
          <w:ilvl w:val="0"/>
          <w:numId w:val="32"/>
        </w:numPr>
        <w:spacing w:after="0" w:line="252" w:lineRule="auto"/>
        <w:jc w:val="both"/>
        <w:rPr>
          <w:rFonts w:ascii="Times New Roman" w:hAnsi="Times New Roman" w:cs="Times New Roman"/>
          <w:b/>
          <w:bCs/>
          <w:vanish/>
          <w:sz w:val="24"/>
          <w:szCs w:val="24"/>
        </w:rPr>
      </w:pPr>
    </w:p>
    <w:p w14:paraId="791EF68C" w14:textId="77777777" w:rsidR="00C633C2" w:rsidRPr="00C633C2" w:rsidRDefault="00C633C2" w:rsidP="00C633C2">
      <w:pPr>
        <w:pStyle w:val="Akapitzlist"/>
        <w:numPr>
          <w:ilvl w:val="0"/>
          <w:numId w:val="32"/>
        </w:numPr>
        <w:spacing w:after="0" w:line="252" w:lineRule="auto"/>
        <w:jc w:val="both"/>
        <w:rPr>
          <w:rFonts w:ascii="Times New Roman" w:hAnsi="Times New Roman" w:cs="Times New Roman"/>
          <w:b/>
          <w:bCs/>
          <w:vanish/>
          <w:sz w:val="24"/>
          <w:szCs w:val="24"/>
        </w:rPr>
      </w:pPr>
    </w:p>
    <w:p w14:paraId="7D663149" w14:textId="77777777" w:rsidR="00C633C2" w:rsidRPr="00C633C2" w:rsidRDefault="00C633C2" w:rsidP="00C633C2">
      <w:pPr>
        <w:pStyle w:val="Akapitzlist"/>
        <w:numPr>
          <w:ilvl w:val="0"/>
          <w:numId w:val="32"/>
        </w:numPr>
        <w:spacing w:after="0" w:line="252" w:lineRule="auto"/>
        <w:jc w:val="both"/>
        <w:rPr>
          <w:rFonts w:ascii="Times New Roman" w:hAnsi="Times New Roman" w:cs="Times New Roman"/>
          <w:b/>
          <w:bCs/>
          <w:vanish/>
          <w:sz w:val="24"/>
          <w:szCs w:val="24"/>
        </w:rPr>
      </w:pPr>
    </w:p>
    <w:p w14:paraId="7509E95D" w14:textId="77777777" w:rsidR="00C633C2" w:rsidRPr="00C633C2" w:rsidRDefault="00C633C2" w:rsidP="00C633C2">
      <w:pPr>
        <w:pStyle w:val="Akapitzlist"/>
        <w:numPr>
          <w:ilvl w:val="0"/>
          <w:numId w:val="32"/>
        </w:numPr>
        <w:spacing w:after="0" w:line="252" w:lineRule="auto"/>
        <w:jc w:val="both"/>
        <w:rPr>
          <w:rFonts w:ascii="Times New Roman" w:hAnsi="Times New Roman" w:cs="Times New Roman"/>
          <w:b/>
          <w:bCs/>
          <w:vanish/>
          <w:sz w:val="24"/>
          <w:szCs w:val="24"/>
        </w:rPr>
      </w:pPr>
    </w:p>
    <w:p w14:paraId="00B29AB1" w14:textId="77777777" w:rsidR="00C633C2" w:rsidRPr="00C633C2" w:rsidRDefault="00C633C2" w:rsidP="00C633C2">
      <w:pPr>
        <w:pStyle w:val="Akapitzlist"/>
        <w:numPr>
          <w:ilvl w:val="0"/>
          <w:numId w:val="32"/>
        </w:numPr>
        <w:spacing w:after="0" w:line="252" w:lineRule="auto"/>
        <w:jc w:val="both"/>
        <w:rPr>
          <w:rFonts w:ascii="Times New Roman" w:hAnsi="Times New Roman" w:cs="Times New Roman"/>
          <w:b/>
          <w:bCs/>
          <w:vanish/>
          <w:sz w:val="24"/>
          <w:szCs w:val="24"/>
        </w:rPr>
      </w:pPr>
    </w:p>
    <w:p w14:paraId="19BBD83C" w14:textId="77777777" w:rsidR="00C633C2" w:rsidRPr="00C633C2" w:rsidRDefault="00C633C2" w:rsidP="00C633C2">
      <w:pPr>
        <w:pStyle w:val="Akapitzlist"/>
        <w:numPr>
          <w:ilvl w:val="0"/>
          <w:numId w:val="32"/>
        </w:numPr>
        <w:spacing w:after="0" w:line="252" w:lineRule="auto"/>
        <w:jc w:val="both"/>
        <w:rPr>
          <w:rFonts w:ascii="Times New Roman" w:hAnsi="Times New Roman" w:cs="Times New Roman"/>
          <w:b/>
          <w:bCs/>
          <w:vanish/>
          <w:sz w:val="24"/>
          <w:szCs w:val="24"/>
        </w:rPr>
      </w:pPr>
    </w:p>
    <w:p w14:paraId="37555B88" w14:textId="77777777" w:rsidR="00C633C2" w:rsidRPr="00C633C2" w:rsidRDefault="00C633C2" w:rsidP="00C633C2">
      <w:pPr>
        <w:pStyle w:val="Akapitzlist"/>
        <w:numPr>
          <w:ilvl w:val="0"/>
          <w:numId w:val="32"/>
        </w:numPr>
        <w:spacing w:after="0" w:line="252" w:lineRule="auto"/>
        <w:jc w:val="both"/>
        <w:rPr>
          <w:rFonts w:ascii="Times New Roman" w:hAnsi="Times New Roman" w:cs="Times New Roman"/>
          <w:b/>
          <w:bCs/>
          <w:vanish/>
          <w:sz w:val="24"/>
          <w:szCs w:val="24"/>
        </w:rPr>
      </w:pPr>
    </w:p>
    <w:p w14:paraId="3DB1407E" w14:textId="77777777" w:rsidR="00C633C2" w:rsidRPr="00C633C2" w:rsidRDefault="00C633C2" w:rsidP="00C633C2">
      <w:pPr>
        <w:pStyle w:val="Akapitzlist"/>
        <w:numPr>
          <w:ilvl w:val="0"/>
          <w:numId w:val="32"/>
        </w:numPr>
        <w:spacing w:after="0" w:line="252" w:lineRule="auto"/>
        <w:jc w:val="both"/>
        <w:rPr>
          <w:rFonts w:ascii="Times New Roman" w:hAnsi="Times New Roman" w:cs="Times New Roman"/>
          <w:b/>
          <w:bCs/>
          <w:vanish/>
          <w:sz w:val="24"/>
          <w:szCs w:val="24"/>
        </w:rPr>
      </w:pPr>
    </w:p>
    <w:p w14:paraId="38F23B09" w14:textId="77777777" w:rsidR="00C633C2" w:rsidRPr="00C633C2" w:rsidRDefault="00C633C2" w:rsidP="00C633C2">
      <w:pPr>
        <w:pStyle w:val="Akapitzlist"/>
        <w:numPr>
          <w:ilvl w:val="0"/>
          <w:numId w:val="32"/>
        </w:numPr>
        <w:spacing w:after="0" w:line="252" w:lineRule="auto"/>
        <w:jc w:val="both"/>
        <w:rPr>
          <w:rFonts w:ascii="Times New Roman" w:hAnsi="Times New Roman" w:cs="Times New Roman"/>
          <w:b/>
          <w:bCs/>
          <w:vanish/>
          <w:sz w:val="24"/>
          <w:szCs w:val="24"/>
        </w:rPr>
      </w:pPr>
    </w:p>
    <w:p w14:paraId="1871818A" w14:textId="77777777" w:rsidR="00C633C2" w:rsidRPr="00C633C2" w:rsidRDefault="00C633C2" w:rsidP="00C633C2">
      <w:pPr>
        <w:pStyle w:val="Akapitzlist"/>
        <w:numPr>
          <w:ilvl w:val="0"/>
          <w:numId w:val="32"/>
        </w:numPr>
        <w:spacing w:after="0" w:line="252" w:lineRule="auto"/>
        <w:jc w:val="both"/>
        <w:rPr>
          <w:rFonts w:ascii="Times New Roman" w:hAnsi="Times New Roman" w:cs="Times New Roman"/>
          <w:b/>
          <w:bCs/>
          <w:vanish/>
          <w:sz w:val="24"/>
          <w:szCs w:val="24"/>
        </w:rPr>
      </w:pPr>
    </w:p>
    <w:p w14:paraId="2AAECE2F" w14:textId="77777777" w:rsidR="00C633C2" w:rsidRPr="00C633C2" w:rsidRDefault="00C633C2" w:rsidP="00C633C2">
      <w:pPr>
        <w:pStyle w:val="Akapitzlist"/>
        <w:numPr>
          <w:ilvl w:val="0"/>
          <w:numId w:val="32"/>
        </w:numPr>
        <w:spacing w:after="0" w:line="252" w:lineRule="auto"/>
        <w:jc w:val="both"/>
        <w:rPr>
          <w:rFonts w:ascii="Times New Roman" w:hAnsi="Times New Roman" w:cs="Times New Roman"/>
          <w:b/>
          <w:bCs/>
          <w:vanish/>
          <w:sz w:val="24"/>
          <w:szCs w:val="24"/>
        </w:rPr>
      </w:pPr>
    </w:p>
    <w:p w14:paraId="286976C0" w14:textId="77777777" w:rsidR="00C633C2" w:rsidRPr="00C633C2" w:rsidRDefault="00C633C2" w:rsidP="00C633C2">
      <w:pPr>
        <w:pStyle w:val="Akapitzlist"/>
        <w:numPr>
          <w:ilvl w:val="0"/>
          <w:numId w:val="32"/>
        </w:numPr>
        <w:spacing w:after="0" w:line="252" w:lineRule="auto"/>
        <w:jc w:val="both"/>
        <w:rPr>
          <w:rFonts w:ascii="Times New Roman" w:hAnsi="Times New Roman" w:cs="Times New Roman"/>
          <w:b/>
          <w:bCs/>
          <w:vanish/>
          <w:sz w:val="24"/>
          <w:szCs w:val="24"/>
        </w:rPr>
      </w:pPr>
    </w:p>
    <w:p w14:paraId="4618AEED" w14:textId="77777777" w:rsidR="00C633C2" w:rsidRPr="00C633C2" w:rsidRDefault="00C633C2" w:rsidP="00C633C2">
      <w:pPr>
        <w:pStyle w:val="Akapitzlist"/>
        <w:numPr>
          <w:ilvl w:val="0"/>
          <w:numId w:val="32"/>
        </w:numPr>
        <w:spacing w:after="0" w:line="252" w:lineRule="auto"/>
        <w:jc w:val="both"/>
        <w:rPr>
          <w:rFonts w:ascii="Times New Roman" w:hAnsi="Times New Roman" w:cs="Times New Roman"/>
          <w:b/>
          <w:bCs/>
          <w:vanish/>
          <w:sz w:val="24"/>
          <w:szCs w:val="24"/>
        </w:rPr>
      </w:pPr>
    </w:p>
    <w:p w14:paraId="3DFCA923" w14:textId="77777777" w:rsidR="00C633C2" w:rsidRPr="00C633C2" w:rsidRDefault="00C633C2" w:rsidP="00C633C2">
      <w:pPr>
        <w:pStyle w:val="Akapitzlist"/>
        <w:numPr>
          <w:ilvl w:val="0"/>
          <w:numId w:val="32"/>
        </w:numPr>
        <w:spacing w:after="0" w:line="252" w:lineRule="auto"/>
        <w:jc w:val="both"/>
        <w:rPr>
          <w:rFonts w:ascii="Times New Roman" w:hAnsi="Times New Roman" w:cs="Times New Roman"/>
          <w:b/>
          <w:bCs/>
          <w:vanish/>
          <w:sz w:val="24"/>
          <w:szCs w:val="24"/>
        </w:rPr>
      </w:pPr>
    </w:p>
    <w:p w14:paraId="67FAE9D4" w14:textId="77777777" w:rsidR="00C633C2" w:rsidRPr="00C633C2" w:rsidRDefault="00C633C2" w:rsidP="00C633C2">
      <w:pPr>
        <w:pStyle w:val="Akapitzlist"/>
        <w:numPr>
          <w:ilvl w:val="0"/>
          <w:numId w:val="32"/>
        </w:numPr>
        <w:spacing w:after="0" w:line="252" w:lineRule="auto"/>
        <w:jc w:val="both"/>
        <w:rPr>
          <w:rFonts w:ascii="Times New Roman" w:hAnsi="Times New Roman" w:cs="Times New Roman"/>
          <w:b/>
          <w:bCs/>
          <w:vanish/>
          <w:sz w:val="24"/>
          <w:szCs w:val="24"/>
        </w:rPr>
      </w:pPr>
    </w:p>
    <w:p w14:paraId="57CDC153" w14:textId="77777777" w:rsidR="00C633C2" w:rsidRPr="00C633C2" w:rsidRDefault="00C633C2" w:rsidP="00C633C2">
      <w:pPr>
        <w:pStyle w:val="Akapitzlist"/>
        <w:numPr>
          <w:ilvl w:val="1"/>
          <w:numId w:val="32"/>
        </w:numPr>
        <w:spacing w:after="0" w:line="252" w:lineRule="auto"/>
        <w:jc w:val="both"/>
        <w:rPr>
          <w:rFonts w:ascii="Times New Roman" w:hAnsi="Times New Roman" w:cs="Times New Roman"/>
          <w:b/>
          <w:bCs/>
          <w:vanish/>
          <w:sz w:val="24"/>
          <w:szCs w:val="24"/>
        </w:rPr>
      </w:pPr>
    </w:p>
    <w:p w14:paraId="07BDDCC3" w14:textId="1FE964D3" w:rsidR="00E9703D" w:rsidRPr="006F3505" w:rsidRDefault="00E9703D" w:rsidP="00C633C2">
      <w:pPr>
        <w:pStyle w:val="Akapitzlist"/>
        <w:numPr>
          <w:ilvl w:val="1"/>
          <w:numId w:val="32"/>
        </w:numPr>
        <w:spacing w:after="0" w:line="252" w:lineRule="auto"/>
        <w:jc w:val="both"/>
        <w:rPr>
          <w:rFonts w:ascii="Times New Roman" w:hAnsi="Times New Roman" w:cs="Times New Roman"/>
          <w:b/>
          <w:bCs/>
          <w:sz w:val="24"/>
          <w:szCs w:val="24"/>
        </w:rPr>
      </w:pPr>
      <w:r w:rsidRPr="006F3505">
        <w:rPr>
          <w:rFonts w:ascii="Times New Roman" w:hAnsi="Times New Roman" w:cs="Times New Roman"/>
          <w:b/>
          <w:bCs/>
          <w:sz w:val="24"/>
          <w:szCs w:val="24"/>
        </w:rPr>
        <w:t xml:space="preserve">spełniają warunki udziału w postępowaniu, określone przez Zamawiającego spośród warunków o których mowa w art 112 ust. 2 ustawy </w:t>
      </w:r>
      <w:proofErr w:type="spellStart"/>
      <w:r w:rsidRPr="006F3505">
        <w:rPr>
          <w:rFonts w:ascii="Times New Roman" w:hAnsi="Times New Roman" w:cs="Times New Roman"/>
          <w:b/>
          <w:bCs/>
          <w:sz w:val="24"/>
          <w:szCs w:val="24"/>
        </w:rPr>
        <w:t>Pzp</w:t>
      </w:r>
      <w:proofErr w:type="spellEnd"/>
      <w:r w:rsidRPr="006F3505">
        <w:rPr>
          <w:rFonts w:ascii="Times New Roman" w:hAnsi="Times New Roman" w:cs="Times New Roman"/>
          <w:b/>
          <w:bCs/>
          <w:sz w:val="24"/>
          <w:szCs w:val="24"/>
        </w:rPr>
        <w:t>. dotyczące:</w:t>
      </w:r>
    </w:p>
    <w:p w14:paraId="5EBD6C9C"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28D6C031"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4C043EEC"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39E25FEF"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26CD7D01"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48F86965"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23B06B2A"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617C0AF6"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71E8CE5A"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644F90B7"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63063809"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2EA8AD6F"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102F4265"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6D5FBC80"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0DC464C3"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1E0B7673"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0099053E"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60DEECD2"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45ECC5F0"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69360313"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02B94CB5" w14:textId="77777777" w:rsidR="00C633C2" w:rsidRPr="00C633C2" w:rsidRDefault="00C633C2" w:rsidP="00C633C2">
      <w:pPr>
        <w:pStyle w:val="Akapitzlist"/>
        <w:numPr>
          <w:ilvl w:val="0"/>
          <w:numId w:val="33"/>
        </w:numPr>
        <w:spacing w:after="0" w:line="252" w:lineRule="auto"/>
        <w:jc w:val="both"/>
        <w:rPr>
          <w:rFonts w:ascii="Times New Roman" w:hAnsi="Times New Roman" w:cs="Times New Roman"/>
          <w:vanish/>
          <w:sz w:val="24"/>
          <w:szCs w:val="24"/>
        </w:rPr>
      </w:pPr>
    </w:p>
    <w:p w14:paraId="0871E55A" w14:textId="77777777" w:rsidR="00C633C2" w:rsidRPr="00C633C2" w:rsidRDefault="00C633C2" w:rsidP="00C633C2">
      <w:pPr>
        <w:pStyle w:val="Akapitzlist"/>
        <w:numPr>
          <w:ilvl w:val="1"/>
          <w:numId w:val="33"/>
        </w:numPr>
        <w:spacing w:after="0" w:line="252" w:lineRule="auto"/>
        <w:jc w:val="both"/>
        <w:rPr>
          <w:rFonts w:ascii="Times New Roman" w:hAnsi="Times New Roman" w:cs="Times New Roman"/>
          <w:vanish/>
          <w:sz w:val="24"/>
          <w:szCs w:val="24"/>
        </w:rPr>
      </w:pPr>
    </w:p>
    <w:p w14:paraId="19CAC73C" w14:textId="19C07C6B" w:rsidR="00E9703D" w:rsidRPr="006F3505" w:rsidRDefault="00E9703D" w:rsidP="00C633C2">
      <w:pPr>
        <w:pStyle w:val="Akapitzlist"/>
        <w:numPr>
          <w:ilvl w:val="2"/>
          <w:numId w:val="33"/>
        </w:numPr>
        <w:spacing w:after="0" w:line="252" w:lineRule="auto"/>
        <w:ind w:left="1786"/>
        <w:jc w:val="both"/>
        <w:rPr>
          <w:rFonts w:ascii="Times New Roman" w:hAnsi="Times New Roman" w:cs="Times New Roman"/>
          <w:sz w:val="24"/>
          <w:szCs w:val="24"/>
        </w:rPr>
      </w:pPr>
      <w:r w:rsidRPr="006F3505">
        <w:rPr>
          <w:rFonts w:ascii="Times New Roman" w:hAnsi="Times New Roman" w:cs="Times New Roman"/>
          <w:sz w:val="24"/>
          <w:szCs w:val="24"/>
        </w:rPr>
        <w:t>zdolności do występowania w obrocie gospodarczym:</w:t>
      </w:r>
    </w:p>
    <w:p w14:paraId="134A0A96" w14:textId="0B173E7C" w:rsidR="00E9703D" w:rsidRPr="006F3505" w:rsidRDefault="00D5370C" w:rsidP="00D5370C">
      <w:pPr>
        <w:autoSpaceDE w:val="0"/>
        <w:spacing w:line="252" w:lineRule="auto"/>
        <w:ind w:left="2211" w:hanging="1218"/>
        <w:jc w:val="both"/>
      </w:pPr>
      <w:bookmarkStart w:id="14" w:name="_Hlk216953448"/>
      <w:r w:rsidRPr="006F3505">
        <w:t xml:space="preserve">            </w:t>
      </w:r>
      <w:r w:rsidR="00E9703D" w:rsidRPr="006F3505">
        <w:t>Zamawiający nie określa warunku w tym zakresie.</w:t>
      </w:r>
    </w:p>
    <w:bookmarkEnd w:id="14"/>
    <w:p w14:paraId="1A84E267" w14:textId="77777777" w:rsidR="00E9703D" w:rsidRPr="006F3505" w:rsidRDefault="00E9703D" w:rsidP="00D5370C">
      <w:pPr>
        <w:pStyle w:val="Akapitzlist"/>
        <w:numPr>
          <w:ilvl w:val="2"/>
          <w:numId w:val="33"/>
        </w:numPr>
        <w:spacing w:after="0" w:line="240" w:lineRule="auto"/>
        <w:ind w:left="1701" w:hanging="708"/>
        <w:jc w:val="both"/>
        <w:rPr>
          <w:rFonts w:ascii="Times New Roman" w:hAnsi="Times New Roman" w:cs="Times New Roman"/>
          <w:sz w:val="24"/>
          <w:szCs w:val="24"/>
        </w:rPr>
      </w:pPr>
      <w:r w:rsidRPr="006F3505">
        <w:rPr>
          <w:rFonts w:ascii="Times New Roman" w:hAnsi="Times New Roman" w:cs="Times New Roman"/>
          <w:sz w:val="24"/>
          <w:szCs w:val="24"/>
          <w:lang w:eastAsia="zh-CN"/>
        </w:rPr>
        <w:t xml:space="preserve">kompetencji lub uprawnień do prowadzenia określonej działalności zawodowej, o ile </w:t>
      </w:r>
      <w:r w:rsidR="00E52C92" w:rsidRPr="006F3505">
        <w:rPr>
          <w:rFonts w:ascii="Times New Roman" w:hAnsi="Times New Roman" w:cs="Times New Roman"/>
          <w:sz w:val="24"/>
          <w:szCs w:val="24"/>
          <w:lang w:eastAsia="zh-CN"/>
        </w:rPr>
        <w:t xml:space="preserve"> </w:t>
      </w:r>
      <w:r w:rsidRPr="006F3505">
        <w:rPr>
          <w:rFonts w:ascii="Times New Roman" w:hAnsi="Times New Roman" w:cs="Times New Roman"/>
          <w:sz w:val="24"/>
          <w:szCs w:val="24"/>
          <w:lang w:eastAsia="zh-CN"/>
        </w:rPr>
        <w:t>wynika</w:t>
      </w:r>
      <w:r w:rsidR="00471CFB" w:rsidRPr="006F3505">
        <w:rPr>
          <w:rFonts w:ascii="Times New Roman" w:hAnsi="Times New Roman" w:cs="Times New Roman"/>
          <w:sz w:val="24"/>
          <w:szCs w:val="24"/>
          <w:lang w:eastAsia="zh-CN"/>
        </w:rPr>
        <w:t xml:space="preserve"> </w:t>
      </w:r>
      <w:r w:rsidRPr="006F3505">
        <w:rPr>
          <w:rFonts w:ascii="Times New Roman" w:hAnsi="Times New Roman" w:cs="Times New Roman"/>
          <w:sz w:val="24"/>
          <w:szCs w:val="24"/>
          <w:lang w:eastAsia="zh-CN"/>
        </w:rPr>
        <w:t>to z odrębnych przepisów:</w:t>
      </w:r>
    </w:p>
    <w:p w14:paraId="256B33EA" w14:textId="70DDEE44" w:rsidR="00D5370C" w:rsidRPr="006F3505" w:rsidRDefault="00D5370C" w:rsidP="00D5370C">
      <w:pPr>
        <w:pStyle w:val="Akapitzlist"/>
        <w:autoSpaceDE w:val="0"/>
        <w:spacing w:after="0" w:line="240" w:lineRule="auto"/>
        <w:ind w:left="2211" w:hanging="1218"/>
        <w:jc w:val="both"/>
        <w:rPr>
          <w:rFonts w:ascii="Times New Roman" w:hAnsi="Times New Roman" w:cs="Times New Roman"/>
          <w:sz w:val="24"/>
          <w:szCs w:val="24"/>
        </w:rPr>
      </w:pPr>
      <w:r w:rsidRPr="006F3505">
        <w:rPr>
          <w:rFonts w:ascii="Times New Roman" w:hAnsi="Times New Roman" w:cs="Times New Roman"/>
          <w:sz w:val="24"/>
          <w:szCs w:val="24"/>
        </w:rPr>
        <w:t xml:space="preserve">              Zamawiający nie określa warunku w tym zakresie.</w:t>
      </w:r>
    </w:p>
    <w:p w14:paraId="2F57AFB2" w14:textId="77777777" w:rsidR="00E9703D" w:rsidRPr="006F3505" w:rsidRDefault="00E9703D" w:rsidP="00D5370C">
      <w:pPr>
        <w:pStyle w:val="Akapitzlist"/>
        <w:numPr>
          <w:ilvl w:val="2"/>
          <w:numId w:val="33"/>
        </w:numPr>
        <w:spacing w:after="0" w:line="240" w:lineRule="auto"/>
        <w:ind w:left="1701" w:hanging="708"/>
        <w:jc w:val="both"/>
        <w:rPr>
          <w:rFonts w:ascii="Times New Roman" w:eastAsia="Calibri" w:hAnsi="Times New Roman" w:cs="Times New Roman"/>
          <w:sz w:val="24"/>
          <w:szCs w:val="24"/>
          <w:lang w:eastAsia="zh-CN"/>
        </w:rPr>
      </w:pPr>
      <w:r w:rsidRPr="006F3505">
        <w:rPr>
          <w:rFonts w:ascii="Times New Roman" w:hAnsi="Times New Roman" w:cs="Times New Roman"/>
          <w:sz w:val="24"/>
          <w:szCs w:val="24"/>
          <w:lang w:eastAsia="zh-CN"/>
        </w:rPr>
        <w:t>zdolności technicznej lub zawodowej wykonawcy:</w:t>
      </w:r>
    </w:p>
    <w:p w14:paraId="05421353" w14:textId="10DDBB68" w:rsidR="004E5E20" w:rsidRDefault="00D5370C" w:rsidP="00D5370C">
      <w:pPr>
        <w:autoSpaceDE w:val="0"/>
        <w:jc w:val="both"/>
      </w:pPr>
      <w:r w:rsidRPr="006F3505">
        <w:t xml:space="preserve">                     Zamawiający nie określa warunku w tym zakresie.</w:t>
      </w:r>
    </w:p>
    <w:p w14:paraId="13D39EB7" w14:textId="77777777" w:rsidR="00E35C08" w:rsidRDefault="00E35C08" w:rsidP="00D5370C">
      <w:pPr>
        <w:autoSpaceDE w:val="0"/>
        <w:jc w:val="both"/>
      </w:pPr>
    </w:p>
    <w:p w14:paraId="7D478C47" w14:textId="77777777" w:rsidR="00E35C08" w:rsidRDefault="00E35C08" w:rsidP="00D5370C">
      <w:pPr>
        <w:autoSpaceDE w:val="0"/>
        <w:jc w:val="both"/>
      </w:pPr>
    </w:p>
    <w:p w14:paraId="1830CF36" w14:textId="77777777" w:rsidR="00E35C08" w:rsidRPr="006F3505" w:rsidRDefault="00E35C08" w:rsidP="00D5370C">
      <w:pPr>
        <w:autoSpaceDE w:val="0"/>
        <w:jc w:val="both"/>
      </w:pPr>
    </w:p>
    <w:p w14:paraId="32FE684D" w14:textId="77777777" w:rsidR="00E9703D" w:rsidRPr="006F3505" w:rsidRDefault="00E9703D" w:rsidP="00D5370C">
      <w:pPr>
        <w:pStyle w:val="Akapitzlist"/>
        <w:numPr>
          <w:ilvl w:val="2"/>
          <w:numId w:val="33"/>
        </w:numPr>
        <w:spacing w:after="0" w:line="240" w:lineRule="auto"/>
        <w:ind w:left="1843" w:hanging="850"/>
        <w:jc w:val="both"/>
        <w:rPr>
          <w:rFonts w:ascii="Times New Roman" w:hAnsi="Times New Roman" w:cs="Times New Roman"/>
          <w:bCs/>
          <w:sz w:val="24"/>
          <w:szCs w:val="24"/>
        </w:rPr>
      </w:pPr>
      <w:r w:rsidRPr="006F3505">
        <w:rPr>
          <w:rFonts w:ascii="Times New Roman" w:hAnsi="Times New Roman" w:cs="Times New Roman"/>
          <w:bCs/>
          <w:sz w:val="24"/>
          <w:szCs w:val="24"/>
        </w:rPr>
        <w:lastRenderedPageBreak/>
        <w:t>sytuacji ekonomicznej i finansowej</w:t>
      </w:r>
      <w:r w:rsidR="0052438C" w:rsidRPr="006F3505">
        <w:rPr>
          <w:rFonts w:ascii="Times New Roman" w:hAnsi="Times New Roman" w:cs="Times New Roman"/>
          <w:bCs/>
          <w:sz w:val="24"/>
          <w:szCs w:val="24"/>
        </w:rPr>
        <w:t>:</w:t>
      </w:r>
    </w:p>
    <w:p w14:paraId="64F4115C" w14:textId="1F2C38D3" w:rsidR="00933E18" w:rsidRPr="006F3505" w:rsidRDefault="00933E18" w:rsidP="00D5370C">
      <w:pPr>
        <w:suppressAutoHyphens/>
        <w:spacing w:line="252" w:lineRule="auto"/>
        <w:ind w:left="1701"/>
        <w:jc w:val="both"/>
        <w:rPr>
          <w:b/>
          <w:bCs/>
          <w:lang w:eastAsia="ar-SA"/>
        </w:rPr>
      </w:pPr>
      <w:r w:rsidRPr="006F3505">
        <w:t xml:space="preserve">Zamawiający oceni jako spełniony warunek, że Wykonawcy znajdują się </w:t>
      </w:r>
      <w:r w:rsidR="0052438C" w:rsidRPr="006F3505">
        <w:br/>
      </w:r>
      <w:r w:rsidRPr="006F3505">
        <w:t>w sytuacji ekonomicznej</w:t>
      </w:r>
      <w:r w:rsidR="00783F35" w:rsidRPr="006F3505">
        <w:t xml:space="preserve"> </w:t>
      </w:r>
      <w:r w:rsidRPr="006F3505">
        <w:t xml:space="preserve">i finansowej zapewniającej wykonanie zamówienia na podstawie opłaconej polisy ubezpieczenia od odpowiedzialności cywilnej </w:t>
      </w:r>
      <w:r w:rsidR="00E8078E" w:rsidRPr="006F3505">
        <w:rPr>
          <w:b/>
          <w:bCs/>
          <w:lang w:eastAsia="ar-SA"/>
        </w:rPr>
        <w:t>na sumę ubezpieczenia nie mniejszą niż</w:t>
      </w:r>
      <w:r w:rsidR="00772BD9">
        <w:rPr>
          <w:b/>
          <w:bCs/>
          <w:lang w:eastAsia="ar-SA"/>
        </w:rPr>
        <w:t xml:space="preserve"> 5</w:t>
      </w:r>
      <w:r w:rsidR="00E8078E" w:rsidRPr="006F3505">
        <w:rPr>
          <w:b/>
          <w:bCs/>
          <w:lang w:eastAsia="ar-SA"/>
        </w:rPr>
        <w:t>00 000 złotych</w:t>
      </w:r>
      <w:r w:rsidR="00783F35" w:rsidRPr="006F3505">
        <w:rPr>
          <w:b/>
          <w:bCs/>
          <w:lang w:eastAsia="ar-SA"/>
        </w:rPr>
        <w:t xml:space="preserve"> </w:t>
      </w:r>
      <w:r w:rsidRPr="006F3505">
        <w:t>w związku z prowadzoną działalnością gospodarczą</w:t>
      </w:r>
      <w:r w:rsidR="00790C6D" w:rsidRPr="006F3505">
        <w:t xml:space="preserve"> związaną z przedmiotem zamówienia</w:t>
      </w:r>
      <w:r w:rsidRPr="006F3505">
        <w:t>.</w:t>
      </w:r>
    </w:p>
    <w:p w14:paraId="024AE9E4" w14:textId="77777777" w:rsidR="00E3398F" w:rsidRPr="006F3505" w:rsidRDefault="00E3398F" w:rsidP="00E3398F">
      <w:bookmarkStart w:id="15" w:name="_Hlk72491602"/>
    </w:p>
    <w:p w14:paraId="0EFB7FC9" w14:textId="77777777" w:rsidR="005E37D3" w:rsidRPr="006F3505" w:rsidRDefault="005E37D3">
      <w:pPr>
        <w:pStyle w:val="Nagwek4"/>
        <w:numPr>
          <w:ilvl w:val="0"/>
          <w:numId w:val="35"/>
        </w:numPr>
        <w:spacing w:before="0" w:after="0" w:line="252" w:lineRule="auto"/>
        <w:jc w:val="both"/>
        <w:rPr>
          <w:rFonts w:ascii="Times New Roman" w:hAnsi="Times New Roman"/>
          <w:b w:val="0"/>
          <w:bCs w:val="0"/>
          <w:sz w:val="24"/>
          <w:szCs w:val="24"/>
        </w:rPr>
      </w:pPr>
      <w:r w:rsidRPr="006F3505">
        <w:rPr>
          <w:rFonts w:ascii="Times New Roman" w:hAnsi="Times New Roman"/>
          <w:sz w:val="24"/>
          <w:szCs w:val="24"/>
        </w:rPr>
        <w:t>Poleganie na zasobach innych podmiotów w celu potwierdzenia spełniania warunków udziału w</w:t>
      </w:r>
      <w:r w:rsidR="00E52C92" w:rsidRPr="006F3505">
        <w:rPr>
          <w:rFonts w:ascii="Times New Roman" w:hAnsi="Times New Roman"/>
          <w:sz w:val="24"/>
          <w:szCs w:val="24"/>
        </w:rPr>
        <w:t xml:space="preserve"> </w:t>
      </w:r>
      <w:r w:rsidRPr="006F3505">
        <w:rPr>
          <w:rFonts w:ascii="Times New Roman" w:hAnsi="Times New Roman"/>
          <w:sz w:val="24"/>
          <w:szCs w:val="24"/>
        </w:rPr>
        <w:t xml:space="preserve">postępowaniu [art. 118 ustawy </w:t>
      </w:r>
      <w:proofErr w:type="spellStart"/>
      <w:r w:rsidRPr="006F3505">
        <w:rPr>
          <w:rFonts w:ascii="Times New Roman" w:hAnsi="Times New Roman"/>
          <w:sz w:val="24"/>
          <w:szCs w:val="24"/>
        </w:rPr>
        <w:t>Pzp</w:t>
      </w:r>
      <w:proofErr w:type="spellEnd"/>
      <w:r w:rsidRPr="006F3505">
        <w:rPr>
          <w:rFonts w:ascii="Times New Roman" w:hAnsi="Times New Roman"/>
          <w:sz w:val="24"/>
          <w:szCs w:val="24"/>
        </w:rPr>
        <w:t>]:</w:t>
      </w:r>
    </w:p>
    <w:p w14:paraId="1A6A7900"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716CFFCA"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EDF4082"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2123D8E"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41458EF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71D0ECE"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65B6808"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6CC32BB"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4FAB3EFB"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3629E225"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3CDCBAB1"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2B0BE3C"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DD267D0"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E159A11"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756DA9B4"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372ED8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9B7757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ED1E8C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1CD94B9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38546FC0"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043D8905"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72C2ACC"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AC2A060" w14:textId="00D88302" w:rsidR="000753BD" w:rsidRPr="00880A37" w:rsidRDefault="005E37D3" w:rsidP="00C633C2">
      <w:pPr>
        <w:pStyle w:val="Akapitzlist"/>
        <w:numPr>
          <w:ilvl w:val="1"/>
          <w:numId w:val="34"/>
        </w:numPr>
        <w:spacing w:after="0" w:line="252" w:lineRule="auto"/>
        <w:ind w:left="993" w:hanging="567"/>
        <w:jc w:val="both"/>
        <w:rPr>
          <w:rFonts w:ascii="Times New Roman" w:hAnsi="Times New Roman" w:cs="Times New Roman"/>
          <w:sz w:val="24"/>
          <w:szCs w:val="24"/>
        </w:rPr>
      </w:pPr>
      <w:r w:rsidRPr="006F3505">
        <w:rPr>
          <w:rFonts w:ascii="Times New Roman" w:hAnsi="Times New Roman" w:cs="Times New Roman"/>
          <w:sz w:val="24"/>
          <w:szCs w:val="24"/>
        </w:rPr>
        <w:t xml:space="preserve">Wykonawca może w celu potwierdzenia spełniania warunków udziału </w:t>
      </w:r>
      <w:r w:rsidR="00854CAC" w:rsidRPr="006F3505">
        <w:rPr>
          <w:rFonts w:ascii="Times New Roman" w:hAnsi="Times New Roman" w:cs="Times New Roman"/>
          <w:sz w:val="24"/>
          <w:szCs w:val="24"/>
        </w:rPr>
        <w:br/>
      </w:r>
      <w:r w:rsidRPr="006F3505">
        <w:rPr>
          <w:rFonts w:ascii="Times New Roman" w:hAnsi="Times New Roman" w:cs="Times New Roman"/>
          <w:sz w:val="24"/>
          <w:szCs w:val="24"/>
        </w:rPr>
        <w:t>w postępowaniu,</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(dotyczy warunków udziału w postępowaniu określonych przez Zamawiającego</w:t>
      </w:r>
      <w:r w:rsidR="00C633C2">
        <w:rPr>
          <w:rFonts w:ascii="Times New Roman" w:hAnsi="Times New Roman" w:cs="Times New Roman"/>
          <w:sz w:val="24"/>
          <w:szCs w:val="24"/>
        </w:rPr>
        <w:t xml:space="preserve">                  </w:t>
      </w:r>
      <w:r w:rsidRPr="006F3505">
        <w:rPr>
          <w:rFonts w:ascii="Times New Roman" w:hAnsi="Times New Roman" w:cs="Times New Roman"/>
          <w:sz w:val="24"/>
          <w:szCs w:val="24"/>
        </w:rPr>
        <w:t xml:space="preserve"> w pkt. </w:t>
      </w:r>
      <w:r w:rsidR="00075B8C"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.2 SWZ).</w:t>
      </w:r>
      <w:r w:rsidR="00C633C2">
        <w:rPr>
          <w:rFonts w:ascii="Times New Roman" w:hAnsi="Times New Roman" w:cs="Times New Roman"/>
          <w:sz w:val="24"/>
          <w:szCs w:val="24"/>
        </w:rPr>
        <w:t xml:space="preserve">      </w:t>
      </w:r>
    </w:p>
    <w:p w14:paraId="0783E143" w14:textId="2140A7F1" w:rsidR="005E37D3"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jednocześnie informuje, iż „stosowna sytuacja" o której mowa </w:t>
      </w:r>
      <w:r w:rsidR="00C633C2">
        <w:rPr>
          <w:rFonts w:ascii="Times New Roman" w:hAnsi="Times New Roman" w:cs="Times New Roman"/>
          <w:sz w:val="24"/>
          <w:szCs w:val="24"/>
        </w:rPr>
        <w:t xml:space="preserve">                        </w:t>
      </w:r>
      <w:r w:rsidRPr="006F3505">
        <w:rPr>
          <w:rFonts w:ascii="Times New Roman" w:hAnsi="Times New Roman" w:cs="Times New Roman"/>
          <w:sz w:val="24"/>
          <w:szCs w:val="24"/>
        </w:rPr>
        <w:t xml:space="preserve">w pkt </w:t>
      </w:r>
      <w:r w:rsidR="00B35DE8" w:rsidRPr="006F3505">
        <w:rPr>
          <w:rFonts w:ascii="Times New Roman" w:hAnsi="Times New Roman" w:cs="Times New Roman"/>
          <w:sz w:val="24"/>
          <w:szCs w:val="24"/>
        </w:rPr>
        <w:t>2</w:t>
      </w:r>
      <w:r w:rsidR="00441F5C" w:rsidRPr="006F3505">
        <w:rPr>
          <w:rFonts w:ascii="Times New Roman" w:hAnsi="Times New Roman" w:cs="Times New Roman"/>
          <w:sz w:val="24"/>
          <w:szCs w:val="24"/>
        </w:rPr>
        <w:t>2</w:t>
      </w:r>
      <w:r w:rsidRPr="006F3505">
        <w:rPr>
          <w:rFonts w:ascii="Times New Roman" w:hAnsi="Times New Roman" w:cs="Times New Roman"/>
          <w:sz w:val="24"/>
          <w:szCs w:val="24"/>
        </w:rPr>
        <w:t>.1 SWZ wystąpi wyłącznie w przypadku kiedy:</w:t>
      </w:r>
    </w:p>
    <w:p w14:paraId="69657AE3" w14:textId="77777777" w:rsidR="00854CAC" w:rsidRPr="006F3505" w:rsidRDefault="005E37D3">
      <w:pPr>
        <w:pStyle w:val="Akapitzlist"/>
        <w:numPr>
          <w:ilvl w:val="0"/>
          <w:numId w:val="14"/>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5285577" w14:textId="2163D644" w:rsidR="005E37D3" w:rsidRPr="006F3505" w:rsidRDefault="005E37D3">
      <w:pPr>
        <w:pStyle w:val="Akapitzlist"/>
        <w:numPr>
          <w:ilvl w:val="0"/>
          <w:numId w:val="14"/>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Zobowiązanie podmiotu udostępniającego zasoby, o którym mowa w pkt. </w:t>
      </w:r>
      <w:r w:rsidR="00854CAC" w:rsidRPr="006F3505">
        <w:rPr>
          <w:rFonts w:ascii="Times New Roman" w:hAnsi="Times New Roman" w:cs="Times New Roman"/>
          <w:sz w:val="24"/>
          <w:szCs w:val="24"/>
        </w:rPr>
        <w:t>1</w:t>
      </w:r>
      <w:r w:rsidR="00075B8C" w:rsidRPr="006F3505">
        <w:rPr>
          <w:rFonts w:ascii="Times New Roman" w:hAnsi="Times New Roman" w:cs="Times New Roman"/>
          <w:sz w:val="24"/>
          <w:szCs w:val="24"/>
        </w:rPr>
        <w:t>)</w:t>
      </w:r>
      <w:r w:rsidRPr="006F3505">
        <w:rPr>
          <w:rFonts w:ascii="Times New Roman" w:hAnsi="Times New Roman" w:cs="Times New Roman"/>
          <w:sz w:val="24"/>
          <w:szCs w:val="24"/>
        </w:rPr>
        <w:t xml:space="preserve"> potwierdza,</w:t>
      </w:r>
      <w:r w:rsidR="00075B8C" w:rsidRPr="006F3505">
        <w:rPr>
          <w:rFonts w:ascii="Times New Roman" w:hAnsi="Times New Roman" w:cs="Times New Roman"/>
          <w:sz w:val="24"/>
          <w:szCs w:val="24"/>
        </w:rPr>
        <w:t xml:space="preserve"> </w:t>
      </w:r>
      <w:r w:rsidRPr="006F3505">
        <w:rPr>
          <w:rFonts w:ascii="Times New Roman" w:hAnsi="Times New Roman" w:cs="Times New Roman"/>
          <w:sz w:val="24"/>
          <w:szCs w:val="24"/>
        </w:rPr>
        <w:t>że stosunek łączący Wykonawcę z podmiotami udostępniającymi zasoby gwarantuje rzeczywisty dostęp do tych zasobów oraz określa w szczególności:</w:t>
      </w:r>
    </w:p>
    <w:p w14:paraId="2763B1DD" w14:textId="77777777" w:rsidR="005E37D3" w:rsidRPr="006F3505"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6F3505">
        <w:rPr>
          <w:rFonts w:ascii="Times New Roman" w:hAnsi="Times New Roman" w:cs="Times New Roman"/>
          <w:bCs/>
          <w:sz w:val="24"/>
          <w:szCs w:val="24"/>
        </w:rPr>
        <w:t>zakres dostępnych Wykonawcy zasobów podmiotu udostępniającego zasoby;</w:t>
      </w:r>
    </w:p>
    <w:p w14:paraId="36AB3A09" w14:textId="77777777" w:rsidR="005E37D3" w:rsidRPr="006F3505"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6F3505">
        <w:rPr>
          <w:rFonts w:ascii="Times New Roman" w:hAnsi="Times New Roman" w:cs="Times New Roman"/>
          <w:bCs/>
          <w:sz w:val="24"/>
          <w:szCs w:val="24"/>
        </w:rPr>
        <w:t>sposób i okres udostępnienia Wykonawcy i wykorzystania przez niego zasobów podmiotu udostępniającego te zasoby przy wykonywaniu zamówienia;</w:t>
      </w:r>
    </w:p>
    <w:p w14:paraId="6FE0318F" w14:textId="5398537E" w:rsidR="00B25F17" w:rsidRPr="00C633C2" w:rsidRDefault="005E37D3" w:rsidP="00B25F17">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6F3505">
        <w:rPr>
          <w:rFonts w:ascii="Times New Roman" w:hAnsi="Times New Roman" w:cs="Times New Roman"/>
          <w:bCs/>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6813B2F"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oceni,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bookmarkEnd w:id="15"/>
    </w:p>
    <w:p w14:paraId="46C83737"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b/>
          <w:bCs/>
          <w:sz w:val="24"/>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09FB1B37"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 xml:space="preserve">Podmiot, który zobowiązał się do udostępnienia zasobów, odpowiada solidarnie </w:t>
      </w:r>
      <w:r w:rsidR="00854CAC" w:rsidRPr="006F3505">
        <w:rPr>
          <w:rFonts w:ascii="Times New Roman" w:hAnsi="Times New Roman" w:cs="Times New Roman"/>
          <w:sz w:val="24"/>
          <w:szCs w:val="24"/>
        </w:rPr>
        <w:br/>
      </w:r>
      <w:r w:rsidRPr="006F3505">
        <w:rPr>
          <w:rFonts w:ascii="Times New Roman" w:hAnsi="Times New Roman" w:cs="Times New Roman"/>
          <w:sz w:val="24"/>
          <w:szCs w:val="24"/>
        </w:rPr>
        <w:t>z wykonawcą, który polega na jego sytuacji finansowej lub ekonomicznej, za szkodę poniesioną przez Zamawiającego powstałą wskutek nieudostępnienia tych zasobów, chyba że za nieudostępnienie zasobów podmiot ten nie ponosi winy.</w:t>
      </w:r>
    </w:p>
    <w:p w14:paraId="014FC57B"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Jeżeli zdolności techniczne lub zawodowe lub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w postępowaniu.</w:t>
      </w:r>
    </w:p>
    <w:p w14:paraId="6C57B182" w14:textId="77777777" w:rsidR="00075B8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Przepis art. 122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umożliwia wykonawcy, na okoliczność uzupełniania dokumentów, zmianę zgłoszonego podmiotu na inny podmiot, albo wykazanie spełniania warunku samodzielnie własnym potencjałem wyłącznie w sytuacji, gdy w momencie składania oferty [wniosku o dopuszczenie do udziału w postępowaniu] Wykonawca opierał się, w tym zakresie, na zdolnościach innego podmiotu lub podmiotów.</w:t>
      </w:r>
    </w:p>
    <w:p w14:paraId="4BCB4F3F" w14:textId="49369F6D" w:rsidR="00441F5C" w:rsidRPr="006F3505" w:rsidRDefault="005E37D3" w:rsidP="004F4DF4">
      <w:pPr>
        <w:spacing w:line="252" w:lineRule="auto"/>
        <w:ind w:left="1021"/>
        <w:jc w:val="both"/>
      </w:pPr>
      <w:r w:rsidRPr="006F3505">
        <w:t xml:space="preserve">Nie jest dopuszczalne, ażeby Wykonawca samodzielnie wykazujący spełnianie warunku na etapie składania ofert lub wniosków o dopuszczenie do udziału </w:t>
      </w:r>
      <w:r w:rsidR="00854CAC" w:rsidRPr="006F3505">
        <w:br/>
      </w:r>
      <w:r w:rsidRPr="006F3505">
        <w:t xml:space="preserve">w postępowaniu, na etapie późniejszym [uzupełnianie dokumentów] powołał się </w:t>
      </w:r>
      <w:r w:rsidR="00854CAC" w:rsidRPr="006F3505">
        <w:br/>
      </w:r>
      <w:r w:rsidRPr="006F3505">
        <w:t>w tym względzie na potencjał podmiotu udostępniającego zasoby.</w:t>
      </w:r>
    </w:p>
    <w:p w14:paraId="4C93ACDD" w14:textId="77777777" w:rsidR="00441F5C" w:rsidRPr="006F3505" w:rsidRDefault="00441F5C" w:rsidP="00E3398F"/>
    <w:p w14:paraId="47D28B19" w14:textId="77777777" w:rsidR="005E37D3" w:rsidRPr="006F3505" w:rsidRDefault="00075B8C">
      <w:pPr>
        <w:pStyle w:val="Nagwek4"/>
        <w:numPr>
          <w:ilvl w:val="0"/>
          <w:numId w:val="36"/>
        </w:numPr>
        <w:spacing w:before="0" w:after="0" w:line="252" w:lineRule="auto"/>
        <w:jc w:val="both"/>
        <w:rPr>
          <w:rFonts w:ascii="Times New Roman" w:hAnsi="Times New Roman"/>
          <w:sz w:val="24"/>
          <w:szCs w:val="24"/>
        </w:rPr>
      </w:pPr>
      <w:r w:rsidRPr="006F3505">
        <w:rPr>
          <w:rFonts w:ascii="Times New Roman" w:hAnsi="Times New Roman"/>
          <w:sz w:val="24"/>
          <w:szCs w:val="24"/>
        </w:rPr>
        <w:t>Podmiotowe środki dowodowe, przedmiotowe środki dowodowe oraz inne oświadczenia</w:t>
      </w:r>
      <w:r w:rsidR="00783F35" w:rsidRPr="006F3505">
        <w:rPr>
          <w:rFonts w:ascii="Times New Roman" w:hAnsi="Times New Roman"/>
          <w:sz w:val="24"/>
          <w:szCs w:val="24"/>
        </w:rPr>
        <w:t xml:space="preserve"> </w:t>
      </w:r>
      <w:r w:rsidRPr="006F3505">
        <w:rPr>
          <w:rFonts w:ascii="Times New Roman" w:hAnsi="Times New Roman"/>
          <w:sz w:val="24"/>
          <w:szCs w:val="24"/>
        </w:rPr>
        <w:t>i dokumenty</w:t>
      </w:r>
    </w:p>
    <w:p w14:paraId="732F2315" w14:textId="77777777" w:rsidR="00075B8C" w:rsidRPr="006F3505" w:rsidRDefault="005E37D3">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Oświadczenia i dokumenty składane wraz z ofertą:</w:t>
      </w:r>
    </w:p>
    <w:p w14:paraId="7261D722" w14:textId="77777777" w:rsidR="00075B8C"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Oferta składana jest pod rygorem nieważności w formie elektronicznej lub w postaci elektronicznej opatrzonej podpisem zaufanym lub podpisem osobistym</w:t>
      </w:r>
      <w:r w:rsidR="00075B8C" w:rsidRPr="006F3505">
        <w:rPr>
          <w:rFonts w:ascii="Times New Roman" w:hAnsi="Times New Roman" w:cs="Times New Roman"/>
          <w:sz w:val="24"/>
          <w:szCs w:val="24"/>
        </w:rPr>
        <w:t>.</w:t>
      </w:r>
    </w:p>
    <w:p w14:paraId="2E8732F5" w14:textId="77777777" w:rsidR="00075B8C" w:rsidRPr="006F3505" w:rsidRDefault="005E37D3" w:rsidP="00854CAC">
      <w:pPr>
        <w:spacing w:line="252" w:lineRule="auto"/>
        <w:ind w:left="1814"/>
        <w:jc w:val="both"/>
      </w:pPr>
      <w:r w:rsidRPr="006F3505">
        <w:t xml:space="preserve">Ofertę należy sporządzić zgodnie ze wzorem stanowiącym Załącznik nr </w:t>
      </w:r>
      <w:r w:rsidR="00AF0B53" w:rsidRPr="006F3505">
        <w:t>2</w:t>
      </w:r>
      <w:r w:rsidRPr="006F3505">
        <w:t xml:space="preserve"> do SWZ.</w:t>
      </w:r>
    </w:p>
    <w:p w14:paraId="13BAA15F" w14:textId="5EA3E668" w:rsidR="00075B8C"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Wykonawca dołącza do oferty oświadczenie o niepodleganiu wykluczeniu oraz spełnianiu warunków udziału w postępowaniu w zakresie wskazanym w pkt. </w:t>
      </w:r>
      <w:r w:rsidR="002F7626"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 xml:space="preserve">.1 i </w:t>
      </w:r>
      <w:r w:rsidR="002F7626"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 xml:space="preserve">.2 SWZ. Oświadczenie to stanowi dowód potwierdzający brak podstaw wykluczenia oraz spełnianie warunków udziału </w:t>
      </w:r>
      <w:r w:rsidR="00854CAC" w:rsidRPr="006F3505">
        <w:rPr>
          <w:rFonts w:ascii="Times New Roman" w:hAnsi="Times New Roman" w:cs="Times New Roman"/>
          <w:sz w:val="24"/>
          <w:szCs w:val="24"/>
        </w:rPr>
        <w:br/>
      </w:r>
      <w:r w:rsidRPr="006F3505">
        <w:rPr>
          <w:rFonts w:ascii="Times New Roman" w:hAnsi="Times New Roman" w:cs="Times New Roman"/>
          <w:sz w:val="24"/>
          <w:szCs w:val="24"/>
        </w:rPr>
        <w:t xml:space="preserve">w postępowaniu, na dzień składania ofert, tymczasowo zastępujący wymagane podmiotowe środki dowodowe, wskazane w pkt </w:t>
      </w:r>
      <w:r w:rsidR="002F7626" w:rsidRPr="006F3505">
        <w:rPr>
          <w:rFonts w:ascii="Times New Roman" w:hAnsi="Times New Roman" w:cs="Times New Roman"/>
          <w:sz w:val="24"/>
          <w:szCs w:val="24"/>
        </w:rPr>
        <w:t>2</w:t>
      </w:r>
      <w:r w:rsidR="00795AF3" w:rsidRPr="006F3505">
        <w:rPr>
          <w:rFonts w:ascii="Times New Roman" w:hAnsi="Times New Roman" w:cs="Times New Roman"/>
          <w:sz w:val="24"/>
          <w:szCs w:val="24"/>
        </w:rPr>
        <w:t>3</w:t>
      </w:r>
      <w:r w:rsidRPr="006F3505">
        <w:rPr>
          <w:rFonts w:ascii="Times New Roman" w:hAnsi="Times New Roman" w:cs="Times New Roman"/>
          <w:sz w:val="24"/>
          <w:szCs w:val="24"/>
        </w:rPr>
        <w:t>.3.</w:t>
      </w:r>
    </w:p>
    <w:p w14:paraId="56C0730C" w14:textId="54638773" w:rsidR="00B25F17" w:rsidRPr="006F3505" w:rsidRDefault="005E37D3" w:rsidP="00DE5E63">
      <w:pPr>
        <w:spacing w:line="252" w:lineRule="auto"/>
        <w:ind w:left="1814"/>
        <w:jc w:val="both"/>
      </w:pPr>
      <w:r w:rsidRPr="006F3505">
        <w:t xml:space="preserve">Oświadczenie należy złożyć zgodnie ze wzorem stanowiącym </w:t>
      </w:r>
      <w:r w:rsidR="0011477C" w:rsidRPr="006F3505">
        <w:t>Z</w:t>
      </w:r>
      <w:r w:rsidRPr="006F3505">
        <w:t xml:space="preserve">ałącznik </w:t>
      </w:r>
      <w:r w:rsidR="0011477C" w:rsidRPr="006F3505">
        <w:br/>
      </w:r>
      <w:r w:rsidRPr="006F3505">
        <w:t xml:space="preserve">nr </w:t>
      </w:r>
      <w:r w:rsidR="001963CA" w:rsidRPr="006F3505">
        <w:t xml:space="preserve">3 </w:t>
      </w:r>
      <w:r w:rsidRPr="006F3505">
        <w:t>do SWZ.</w:t>
      </w:r>
    </w:p>
    <w:p w14:paraId="590615A4" w14:textId="0E871EBD" w:rsidR="005E37D3"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o którym mowa w pkt. </w:t>
      </w:r>
      <w:r w:rsidR="002F7626" w:rsidRPr="006F3505">
        <w:rPr>
          <w:rFonts w:ascii="Times New Roman" w:hAnsi="Times New Roman" w:cs="Times New Roman"/>
          <w:sz w:val="24"/>
          <w:szCs w:val="24"/>
        </w:rPr>
        <w:t>2</w:t>
      </w:r>
      <w:r w:rsidR="00441F5C" w:rsidRPr="006F3505">
        <w:rPr>
          <w:rFonts w:ascii="Times New Roman" w:hAnsi="Times New Roman" w:cs="Times New Roman"/>
          <w:sz w:val="24"/>
          <w:szCs w:val="24"/>
        </w:rPr>
        <w:t>3</w:t>
      </w:r>
      <w:r w:rsidR="002F7626" w:rsidRPr="006F3505">
        <w:rPr>
          <w:rFonts w:ascii="Times New Roman" w:hAnsi="Times New Roman" w:cs="Times New Roman"/>
          <w:sz w:val="24"/>
          <w:szCs w:val="24"/>
        </w:rPr>
        <w:t>.</w:t>
      </w:r>
      <w:r w:rsidRPr="006F3505">
        <w:rPr>
          <w:rFonts w:ascii="Times New Roman" w:hAnsi="Times New Roman" w:cs="Times New Roman"/>
          <w:sz w:val="24"/>
          <w:szCs w:val="24"/>
        </w:rPr>
        <w:t>1.2 składają odrębnie:</w:t>
      </w:r>
    </w:p>
    <w:p w14:paraId="59791CF4" w14:textId="77777777" w:rsidR="005E37D3" w:rsidRPr="006F3505" w:rsidRDefault="005E37D3">
      <w:pPr>
        <w:pStyle w:val="Akapitzlist"/>
        <w:numPr>
          <w:ilvl w:val="0"/>
          <w:numId w:val="16"/>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wykonawca/każdy spośród wykonawców wspólnie ubiegających się </w:t>
      </w:r>
      <w:r w:rsidR="0011477C" w:rsidRPr="006F3505">
        <w:rPr>
          <w:rFonts w:ascii="Times New Roman" w:hAnsi="Times New Roman" w:cs="Times New Roman"/>
          <w:sz w:val="24"/>
          <w:szCs w:val="24"/>
        </w:rPr>
        <w:br/>
      </w:r>
      <w:r w:rsidRPr="006F3505">
        <w:rPr>
          <w:rFonts w:ascii="Times New Roman" w:hAnsi="Times New Roman" w:cs="Times New Roman"/>
          <w:sz w:val="24"/>
          <w:szCs w:val="24"/>
        </w:rPr>
        <w:t>o udzielenie zamówienia. W takim przypadku oświadczenie potwierdza brak podstaw wykluczenia wykonawcy oraz spełnianie warunków udziału w postępowaniu w zakresie, w jakim każdy z wykonawców wykazuje spełnianie warunków udziału w postępowaniu;</w:t>
      </w:r>
    </w:p>
    <w:p w14:paraId="16589775" w14:textId="77777777" w:rsidR="005E37D3" w:rsidRPr="006F3505" w:rsidRDefault="005E37D3" w:rsidP="0011477C">
      <w:pPr>
        <w:spacing w:line="252" w:lineRule="auto"/>
        <w:ind w:left="2098"/>
        <w:jc w:val="both"/>
      </w:pPr>
      <w:r w:rsidRPr="006F3505">
        <w:t xml:space="preserve">Oświadczenie należy złożyć zgodnie ze wzorem stanowiącym </w:t>
      </w:r>
      <w:r w:rsidR="0011477C" w:rsidRPr="006F3505">
        <w:t>Z</w:t>
      </w:r>
      <w:r w:rsidRPr="006F3505">
        <w:t xml:space="preserve">ałącznik nr </w:t>
      </w:r>
      <w:r w:rsidR="001963CA" w:rsidRPr="006F3505">
        <w:t>3</w:t>
      </w:r>
      <w:r w:rsidRPr="006F3505">
        <w:t xml:space="preserve"> do SWZ.</w:t>
      </w:r>
    </w:p>
    <w:p w14:paraId="5FB71CAC" w14:textId="77777777" w:rsidR="005E37D3" w:rsidRPr="006F3505" w:rsidRDefault="005E37D3">
      <w:pPr>
        <w:pStyle w:val="Akapitzlist"/>
        <w:numPr>
          <w:ilvl w:val="0"/>
          <w:numId w:val="16"/>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podmiot udostępniający zasoby, na którego potencjał powołuje się Wykonawca</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celem potwierdzenia spełnienia warunków udziału</w:t>
      </w:r>
      <w:r w:rsidR="00783F35" w:rsidRPr="006F3505">
        <w:rPr>
          <w:rFonts w:ascii="Times New Roman" w:hAnsi="Times New Roman" w:cs="Times New Roman"/>
          <w:sz w:val="24"/>
          <w:szCs w:val="24"/>
        </w:rPr>
        <w:t xml:space="preserve"> </w:t>
      </w:r>
      <w:r w:rsidR="0011477C" w:rsidRPr="006F3505">
        <w:rPr>
          <w:rFonts w:ascii="Times New Roman" w:hAnsi="Times New Roman" w:cs="Times New Roman"/>
          <w:sz w:val="24"/>
          <w:szCs w:val="24"/>
        </w:rPr>
        <w:br/>
      </w:r>
      <w:r w:rsidRPr="006F3505">
        <w:rPr>
          <w:rFonts w:ascii="Times New Roman" w:hAnsi="Times New Roman" w:cs="Times New Roman"/>
          <w:sz w:val="24"/>
          <w:szCs w:val="24"/>
        </w:rPr>
        <w:t xml:space="preserve">w postępowaniu. W takim przypadku oświadczenie potwierdza brak podstaw wykluczenia podmiotu oraz spełnianie warunków udziału </w:t>
      </w:r>
      <w:r w:rsidR="0011477C" w:rsidRPr="006F3505">
        <w:rPr>
          <w:rFonts w:ascii="Times New Roman" w:hAnsi="Times New Roman" w:cs="Times New Roman"/>
          <w:sz w:val="24"/>
          <w:szCs w:val="24"/>
        </w:rPr>
        <w:br/>
      </w:r>
      <w:r w:rsidRPr="006F3505">
        <w:rPr>
          <w:rFonts w:ascii="Times New Roman" w:hAnsi="Times New Roman" w:cs="Times New Roman"/>
          <w:sz w:val="24"/>
          <w:szCs w:val="24"/>
        </w:rPr>
        <w:lastRenderedPageBreak/>
        <w:t>w postępowaniu</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w zakresie, w jakim podmiot udostępnia swoje zasoby Wykonawcy.</w:t>
      </w:r>
    </w:p>
    <w:p w14:paraId="4DBAA55F" w14:textId="15C7E889" w:rsidR="00880A37" w:rsidRPr="006F3505" w:rsidRDefault="005E37D3" w:rsidP="00C633C2">
      <w:pPr>
        <w:spacing w:line="252" w:lineRule="auto"/>
        <w:ind w:left="2098"/>
        <w:jc w:val="both"/>
      </w:pPr>
      <w:r w:rsidRPr="006F3505">
        <w:t xml:space="preserve">Oświadczenie należy złożyć zgodnie ze wzorem stanowiącym </w:t>
      </w:r>
      <w:r w:rsidR="0011477C" w:rsidRPr="006F3505">
        <w:t>Z</w:t>
      </w:r>
      <w:r w:rsidRPr="006F3505">
        <w:t xml:space="preserve">ałącznik nr </w:t>
      </w:r>
      <w:r w:rsidR="001963CA" w:rsidRPr="006F3505">
        <w:t>3</w:t>
      </w:r>
      <w:r w:rsidRPr="006F3505">
        <w:t>a do SWZ.</w:t>
      </w:r>
    </w:p>
    <w:p w14:paraId="71B956A3" w14:textId="77777777" w:rsidR="005E37D3" w:rsidRPr="006F3505" w:rsidRDefault="005E37D3">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Ponadto do oferty należy załączyć:</w:t>
      </w:r>
    </w:p>
    <w:p w14:paraId="6E3D95E9" w14:textId="77777777" w:rsidR="00BB4B0F"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Pełnomocnictwo do reprezentowania Wykonawcy - jeżeli zostało ustanowione bądź do reprezentowania Wykonawców wspólnie ubiegających się o zamówienie (dotyczy również spółki cywilnej);</w:t>
      </w:r>
    </w:p>
    <w:p w14:paraId="1C07AF4A" w14:textId="4F8EFCED" w:rsidR="00441F5C" w:rsidRPr="006F3505" w:rsidRDefault="005E37D3" w:rsidP="004F4DF4">
      <w:pPr>
        <w:spacing w:line="252" w:lineRule="auto"/>
        <w:ind w:left="1814"/>
        <w:jc w:val="both"/>
      </w:pPr>
      <w:r w:rsidRPr="006F3505">
        <w:t>Pełnomocnictwo przekazuje się w postaci elektronicznej i opatruje kwalifikowanym podpisem elektronicznym, podpisem zaufanym lub podpisem osobistym. W przypadku, gdy pełnomocnictwo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pełnomocnictwem w postaci papierowej, może dokonać mocodawca (osoba/osoby wystawiające pełnomocnictwo) lub notariusz.</w:t>
      </w:r>
    </w:p>
    <w:p w14:paraId="46B26C57" w14:textId="77777777" w:rsidR="005E37D3"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w przypadku gdy Wykonawca, korzysta ze zdolności innych podmiotów na zasadach określonych w art. 118 ustawy.</w:t>
      </w:r>
    </w:p>
    <w:p w14:paraId="45F3225E" w14:textId="77777777" w:rsidR="00BB4B0F" w:rsidRPr="006F3505" w:rsidRDefault="005E37D3" w:rsidP="004A7C20">
      <w:pPr>
        <w:spacing w:line="252" w:lineRule="auto"/>
        <w:ind w:left="1814"/>
        <w:jc w:val="both"/>
      </w:pPr>
      <w:r w:rsidRPr="006F3505">
        <w:t xml:space="preserve">Zobowiązanie lub inny podmiotowy środek dowodowy w opisywanym zakresie, przekazuje się w postaci elektronicznej, i opatruje kwalifikowanym podpisem elektronicznym,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t>
      </w:r>
      <w:r w:rsidR="004A7C20" w:rsidRPr="006F3505">
        <w:br/>
      </w:r>
      <w:r w:rsidRPr="006F3505">
        <w:t>w postaci papierowej, może dokonać podmiot udostępniający zasoby lub notariusz.</w:t>
      </w:r>
    </w:p>
    <w:p w14:paraId="1B7A450B" w14:textId="77777777" w:rsidR="00D10CBD" w:rsidRPr="006F3505" w:rsidRDefault="00D10CBD">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składane na podstawie art 117 ust 4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z którego wynika, które </w:t>
      </w:r>
      <w:r w:rsidR="001963CA" w:rsidRPr="006F3505">
        <w:rPr>
          <w:rFonts w:ascii="Times New Roman" w:hAnsi="Times New Roman" w:cs="Times New Roman"/>
          <w:sz w:val="24"/>
          <w:szCs w:val="24"/>
        </w:rPr>
        <w:t>usługi</w:t>
      </w:r>
      <w:r w:rsidRPr="006F3505">
        <w:rPr>
          <w:rFonts w:ascii="Times New Roman" w:hAnsi="Times New Roman" w:cs="Times New Roman"/>
          <w:sz w:val="24"/>
          <w:szCs w:val="24"/>
        </w:rPr>
        <w:t xml:space="preserve"> wykonają poszczególni wykonawcy - dotyczy tylko wykonawców wspólnie ubiegających się o zamówienie.</w:t>
      </w:r>
    </w:p>
    <w:p w14:paraId="3CB7891E" w14:textId="77777777" w:rsidR="005E37D3" w:rsidRPr="006F3505" w:rsidRDefault="00D10CBD" w:rsidP="004A7C20">
      <w:pPr>
        <w:spacing w:line="252" w:lineRule="auto"/>
        <w:ind w:left="1814"/>
        <w:jc w:val="both"/>
      </w:pPr>
      <w:r w:rsidRPr="006F3505">
        <w:t xml:space="preserve">Oświadczenie należy złożyć zgodnie ze wzorem stanowiącym </w:t>
      </w:r>
      <w:r w:rsidR="004A7C20" w:rsidRPr="006F3505">
        <w:t>Z</w:t>
      </w:r>
      <w:r w:rsidRPr="006F3505">
        <w:t xml:space="preserve">ałącznik nr </w:t>
      </w:r>
      <w:r w:rsidR="00C41689" w:rsidRPr="006F3505">
        <w:t>5</w:t>
      </w:r>
      <w:r w:rsidRPr="006F3505">
        <w:t xml:space="preserve"> do SWZ.</w:t>
      </w:r>
    </w:p>
    <w:p w14:paraId="681420BC" w14:textId="77777777" w:rsidR="00BB4B0F" w:rsidRPr="006F3505" w:rsidRDefault="00D10CBD">
      <w:pPr>
        <w:pStyle w:val="Akapitzlist"/>
        <w:numPr>
          <w:ilvl w:val="1"/>
          <w:numId w:val="36"/>
        </w:numPr>
        <w:spacing w:after="0" w:line="252" w:lineRule="auto"/>
        <w:jc w:val="both"/>
        <w:rPr>
          <w:rFonts w:ascii="Times New Roman" w:hAnsi="Times New Roman" w:cs="Times New Roman"/>
          <w:b/>
          <w:bCs/>
          <w:sz w:val="24"/>
          <w:szCs w:val="24"/>
        </w:rPr>
      </w:pPr>
      <w:r w:rsidRPr="006F3505">
        <w:rPr>
          <w:rFonts w:ascii="Times New Roman" w:hAnsi="Times New Roman" w:cs="Times New Roman"/>
          <w:b/>
          <w:bCs/>
          <w:sz w:val="24"/>
          <w:szCs w:val="24"/>
        </w:rPr>
        <w:t>Oświadczenia i dokumenty składane na wezwanie:</w:t>
      </w:r>
    </w:p>
    <w:p w14:paraId="6738A828" w14:textId="77777777" w:rsidR="005E37D3" w:rsidRPr="006F3505" w:rsidRDefault="00D10CBD">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Zgodnie z art. 274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Zamawiający przed wyborem najkorzystniejszej oferty wezwie wykonawcę, którego oferta została najwyżej oceniona, do złożenia w wyznaczonym terminie, nie krótszym niż 5 dni od dnia wezwania, aktualnych na dzień złożenia, następujących podmiotowych środków dowodowych:</w:t>
      </w:r>
    </w:p>
    <w:p w14:paraId="0397FAE6" w14:textId="77777777" w:rsidR="00BB4B0F" w:rsidRPr="006F3505" w:rsidRDefault="00BB4B0F">
      <w:pPr>
        <w:pStyle w:val="Akapitzlist"/>
        <w:numPr>
          <w:ilvl w:val="0"/>
          <w:numId w:val="17"/>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 celu potwierdzenia spełnienia przez Wykonawcę warunków udziału </w:t>
      </w:r>
      <w:r w:rsidR="00E3398F" w:rsidRPr="006F3505">
        <w:rPr>
          <w:rFonts w:ascii="Times New Roman" w:hAnsi="Times New Roman" w:cs="Times New Roman"/>
          <w:sz w:val="24"/>
          <w:szCs w:val="24"/>
        </w:rPr>
        <w:br/>
      </w:r>
      <w:r w:rsidRPr="006F3505">
        <w:rPr>
          <w:rFonts w:ascii="Times New Roman" w:hAnsi="Times New Roman" w:cs="Times New Roman"/>
          <w:sz w:val="24"/>
          <w:szCs w:val="24"/>
        </w:rPr>
        <w:t>w postępowaniu:</w:t>
      </w:r>
    </w:p>
    <w:p w14:paraId="0142BD50" w14:textId="77777777" w:rsidR="00D10CBD" w:rsidRPr="006F3505" w:rsidRDefault="00D10CBD">
      <w:pPr>
        <w:numPr>
          <w:ilvl w:val="0"/>
          <w:numId w:val="18"/>
        </w:numPr>
        <w:spacing w:line="252" w:lineRule="auto"/>
        <w:ind w:left="2382" w:hanging="284"/>
        <w:jc w:val="both"/>
      </w:pPr>
      <w:r w:rsidRPr="006F3505">
        <w:lastRenderedPageBreak/>
        <w:t xml:space="preserve">odpis z właściwego rejestru lub z centralnej ewidencji i informacji </w:t>
      </w:r>
      <w:r w:rsidR="004A7C20" w:rsidRPr="006F3505">
        <w:br/>
      </w:r>
      <w:r w:rsidRPr="006F3505">
        <w:t>o działalności gospodarczej,</w:t>
      </w:r>
    </w:p>
    <w:p w14:paraId="2833ED5C" w14:textId="77777777" w:rsidR="0000579F" w:rsidRPr="006F3505" w:rsidRDefault="0000579F">
      <w:pPr>
        <w:numPr>
          <w:ilvl w:val="0"/>
          <w:numId w:val="18"/>
        </w:numPr>
        <w:spacing w:line="252" w:lineRule="auto"/>
        <w:ind w:left="2382" w:hanging="284"/>
        <w:jc w:val="both"/>
      </w:pPr>
      <w:r w:rsidRPr="006F3505">
        <w:t>dokument potwierdzający ubezpieczenie od odpowiedzialności cywilnej,</w:t>
      </w:r>
    </w:p>
    <w:p w14:paraId="0175E4DE" w14:textId="14573DB4" w:rsidR="0000579F" w:rsidRPr="006F3505" w:rsidRDefault="0000579F">
      <w:pPr>
        <w:numPr>
          <w:ilvl w:val="0"/>
          <w:numId w:val="18"/>
        </w:numPr>
        <w:spacing w:line="252" w:lineRule="auto"/>
        <w:ind w:left="2382" w:hanging="284"/>
        <w:jc w:val="both"/>
      </w:pPr>
      <w:r w:rsidRPr="006F3505">
        <w:rPr>
          <w:bCs/>
        </w:rPr>
        <w:t>oświadczenie wykonawcy w zakresie odnoszącym się do podstaw wykluczenia wynikających z przepisów ustawy z dnia 13 kwietnia 2022 r. o szczególnych rozwiązaniach w zakresie przeciwdziałania wspieraniu agresji na Ukrainę oraz</w:t>
      </w:r>
      <w:r w:rsidRPr="006F3505">
        <w:t xml:space="preserve"> służących ochronie bezpieczeństwa narodowego tj. - z art. 7 ust. 1 ustawy z dnia 13 kwietnia 2022r. o szczególnych rozwiązaniach w zakresie przeciwdziałania wspieraniu agresji na Ukrainę oraz służących ochronie bezpieczeństwa narodowego oraz oświadczenia z art. 5k Rozporządzenia Rady (UE) 2022/576 z dnia 8 kwietnia 2022 r.                        w sprawie zmiany rozporządzenia (UE) nr 833/2014 dotyczącego środków ograniczających w związku z działaniami Rosji destabilizującymi sytuację na Ukrainie.</w:t>
      </w:r>
    </w:p>
    <w:p w14:paraId="22D9B75F" w14:textId="77777777" w:rsidR="0000579F" w:rsidRPr="006F3505" w:rsidRDefault="0000579F" w:rsidP="0000579F">
      <w:pPr>
        <w:spacing w:line="276" w:lineRule="auto"/>
        <w:ind w:left="720"/>
        <w:jc w:val="both"/>
        <w:outlineLvl w:val="0"/>
      </w:pPr>
      <w:r w:rsidRPr="006F3505">
        <w:t>Ponadto, jeśli dotyczy:</w:t>
      </w:r>
    </w:p>
    <w:p w14:paraId="155C7D20" w14:textId="77777777" w:rsidR="0000579F" w:rsidRPr="006F3505" w:rsidRDefault="0000579F" w:rsidP="0000579F">
      <w:pPr>
        <w:spacing w:line="276" w:lineRule="auto"/>
        <w:ind w:left="720"/>
        <w:jc w:val="both"/>
        <w:outlineLvl w:val="0"/>
        <w:rPr>
          <w:rFonts w:cs="Calibri"/>
        </w:rPr>
      </w:pPr>
      <w:r w:rsidRPr="006F3505">
        <w:rPr>
          <w:b/>
        </w:rPr>
        <w:t>Oświadczenie podwykonawcy – wg wzoru oświadczenia</w:t>
      </w:r>
      <w:r w:rsidRPr="006F3505">
        <w:t xml:space="preserve"> dla wykonawcy lub podmiotu udostępniającego zasoby - DOTYCZĄCE PRZESŁANEK WYKLUCZENIA Z ART. 5K ROZPORZĄDZENIA 833/2014 ORAZ ART. 7 UST. 1 USTAWY O SZCZEGÓLNYCH ROZWIĄZANIACH W ZAKRESIE PRZECIWDZIAŁANIA WSPIERANIU </w:t>
      </w:r>
      <w:r w:rsidRPr="006F3505">
        <w:rPr>
          <w:b/>
          <w:bCs/>
        </w:rPr>
        <w:t>AGRESJI NA UKRAINĘ</w:t>
      </w:r>
      <w:r w:rsidRPr="006F3505">
        <w:t xml:space="preserve"> ORAZ SŁUŻĄCYCH OCHRONIE</w:t>
      </w:r>
      <w:r w:rsidRPr="006F3505">
        <w:rPr>
          <w:rFonts w:cs="Calibri"/>
        </w:rPr>
        <w:t xml:space="preserve"> BEZPIECZEŃSTWA NARODOWEGO składane na podstawie art. 125 ust. 5 ustawy </w:t>
      </w:r>
      <w:proofErr w:type="spellStart"/>
      <w:r w:rsidRPr="006F3505">
        <w:rPr>
          <w:rFonts w:cs="Calibri"/>
        </w:rPr>
        <w:t>Pzp</w:t>
      </w:r>
      <w:proofErr w:type="spellEnd"/>
      <w:r w:rsidRPr="006F3505">
        <w:rPr>
          <w:rFonts w:cs="Calibri"/>
        </w:rPr>
        <w:t>.”</w:t>
      </w:r>
    </w:p>
    <w:p w14:paraId="1838E9CA" w14:textId="77777777" w:rsidR="0000579F" w:rsidRPr="006F3505" w:rsidRDefault="0000579F" w:rsidP="0000579F">
      <w:pPr>
        <w:spacing w:line="276" w:lineRule="auto"/>
        <w:jc w:val="both"/>
        <w:outlineLvl w:val="0"/>
        <w:rPr>
          <w:rFonts w:cs="Calibri"/>
        </w:rPr>
      </w:pPr>
    </w:p>
    <w:p w14:paraId="5A6DAC35" w14:textId="77777777" w:rsidR="0000579F" w:rsidRPr="006F3505" w:rsidRDefault="0000579F" w:rsidP="0000579F">
      <w:pPr>
        <w:spacing w:line="276" w:lineRule="auto"/>
        <w:ind w:left="720"/>
        <w:jc w:val="both"/>
        <w:outlineLvl w:val="0"/>
        <w:rPr>
          <w:rFonts w:cs="Calibri"/>
        </w:rPr>
      </w:pPr>
      <w:r w:rsidRPr="006F3505">
        <w:rPr>
          <w:rFonts w:cs="Calibri"/>
          <w:b/>
        </w:rPr>
        <w:t>Oświadczenie podmiotu udostępniającego zasoby - wg wzoru oświadczenia dla podmiotu</w:t>
      </w:r>
      <w:r w:rsidRPr="006F3505">
        <w:rPr>
          <w:rFonts w:cs="Calibri"/>
        </w:rPr>
        <w:t xml:space="preserve"> udostępniającego zasoby - DOTYCZĄCE PRZESŁANEK WYKLUCZENIA Z ART. 5K ROZPORZĄDZENIA 833/2014 ORAZ ART. 7 UST. 1 USTAWY O SZCZEGÓLNYCH ROZWIĄZANIACH W ZAKRESIE PRZECIWDZIAŁANIA WSPIERANIU AGRESJI NA UKRAINĘ ORAZ SŁUŻĄCYCH OCHRONIE BEZPIECZEŃSTWA NARODOWEGO składane na podstawie art. 125 ust. 5 </w:t>
      </w:r>
      <w:proofErr w:type="spellStart"/>
      <w:r w:rsidRPr="006F3505">
        <w:rPr>
          <w:rFonts w:cs="Calibri"/>
        </w:rPr>
        <w:t>pzp</w:t>
      </w:r>
      <w:proofErr w:type="spellEnd"/>
    </w:p>
    <w:p w14:paraId="3C7449D4" w14:textId="77777777" w:rsidR="0000579F" w:rsidRPr="006F3505" w:rsidRDefault="0000579F" w:rsidP="0000579F">
      <w:pPr>
        <w:spacing w:line="276" w:lineRule="auto"/>
        <w:ind w:left="720"/>
        <w:jc w:val="both"/>
        <w:outlineLvl w:val="0"/>
        <w:rPr>
          <w:rFonts w:cs="Calibri"/>
        </w:rPr>
      </w:pPr>
    </w:p>
    <w:p w14:paraId="544120A2" w14:textId="77777777" w:rsidR="0000579F" w:rsidRPr="006F3505" w:rsidRDefault="0000579F" w:rsidP="0000579F">
      <w:pPr>
        <w:spacing w:line="276" w:lineRule="auto"/>
        <w:ind w:left="720"/>
        <w:jc w:val="both"/>
        <w:outlineLvl w:val="0"/>
        <w:rPr>
          <w:rFonts w:cs="Calibri"/>
        </w:rPr>
      </w:pPr>
      <w:r w:rsidRPr="006F3505">
        <w:rPr>
          <w:rFonts w:cs="Calibri"/>
        </w:rPr>
        <w:t>Ww. ZAKAZ OBOWIĄZUJE RÓWNIEŻ NA ETAPIE REALIZACJI ZAMÓWIENIA, stąd NA WYKONAWCĘ NAKŁADA SIĘ OBOWIĄZEK AKTUALIZACJI STOSOWNYCH OŚWIADCZEŃ W PRZYPADKU WSZELKICH ZMIAN W TYM ZAKRESIE (tj. po podpisaniu umowy).</w:t>
      </w:r>
    </w:p>
    <w:p w14:paraId="618DBFCA" w14:textId="77777777" w:rsidR="0000579F" w:rsidRPr="006F3505" w:rsidRDefault="0000579F" w:rsidP="0000579F">
      <w:pPr>
        <w:ind w:left="709"/>
        <w:jc w:val="both"/>
      </w:pPr>
    </w:p>
    <w:p w14:paraId="16039987" w14:textId="77777777" w:rsidR="0000579F" w:rsidRPr="00864EB6" w:rsidRDefault="0000579F" w:rsidP="00864EB6">
      <w:pPr>
        <w:ind w:left="709"/>
        <w:jc w:val="both"/>
      </w:pPr>
      <w:r w:rsidRPr="00864EB6">
        <w:t>Wykonawca, który polega na zasobach innych podmiotów składa dokumenty o braku podstaw do wykluczenia w odniesieniu do tych podmiotów;</w:t>
      </w:r>
    </w:p>
    <w:p w14:paraId="23258E29" w14:textId="23BC9114" w:rsidR="0000579F" w:rsidRPr="00864EB6" w:rsidRDefault="00864EB6" w:rsidP="00864EB6">
      <w:pPr>
        <w:pStyle w:val="Akapitzlist"/>
        <w:numPr>
          <w:ilvl w:val="0"/>
          <w:numId w:val="17"/>
        </w:numPr>
        <w:spacing w:after="0" w:line="240" w:lineRule="auto"/>
        <w:ind w:left="284" w:hanging="284"/>
        <w:jc w:val="both"/>
        <w:rPr>
          <w:rFonts w:ascii="Times New Roman" w:hAnsi="Times New Roman" w:cs="Times New Roman"/>
          <w:sz w:val="24"/>
          <w:szCs w:val="24"/>
        </w:rPr>
      </w:pPr>
      <w:r w:rsidRPr="00864EB6">
        <w:rPr>
          <w:rFonts w:ascii="Times New Roman" w:hAnsi="Times New Roman" w:cs="Times New Roman"/>
          <w:sz w:val="24"/>
          <w:szCs w:val="24"/>
        </w:rPr>
        <w:t xml:space="preserve"> </w:t>
      </w:r>
      <w:r w:rsidR="0000579F" w:rsidRPr="00864EB6">
        <w:rPr>
          <w:rFonts w:ascii="Times New Roman" w:hAnsi="Times New Roman" w:cs="Times New Roman"/>
          <w:sz w:val="24"/>
          <w:szCs w:val="24"/>
        </w:rPr>
        <w:t>W celu potwierdzenia braku podstaw (przesłanek) do wykluczenia z postępowania:</w:t>
      </w:r>
    </w:p>
    <w:p w14:paraId="72CB849F" w14:textId="4D99F29B" w:rsidR="0000579F" w:rsidRPr="00864EB6" w:rsidRDefault="0000579F" w:rsidP="00864EB6">
      <w:pPr>
        <w:pStyle w:val="Akapitzlist"/>
        <w:numPr>
          <w:ilvl w:val="0"/>
          <w:numId w:val="46"/>
        </w:numPr>
        <w:spacing w:after="0" w:line="240" w:lineRule="auto"/>
        <w:ind w:left="714" w:hanging="357"/>
        <w:jc w:val="both"/>
        <w:rPr>
          <w:rFonts w:ascii="Times New Roman" w:hAnsi="Times New Roman" w:cs="Times New Roman"/>
          <w:bCs/>
          <w:sz w:val="24"/>
          <w:szCs w:val="24"/>
        </w:rPr>
      </w:pPr>
      <w:r w:rsidRPr="00864EB6">
        <w:rPr>
          <w:rFonts w:ascii="Times New Roman" w:hAnsi="Times New Roman" w:cs="Times New Roman"/>
          <w:bCs/>
          <w:sz w:val="24"/>
          <w:szCs w:val="24"/>
        </w:rPr>
        <w:t xml:space="preserve">informacji z Krajowego Rejestru Karnego w zakresie art. 108 ust. 1 pkt </w:t>
      </w:r>
      <w:r w:rsidR="00795AF3" w:rsidRPr="00864EB6">
        <w:rPr>
          <w:rFonts w:ascii="Times New Roman" w:hAnsi="Times New Roman" w:cs="Times New Roman"/>
          <w:bCs/>
          <w:sz w:val="24"/>
          <w:szCs w:val="24"/>
        </w:rPr>
        <w:t>1,2 i 4</w:t>
      </w:r>
      <w:r w:rsidRPr="00864EB6">
        <w:rPr>
          <w:rFonts w:ascii="Times New Roman" w:hAnsi="Times New Roman" w:cs="Times New Roman"/>
          <w:bCs/>
          <w:sz w:val="24"/>
          <w:szCs w:val="24"/>
        </w:rPr>
        <w:t xml:space="preserve"> ustawy z dnia 11 września 2019 r. – Prawo zamówień publicznych;</w:t>
      </w:r>
    </w:p>
    <w:p w14:paraId="194FAAAE" w14:textId="0E53171B" w:rsidR="004F4DF4" w:rsidRPr="00864EB6" w:rsidRDefault="0000579F" w:rsidP="00864EB6">
      <w:pPr>
        <w:pStyle w:val="Akapitzlist"/>
        <w:numPr>
          <w:ilvl w:val="0"/>
          <w:numId w:val="46"/>
        </w:numPr>
        <w:spacing w:after="0" w:line="240" w:lineRule="auto"/>
        <w:ind w:left="714" w:hanging="357"/>
        <w:jc w:val="both"/>
        <w:rPr>
          <w:rFonts w:ascii="Times New Roman" w:hAnsi="Times New Roman" w:cs="Times New Roman"/>
          <w:sz w:val="24"/>
          <w:szCs w:val="24"/>
        </w:rPr>
      </w:pPr>
      <w:r w:rsidRPr="00864EB6">
        <w:rPr>
          <w:rFonts w:ascii="Times New Roman" w:hAnsi="Times New Roman" w:cs="Times New Roman"/>
          <w:bCs/>
          <w:sz w:val="24"/>
          <w:szCs w:val="24"/>
        </w:rPr>
        <w:t>oświadczenia wykonawcy, w zakresie art. 108 ust. 1 pkt 5 ustawy, o braku przynależności do tej samej grupy kapitałowej w rozumieniu ustawy z dnia                              16 lutego 2007 r. o ochronie konkurencji i konsumentów (</w:t>
      </w:r>
      <w:r w:rsidRPr="00864EB6">
        <w:rPr>
          <w:rFonts w:ascii="Times New Roman" w:hAnsi="Times New Roman" w:cs="Times New Roman"/>
          <w:sz w:val="24"/>
          <w:szCs w:val="24"/>
        </w:rPr>
        <w:t xml:space="preserve">Dz.U.2023.1689                     </w:t>
      </w:r>
      <w:proofErr w:type="spellStart"/>
      <w:r w:rsidRPr="00864EB6">
        <w:rPr>
          <w:rFonts w:ascii="Times New Roman" w:hAnsi="Times New Roman" w:cs="Times New Roman"/>
          <w:sz w:val="24"/>
          <w:szCs w:val="24"/>
        </w:rPr>
        <w:t>t.j</w:t>
      </w:r>
      <w:proofErr w:type="spellEnd"/>
      <w:r w:rsidRPr="00864EB6">
        <w:rPr>
          <w:rFonts w:ascii="Times New Roman" w:hAnsi="Times New Roman" w:cs="Times New Roman"/>
          <w:sz w:val="24"/>
          <w:szCs w:val="24"/>
        </w:rPr>
        <w:t>. z dnia 2023.08.24</w:t>
      </w:r>
      <w:r w:rsidRPr="00864EB6">
        <w:rPr>
          <w:rFonts w:ascii="Times New Roman" w:hAnsi="Times New Roman" w:cs="Times New Roman"/>
          <w:bCs/>
          <w:sz w:val="24"/>
          <w:szCs w:val="24"/>
        </w:rPr>
        <w:t xml:space="preserve">), z innym wykonawcą, który złożył odrębną ofertę, ofertę częściową lub wniosek o dopuszczenie do udziału w postępowaniu, albo oświadczenia </w:t>
      </w:r>
      <w:r w:rsidRPr="00864EB6">
        <w:rPr>
          <w:rFonts w:ascii="Times New Roman" w:hAnsi="Times New Roman" w:cs="Times New Roman"/>
          <w:bCs/>
          <w:sz w:val="24"/>
          <w:szCs w:val="24"/>
        </w:rPr>
        <w:lastRenderedPageBreak/>
        <w:t>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według wzoru określonego w Załączniku Nr 4 do SWZ;</w:t>
      </w:r>
    </w:p>
    <w:p w14:paraId="5882ED0D" w14:textId="0C66F931" w:rsidR="009B0F3E" w:rsidRPr="009B0F3E" w:rsidRDefault="0000579F" w:rsidP="00864EB6">
      <w:pPr>
        <w:pStyle w:val="Akapitzlist"/>
        <w:numPr>
          <w:ilvl w:val="0"/>
          <w:numId w:val="46"/>
        </w:numPr>
        <w:spacing w:after="0" w:line="240" w:lineRule="auto"/>
        <w:ind w:left="714" w:hanging="357"/>
        <w:jc w:val="both"/>
        <w:rPr>
          <w:bCs/>
        </w:rPr>
      </w:pPr>
      <w:r w:rsidRPr="00864EB6">
        <w:rPr>
          <w:rFonts w:ascii="Times New Roman" w:hAnsi="Times New Roman" w:cs="Times New Roman"/>
          <w:bCs/>
          <w:sz w:val="24"/>
          <w:szCs w:val="24"/>
        </w:rPr>
        <w:t xml:space="preserve">zaświadczenie właściwego naczelnika urzędu skarbowego potwierdzającego,                        że wykonawca nie zalega z opłacaniem podatków i opłat, w zakresie art. 109 ust. 1 pkt 1 ustawy, wystawionego nie wcześniej niż 3 miesiące przed jego złożeniem, </w:t>
      </w:r>
      <w:r w:rsidRPr="00864EB6">
        <w:rPr>
          <w:rFonts w:ascii="Times New Roman" w:hAnsi="Times New Roman" w:cs="Times New Roman"/>
          <w:bCs/>
          <w:sz w:val="24"/>
          <w:szCs w:val="24"/>
        </w:rPr>
        <w:br/>
        <w:t xml:space="preserve">a w przypadku zalegania z opłacaniem podatków lub opłat wraz z zaświadczeniem zamawiający żąda złożenia dokumentów potwierdzających, że </w:t>
      </w:r>
    </w:p>
    <w:p w14:paraId="4239878C" w14:textId="279349CC" w:rsidR="0000579F" w:rsidRPr="009B0F3E" w:rsidRDefault="0000579F" w:rsidP="009B0F3E">
      <w:pPr>
        <w:pStyle w:val="Akapitzlist"/>
        <w:spacing w:after="0" w:line="240" w:lineRule="auto"/>
        <w:ind w:left="714"/>
        <w:jc w:val="both"/>
        <w:rPr>
          <w:rFonts w:ascii="Times New Roman" w:hAnsi="Times New Roman" w:cs="Times New Roman"/>
          <w:bCs/>
          <w:sz w:val="24"/>
          <w:szCs w:val="24"/>
        </w:rPr>
      </w:pPr>
      <w:r w:rsidRPr="009B0F3E">
        <w:rPr>
          <w:rFonts w:ascii="Times New Roman" w:hAnsi="Times New Roman" w:cs="Times New Roman"/>
          <w:bCs/>
          <w:sz w:val="24"/>
          <w:szCs w:val="24"/>
        </w:rPr>
        <w:t xml:space="preserve">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14:paraId="3411E9BD" w14:textId="77777777" w:rsidR="0000579F" w:rsidRPr="006F3505" w:rsidRDefault="0000579F" w:rsidP="00864EB6">
      <w:pPr>
        <w:numPr>
          <w:ilvl w:val="1"/>
          <w:numId w:val="39"/>
        </w:numPr>
        <w:spacing w:line="259" w:lineRule="auto"/>
        <w:ind w:left="709" w:hanging="425"/>
        <w:jc w:val="both"/>
        <w:rPr>
          <w:bCs/>
        </w:rPr>
      </w:pPr>
      <w:r w:rsidRPr="006F3505">
        <w:rPr>
          <w:bCs/>
        </w:rPr>
        <w:t xml:space="preserve">zaświadczenie albo inny dokument właściwej terenowej jednostki organizacyjnej Zakładu Ubezpieczeń Społecznych lub właściwego oddziału regionalnego lub właściwej placówki terenowej Kasy Rolniczego Ubezpieczenia Społecznego potwierdzający, że wykonawca nie zalega z opłacaniem składek na ubezpieczenia społeczne i zdrowotne, w zakresie art. 109 ust. 1 pkt 1 ustawy, wystawione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z odsetkami lub grzywnami, lub zawarł wiążące porozumienie w sprawie spłat tych należności; </w:t>
      </w:r>
    </w:p>
    <w:p w14:paraId="2E40D65F" w14:textId="77777777" w:rsidR="0000579F" w:rsidRPr="006F3505" w:rsidRDefault="0000579F" w:rsidP="0000579F">
      <w:pPr>
        <w:spacing w:line="259" w:lineRule="auto"/>
        <w:ind w:left="709" w:hanging="283"/>
        <w:jc w:val="both"/>
        <w:rPr>
          <w:bCs/>
        </w:rPr>
      </w:pPr>
      <w:r w:rsidRPr="006F3505">
        <w:rPr>
          <w:bCs/>
        </w:rPr>
        <w:t xml:space="preserve">e) odpisu lub informacji z Krajowego Rejestru Sądowego lub z Centralnej Ewidencji                    i Informacji o Działalności Gospodarczej, w zakresie art. 109 ust. 1 pkt 4 </w:t>
      </w:r>
      <w:proofErr w:type="spellStart"/>
      <w:r w:rsidRPr="006F3505">
        <w:rPr>
          <w:bCs/>
        </w:rPr>
        <w:t>pzp</w:t>
      </w:r>
      <w:proofErr w:type="spellEnd"/>
      <w:r w:rsidRPr="006F3505">
        <w:rPr>
          <w:bCs/>
        </w:rPr>
        <w:t>, sporządzonych nie wcześniej niż 3 miesiące przed jej złożeniem, jeżeli odrębne przepisy wymagają wpisu do rejestru lub ewidencji;</w:t>
      </w:r>
    </w:p>
    <w:p w14:paraId="086CC4C5" w14:textId="77777777" w:rsidR="0000579F" w:rsidRPr="006F3505" w:rsidRDefault="0000579F" w:rsidP="0000579F">
      <w:pPr>
        <w:spacing w:line="259" w:lineRule="auto"/>
        <w:ind w:left="709" w:hanging="283"/>
        <w:jc w:val="both"/>
        <w:rPr>
          <w:bCs/>
        </w:rPr>
      </w:pPr>
      <w:r w:rsidRPr="006F3505">
        <w:rPr>
          <w:bCs/>
        </w:rPr>
        <w:t xml:space="preserve">f) </w:t>
      </w:r>
      <w:r w:rsidRPr="006F3505">
        <w:t>oświadczenia wykonawcy o aktualności informacji zawartych w oświadczeniu,                     o którym mowa w art. 125 ust. 1 ustawy, w zakresie podstaw wykluczenia                             z postępowania wskazanych przez zamawiającego, o których mowa w:</w:t>
      </w:r>
    </w:p>
    <w:p w14:paraId="4FC56D44" w14:textId="0966F9F3"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3 ustawy,</w:t>
      </w:r>
    </w:p>
    <w:p w14:paraId="63FDB047" w14:textId="1E658532"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4 ustawy, dotyczących orzeczenia zakazu ubiegania się                          o zamówienie publiczne tytułem środka zapobiegawczego,</w:t>
      </w:r>
    </w:p>
    <w:p w14:paraId="1660872F" w14:textId="55E25941"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5 ustawy, dotyczących zawarcia z innymi wykonawcami porozumienia mającego na celu zakłócenie konkurencji,</w:t>
      </w:r>
    </w:p>
    <w:p w14:paraId="102EE56D" w14:textId="0BB47349"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6 ustawy,</w:t>
      </w:r>
    </w:p>
    <w:p w14:paraId="722447C8" w14:textId="315EC535" w:rsidR="0000579F" w:rsidRPr="006F3505" w:rsidRDefault="0000579F">
      <w:pPr>
        <w:pStyle w:val="Akapitzlist"/>
        <w:numPr>
          <w:ilvl w:val="1"/>
          <w:numId w:val="40"/>
        </w:numPr>
        <w:spacing w:after="0" w:line="240" w:lineRule="auto"/>
        <w:ind w:left="993" w:hanging="284"/>
        <w:jc w:val="both"/>
      </w:pPr>
      <w:r w:rsidRPr="006F3505">
        <w:rPr>
          <w:rFonts w:ascii="Times New Roman" w:hAnsi="Times New Roman" w:cs="Times New Roman"/>
          <w:sz w:val="24"/>
          <w:szCs w:val="24"/>
        </w:rPr>
        <w:t xml:space="preserve">art. 109 ust. 1 pkt 1 ustawy, odnośnie do naruszenia obowiązków dotyczących płatności podatków i opłat lokalnych, o których mowa w ustawie z dnia 12 stycznia 1991 r. o podatkach i opłatach lokalnych (Dz. U. z 2019 r. poz. 1170), zgodnie                  z Załącznikiem nr </w:t>
      </w:r>
      <w:r w:rsidR="008148C5" w:rsidRPr="006F3505">
        <w:rPr>
          <w:rFonts w:ascii="Times New Roman" w:hAnsi="Times New Roman" w:cs="Times New Roman"/>
          <w:sz w:val="24"/>
          <w:szCs w:val="24"/>
        </w:rPr>
        <w:t>6</w:t>
      </w:r>
      <w:r w:rsidRPr="006F3505">
        <w:rPr>
          <w:rFonts w:ascii="Times New Roman" w:hAnsi="Times New Roman" w:cs="Times New Roman"/>
          <w:sz w:val="24"/>
          <w:szCs w:val="24"/>
        </w:rPr>
        <w:t xml:space="preserve"> do SWZ.</w:t>
      </w:r>
    </w:p>
    <w:p w14:paraId="00C7B8B2" w14:textId="77777777" w:rsidR="00E3398F" w:rsidRPr="006F3505" w:rsidRDefault="00E3398F" w:rsidP="00E3398F">
      <w:pPr>
        <w:rPr>
          <w:bCs/>
        </w:rPr>
      </w:pPr>
    </w:p>
    <w:p w14:paraId="09052D34" w14:textId="77777777" w:rsidR="001A3D66" w:rsidRPr="006F3505" w:rsidRDefault="001A3D66">
      <w:pPr>
        <w:pStyle w:val="Nagwek4"/>
        <w:numPr>
          <w:ilvl w:val="0"/>
          <w:numId w:val="36"/>
        </w:numPr>
        <w:spacing w:before="0" w:after="0" w:line="252" w:lineRule="auto"/>
        <w:jc w:val="both"/>
        <w:rPr>
          <w:rFonts w:ascii="Times New Roman" w:hAnsi="Times New Roman"/>
          <w:sz w:val="24"/>
          <w:szCs w:val="24"/>
        </w:rPr>
      </w:pPr>
      <w:r w:rsidRPr="006F3505">
        <w:rPr>
          <w:rFonts w:ascii="Times New Roman" w:hAnsi="Times New Roman"/>
          <w:sz w:val="24"/>
          <w:szCs w:val="24"/>
        </w:rPr>
        <w:t>Forma składanych oświadczeń i dokumentów.</w:t>
      </w:r>
    </w:p>
    <w:p w14:paraId="26A3E1A2" w14:textId="77777777" w:rsidR="004A7C20"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Ofertę, oświadczenie, o których mowa w art. 125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należy złożyć pod rygorem nieważności w formie elektronicznej lub w postaci elektronicznej opatrzonej podpisem zaufanym lub podpisem osobistym.</w:t>
      </w:r>
    </w:p>
    <w:p w14:paraId="2DF11082" w14:textId="77777777" w:rsidR="00C633C2" w:rsidRPr="00C633C2" w:rsidRDefault="00C633C2" w:rsidP="00C633C2">
      <w:pPr>
        <w:spacing w:line="252" w:lineRule="auto"/>
        <w:jc w:val="both"/>
      </w:pPr>
    </w:p>
    <w:p w14:paraId="7813DC9A" w14:textId="4164CFDC"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 xml:space="preserve">Oferty, oświadczenia, o których mowa w art. 125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podmiotowe środki dowodowe, w tym oświadczenie, o którym mowa w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oraz zobowiązanie podmiotu udostępniającego zasoby, o którym mowa w art. 118 ust. 3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zwane dalej w niniejszym rozdziale „zobowiązaniem podmiotu udostępniającego zasoby", przedmiotowe środki dowodowe, pełnomocnictwo, dokumenty, o których mowa w art. 94 ust. 2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sporządza się w postaci elektronicznej, w formatach danych określonych w przepisach wydanych na podstawie art. 18 ustawy z dnia 17 lutego 2005 r. o informatyzacji działalności podmiotów realizujących zadania publiczne (</w:t>
      </w:r>
      <w:bookmarkStart w:id="16" w:name="_Hlk117495919"/>
      <w:r w:rsidR="00783F35" w:rsidRPr="006F3505">
        <w:rPr>
          <w:rFonts w:ascii="Times New Roman" w:hAnsi="Times New Roman" w:cs="Times New Roman"/>
          <w:sz w:val="24"/>
          <w:szCs w:val="24"/>
        </w:rPr>
        <w:t>Dz.U.202</w:t>
      </w:r>
      <w:r w:rsidR="00D81B78" w:rsidRPr="006F3505">
        <w:rPr>
          <w:rFonts w:ascii="Times New Roman" w:hAnsi="Times New Roman" w:cs="Times New Roman"/>
          <w:sz w:val="24"/>
          <w:szCs w:val="24"/>
        </w:rPr>
        <w:t xml:space="preserve">3.57 </w:t>
      </w:r>
      <w:proofErr w:type="spellStart"/>
      <w:r w:rsidR="00783F35" w:rsidRPr="006F3505">
        <w:rPr>
          <w:rFonts w:ascii="Times New Roman" w:hAnsi="Times New Roman" w:cs="Times New Roman"/>
          <w:sz w:val="24"/>
          <w:szCs w:val="24"/>
        </w:rPr>
        <w:t>t.j</w:t>
      </w:r>
      <w:proofErr w:type="spellEnd"/>
      <w:r w:rsidR="00783F35" w:rsidRPr="006F3505">
        <w:rPr>
          <w:rFonts w:ascii="Times New Roman" w:hAnsi="Times New Roman" w:cs="Times New Roman"/>
          <w:sz w:val="24"/>
          <w:szCs w:val="24"/>
        </w:rPr>
        <w:t>. z dnia 202</w:t>
      </w:r>
      <w:bookmarkEnd w:id="16"/>
      <w:r w:rsidR="00D81B78" w:rsidRPr="006F3505">
        <w:rPr>
          <w:rFonts w:ascii="Times New Roman" w:hAnsi="Times New Roman" w:cs="Times New Roman"/>
          <w:sz w:val="24"/>
          <w:szCs w:val="24"/>
        </w:rPr>
        <w:t>3.01.09</w:t>
      </w:r>
      <w:r w:rsidRPr="006F3505">
        <w:rPr>
          <w:rFonts w:ascii="Times New Roman" w:hAnsi="Times New Roman" w:cs="Times New Roman"/>
          <w:sz w:val="24"/>
          <w:szCs w:val="24"/>
        </w:rPr>
        <w:t>).</w:t>
      </w:r>
    </w:p>
    <w:p w14:paraId="2D02F2D9" w14:textId="56259BC1"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Informacje, oświadczenia lub dokumenty, inne niż określone w pkt.</w:t>
      </w:r>
      <w:r w:rsidR="00783F35" w:rsidRPr="006F3505">
        <w:rPr>
          <w:rFonts w:ascii="Times New Roman" w:hAnsi="Times New Roman" w:cs="Times New Roman"/>
          <w:sz w:val="24"/>
          <w:szCs w:val="24"/>
        </w:rPr>
        <w:t xml:space="preserve"> </w:t>
      </w:r>
      <w:r w:rsidR="001355B1"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Pr="006F3505">
        <w:rPr>
          <w:rFonts w:ascii="Times New Roman" w:hAnsi="Times New Roman" w:cs="Times New Roman"/>
          <w:sz w:val="24"/>
          <w:szCs w:val="24"/>
        </w:rPr>
        <w:t>.2, przekazywane w postępowaniu, sporządza się w postaci elektronicznej, w formatach danych określonych w przepisach wydanych na podstawie art. 18 ustawy z dnia</w:t>
      </w:r>
      <w:r w:rsidR="00783F35" w:rsidRPr="006F3505">
        <w:rPr>
          <w:rFonts w:ascii="Times New Roman" w:hAnsi="Times New Roman" w:cs="Times New Roman"/>
          <w:sz w:val="24"/>
          <w:szCs w:val="24"/>
        </w:rPr>
        <w:t xml:space="preserve"> </w:t>
      </w:r>
      <w:r w:rsidR="004A7C20" w:rsidRPr="006F3505">
        <w:rPr>
          <w:rFonts w:ascii="Times New Roman" w:hAnsi="Times New Roman" w:cs="Times New Roman"/>
          <w:sz w:val="24"/>
          <w:szCs w:val="24"/>
        </w:rPr>
        <w:br/>
      </w:r>
      <w:r w:rsidRPr="006F3505">
        <w:rPr>
          <w:rFonts w:ascii="Times New Roman" w:hAnsi="Times New Roman" w:cs="Times New Roman"/>
          <w:sz w:val="24"/>
          <w:szCs w:val="24"/>
        </w:rPr>
        <w:t>17 lutego 2005 r. o informatyzacji działalności podmiotów realizujących zadania publiczne lub jako tekst wpisany bezpośrednio do wiadomości przekazywanej przy użyciu środków komunikacji elektronicznej.</w:t>
      </w:r>
    </w:p>
    <w:p w14:paraId="652B4A78"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Podmiotowe środki dowodowe, przedmiotowe środki dowodowe oraz inne dokumenty lub oświadczenia, sporządzone w języku obcym przekazuje się wraz </w:t>
      </w:r>
      <w:r w:rsidR="004A7C20" w:rsidRPr="006F3505">
        <w:rPr>
          <w:rFonts w:ascii="Times New Roman" w:hAnsi="Times New Roman" w:cs="Times New Roman"/>
          <w:sz w:val="24"/>
          <w:szCs w:val="24"/>
        </w:rPr>
        <w:br/>
      </w:r>
      <w:r w:rsidRPr="006F3505">
        <w:rPr>
          <w:rFonts w:ascii="Times New Roman" w:hAnsi="Times New Roman" w:cs="Times New Roman"/>
          <w:sz w:val="24"/>
          <w:szCs w:val="24"/>
        </w:rPr>
        <w:t>z tłumaczeniem na język polski.</w:t>
      </w:r>
    </w:p>
    <w:p w14:paraId="48D4BD0D"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zwane dalej w niniejszym rozdziale „dokumentami potwierdzającymi umocowanie do reprezentowania", zostały wystawione przez upoważnione podmioty inne niż wykonawca, wykonawca wspólnie ubiegający się o udzielenie zamówienia, podmiot udostępniający zasoby, zwane dalej w niniejszym rozdziale „upoważnionymi podmiotami", jako dokument elektroniczny, przekazuje się ten dokument.</w:t>
      </w:r>
    </w:p>
    <w:p w14:paraId="2465854C"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t>
      </w:r>
      <w:r w:rsidR="00BC3198" w:rsidRPr="006F3505">
        <w:rPr>
          <w:rFonts w:ascii="Times New Roman" w:hAnsi="Times New Roman" w:cs="Times New Roman"/>
          <w:sz w:val="24"/>
          <w:szCs w:val="24"/>
        </w:rPr>
        <w:br/>
      </w:r>
      <w:r w:rsidRPr="006F3505">
        <w:rPr>
          <w:rFonts w:ascii="Times New Roman" w:hAnsi="Times New Roman" w:cs="Times New Roman"/>
          <w:sz w:val="24"/>
          <w:szCs w:val="24"/>
        </w:rPr>
        <w:t>w postaci papierowej.</w:t>
      </w:r>
    </w:p>
    <w:p w14:paraId="65B78BD3" w14:textId="3C93D825" w:rsidR="001A3D66"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Poświadczenia zgodności cyfrowego odwzorowania z dokumentem w postaci papierowej, o którym mowa w pkt. </w:t>
      </w:r>
      <w:r w:rsidR="003007D4"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003007D4" w:rsidRPr="006F3505">
        <w:rPr>
          <w:rFonts w:ascii="Times New Roman" w:hAnsi="Times New Roman" w:cs="Times New Roman"/>
          <w:sz w:val="24"/>
          <w:szCs w:val="24"/>
        </w:rPr>
        <w:t>.</w:t>
      </w:r>
      <w:r w:rsidR="00E25E02" w:rsidRPr="006F3505">
        <w:rPr>
          <w:rFonts w:ascii="Times New Roman" w:hAnsi="Times New Roman" w:cs="Times New Roman"/>
          <w:sz w:val="24"/>
          <w:szCs w:val="24"/>
        </w:rPr>
        <w:t>6</w:t>
      </w:r>
      <w:r w:rsidR="003007D4" w:rsidRPr="006F3505">
        <w:rPr>
          <w:rFonts w:ascii="Times New Roman" w:hAnsi="Times New Roman" w:cs="Times New Roman"/>
          <w:sz w:val="24"/>
          <w:szCs w:val="24"/>
        </w:rPr>
        <w:t>.</w:t>
      </w:r>
      <w:r w:rsidRPr="006F3505">
        <w:rPr>
          <w:rFonts w:ascii="Times New Roman" w:hAnsi="Times New Roman" w:cs="Times New Roman"/>
          <w:sz w:val="24"/>
          <w:szCs w:val="24"/>
        </w:rPr>
        <w:t>, dokonuje w przypadku:</w:t>
      </w:r>
    </w:p>
    <w:p w14:paraId="4D7C07FA" w14:textId="77777777" w:rsidR="00BC3198"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podmiotowych środków dowodowych oraz dokumentów potwierdzających umocowanie do reprezentowania - odpowiednio wykonawca, wykonawca wspólnie ubiegający się o udzielenie zamówienia, podmiot udostępniający zasoby, w zakresie podmiotowych środków dowodowych lub dokumentów potwierdzających umocowanie do reprezentowania, które każdego z nich dotyczą;</w:t>
      </w:r>
    </w:p>
    <w:p w14:paraId="2A4AD1FF" w14:textId="77777777" w:rsidR="00BC3198"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przedmiotowych środków dowodowych - odpowiednio wykonawca lub wykonawca wspólnie ubiegający się o udzielenie zamówienia;</w:t>
      </w:r>
    </w:p>
    <w:p w14:paraId="1366E4C1" w14:textId="77777777" w:rsidR="001A3D66"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innych dokumentów</w:t>
      </w:r>
      <w:r w:rsidR="00BC3198" w:rsidRPr="006F3505">
        <w:rPr>
          <w:rFonts w:ascii="Times New Roman" w:hAnsi="Times New Roman" w:cs="Times New Roman"/>
          <w:sz w:val="24"/>
          <w:szCs w:val="24"/>
        </w:rPr>
        <w:t xml:space="preserve"> </w:t>
      </w:r>
      <w:r w:rsidRPr="006F3505">
        <w:rPr>
          <w:rFonts w:ascii="Times New Roman" w:hAnsi="Times New Roman" w:cs="Times New Roman"/>
          <w:sz w:val="24"/>
          <w:szCs w:val="24"/>
        </w:rPr>
        <w:t>- odpowiednio wykonawca lub wykonawca wspólnie ubiegający się</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o udzielenie zamówienia, w zakresie dokumentów, które każdego z nich dotyczą</w:t>
      </w:r>
      <w:r w:rsidR="001A3D66" w:rsidRPr="006F3505">
        <w:rPr>
          <w:rFonts w:ascii="Times New Roman" w:hAnsi="Times New Roman" w:cs="Times New Roman"/>
          <w:sz w:val="24"/>
          <w:szCs w:val="24"/>
        </w:rPr>
        <w:t>.</w:t>
      </w:r>
    </w:p>
    <w:p w14:paraId="6D626DAB" w14:textId="083FFCA1"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Poświadczenia zgodności cyfrowego odwzorowania z dokumentem w postaci papierowej,</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o którym mowa w pkt. </w:t>
      </w:r>
      <w:r w:rsidR="003007D4"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003007D4" w:rsidRPr="006F3505">
        <w:rPr>
          <w:rFonts w:ascii="Times New Roman" w:hAnsi="Times New Roman" w:cs="Times New Roman"/>
          <w:sz w:val="24"/>
          <w:szCs w:val="24"/>
        </w:rPr>
        <w:t>.</w:t>
      </w:r>
      <w:r w:rsidR="007A4127" w:rsidRPr="006F3505">
        <w:rPr>
          <w:rFonts w:ascii="Times New Roman" w:hAnsi="Times New Roman" w:cs="Times New Roman"/>
          <w:sz w:val="24"/>
          <w:szCs w:val="24"/>
        </w:rPr>
        <w:t>6</w:t>
      </w:r>
      <w:r w:rsidR="003007D4" w:rsidRPr="006F3505">
        <w:rPr>
          <w:rFonts w:ascii="Times New Roman" w:hAnsi="Times New Roman" w:cs="Times New Roman"/>
          <w:sz w:val="24"/>
          <w:szCs w:val="24"/>
        </w:rPr>
        <w:t>.</w:t>
      </w:r>
      <w:r w:rsidRPr="006F3505">
        <w:rPr>
          <w:rFonts w:ascii="Times New Roman" w:hAnsi="Times New Roman" w:cs="Times New Roman"/>
          <w:sz w:val="24"/>
          <w:szCs w:val="24"/>
        </w:rPr>
        <w:t>, może dokonać również notariusz.</w:t>
      </w:r>
    </w:p>
    <w:p w14:paraId="506616C3" w14:textId="402D796B" w:rsidR="000753BD" w:rsidRPr="00C633C2" w:rsidRDefault="007C21AB" w:rsidP="000753BD">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0661C26"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Podmiotowe środki dowodowe, w tym oświadczenie, o którym mowa w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3852957A"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gdy podmiotowe środki dowodowe, w tym oświadczenie, o którym mowa w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533D4196" w14:textId="28C328B3"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Poświadczenia zgodności cyfrowego odwzorowania z dokumentem w postaci papierowej, o którym mowa w pkt. </w:t>
      </w:r>
      <w:r w:rsidR="002B43E7"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Pr="006F3505">
        <w:rPr>
          <w:rFonts w:ascii="Times New Roman" w:hAnsi="Times New Roman" w:cs="Times New Roman"/>
          <w:sz w:val="24"/>
          <w:szCs w:val="24"/>
        </w:rPr>
        <w:t>.11, dokonuje w przypadku:</w:t>
      </w:r>
    </w:p>
    <w:p w14:paraId="7009F048" w14:textId="77777777" w:rsidR="009E5FFD"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podmiotowych środków dowodowych - odpowiednio wykonawca, wykonawca wspólnie ubiegający się o udzielenie zamówienia, podmiot udostępniający zasoby, w zakresie podmiotowych środków dowodowych, które każdego z nich dotyczą;</w:t>
      </w:r>
    </w:p>
    <w:p w14:paraId="4853DD5C" w14:textId="77777777" w:rsidR="007C21AB"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przedmiotowego środka dowodowego, oświadczenia, o którym mowa w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lub zobowiązania podmiotu udostępniającego zasoby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 odpowiednio wykonawca lub wykonawca wspólnie ubiegający się </w:t>
      </w:r>
      <w:r w:rsidR="009E5FFD" w:rsidRPr="006F3505">
        <w:rPr>
          <w:rFonts w:ascii="Times New Roman" w:hAnsi="Times New Roman" w:cs="Times New Roman"/>
          <w:sz w:val="24"/>
          <w:szCs w:val="24"/>
        </w:rPr>
        <w:br/>
      </w:r>
      <w:r w:rsidRPr="006F3505">
        <w:rPr>
          <w:rFonts w:ascii="Times New Roman" w:hAnsi="Times New Roman" w:cs="Times New Roman"/>
          <w:sz w:val="24"/>
          <w:szCs w:val="24"/>
        </w:rPr>
        <w:t xml:space="preserve">o udzielenie zamówienia; </w:t>
      </w:r>
    </w:p>
    <w:p w14:paraId="545FFF24" w14:textId="77777777" w:rsidR="002B43E7"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pełnomocnictwa - mocodawca.</w:t>
      </w:r>
    </w:p>
    <w:p w14:paraId="01CBF76D" w14:textId="472499E0"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Poświadczenia zgodności cyfrowego odwzorowania z dokumentem w postaci papierowej,</w:t>
      </w:r>
      <w:r w:rsidR="002B43E7"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o którym mowa w ust. </w:t>
      </w:r>
      <w:r w:rsidR="007A4127"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Pr="006F3505">
        <w:rPr>
          <w:rFonts w:ascii="Times New Roman" w:hAnsi="Times New Roman" w:cs="Times New Roman"/>
          <w:sz w:val="24"/>
          <w:szCs w:val="24"/>
        </w:rPr>
        <w:t>.11, może dokonać również notariusz.</w:t>
      </w:r>
    </w:p>
    <w:p w14:paraId="08DFC0EE"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przekazywania w postępowaniu dokumentu elektronicznego </w:t>
      </w:r>
      <w:r w:rsidR="009E5FFD" w:rsidRPr="006F3505">
        <w:rPr>
          <w:rFonts w:ascii="Times New Roman" w:hAnsi="Times New Roman" w:cs="Times New Roman"/>
          <w:sz w:val="24"/>
          <w:szCs w:val="24"/>
        </w:rPr>
        <w:br/>
      </w:r>
      <w:r w:rsidRPr="006F3505">
        <w:rPr>
          <w:rFonts w:ascii="Times New Roman" w:hAnsi="Times New Roman" w:cs="Times New Roman"/>
          <w:sz w:val="24"/>
          <w:szCs w:val="24"/>
        </w:rPr>
        <w:t>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AF92403" w14:textId="77777777" w:rsidR="007C21AB"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Dokumenty elektroniczne w postępowaniu spełniają łącznie następujące wymagania:</w:t>
      </w:r>
    </w:p>
    <w:p w14:paraId="12E73E61" w14:textId="77777777" w:rsidR="007C21AB" w:rsidRPr="006F3505" w:rsidRDefault="009E5FFD">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s</w:t>
      </w:r>
      <w:r w:rsidR="007C21AB" w:rsidRPr="006F3505">
        <w:rPr>
          <w:rFonts w:ascii="Times New Roman" w:hAnsi="Times New Roman" w:cs="Times New Roman"/>
          <w:sz w:val="24"/>
          <w:szCs w:val="24"/>
        </w:rPr>
        <w:t>ą utrwalone w sposób umożliwiający ich wielokrotne odczytanie, zapisanie i powielenie,</w:t>
      </w:r>
      <w:r w:rsidR="007E6A94" w:rsidRPr="006F3505">
        <w:rPr>
          <w:rFonts w:ascii="Times New Roman" w:hAnsi="Times New Roman" w:cs="Times New Roman"/>
          <w:sz w:val="24"/>
          <w:szCs w:val="24"/>
        </w:rPr>
        <w:t xml:space="preserve"> </w:t>
      </w:r>
      <w:r w:rsidR="007C21AB" w:rsidRPr="006F3505">
        <w:rPr>
          <w:rFonts w:ascii="Times New Roman" w:hAnsi="Times New Roman" w:cs="Times New Roman"/>
          <w:sz w:val="24"/>
          <w:szCs w:val="24"/>
        </w:rPr>
        <w:t>a także przekazanie przy użyciu środków komunikacji elektronicznej lub na informatycznym nośniku danych;</w:t>
      </w:r>
    </w:p>
    <w:p w14:paraId="4C50DBC5" w14:textId="77777777" w:rsidR="007C21AB"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umożliwiają prezentację treści w postaci elektronicznej, w szczególności przez wyświetlenie tej treści na monitorze ekranowym;</w:t>
      </w:r>
    </w:p>
    <w:p w14:paraId="550BE0EB" w14:textId="77777777" w:rsidR="007C21AB"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umożliwiają prezentację treści w postaci papierowej, w szczególności za pomocą wydruku;</w:t>
      </w:r>
    </w:p>
    <w:p w14:paraId="43C074BB" w14:textId="77777777" w:rsidR="00E3398F"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zawierają dane w układzie niepozostawiającym wątpliwości co do treści </w:t>
      </w:r>
      <w:r w:rsidR="009E5FFD" w:rsidRPr="006F3505">
        <w:rPr>
          <w:rFonts w:ascii="Times New Roman" w:hAnsi="Times New Roman" w:cs="Times New Roman"/>
          <w:sz w:val="24"/>
          <w:szCs w:val="24"/>
        </w:rPr>
        <w:br/>
      </w:r>
      <w:r w:rsidRPr="006F3505">
        <w:rPr>
          <w:rFonts w:ascii="Times New Roman" w:hAnsi="Times New Roman" w:cs="Times New Roman"/>
          <w:sz w:val="24"/>
          <w:szCs w:val="24"/>
        </w:rPr>
        <w:t>i kontekstu zapisanych informacji.</w:t>
      </w:r>
    </w:p>
    <w:p w14:paraId="494B1036" w14:textId="77777777" w:rsidR="00E3398F" w:rsidRPr="006F3505" w:rsidRDefault="00E3398F" w:rsidP="00E3398F">
      <w:pPr>
        <w:spacing w:line="252" w:lineRule="auto"/>
        <w:jc w:val="both"/>
      </w:pPr>
    </w:p>
    <w:p w14:paraId="745DD35F" w14:textId="77777777" w:rsidR="004F4DF4" w:rsidRPr="006F3505" w:rsidRDefault="004F4DF4" w:rsidP="00E3398F">
      <w:pPr>
        <w:spacing w:line="252" w:lineRule="auto"/>
        <w:jc w:val="both"/>
      </w:pPr>
    </w:p>
    <w:p w14:paraId="5FB9BF22" w14:textId="77777777" w:rsidR="007C21AB" w:rsidRPr="006F3505" w:rsidRDefault="002B43E7">
      <w:pPr>
        <w:pStyle w:val="Nagwek4"/>
        <w:numPr>
          <w:ilvl w:val="0"/>
          <w:numId w:val="36"/>
        </w:numPr>
        <w:spacing w:before="0" w:after="0" w:line="252" w:lineRule="auto"/>
        <w:jc w:val="both"/>
        <w:rPr>
          <w:rFonts w:ascii="Times New Roman" w:hAnsi="Times New Roman"/>
          <w:sz w:val="24"/>
          <w:szCs w:val="24"/>
        </w:rPr>
      </w:pPr>
      <w:r w:rsidRPr="006F3505">
        <w:rPr>
          <w:rFonts w:ascii="Times New Roman" w:hAnsi="Times New Roman"/>
          <w:sz w:val="24"/>
          <w:szCs w:val="24"/>
        </w:rPr>
        <w:lastRenderedPageBreak/>
        <w:t>Informacje o sposobie porozumiewania się zamawiającego z wykonawcami oraz przekazywania oświadczeń i dokumentów, a także wskazanie osób uprawnionych do porozumiewania się z wykonawcami.</w:t>
      </w:r>
    </w:p>
    <w:p w14:paraId="1D5CB966"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24E52247"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6E2C1FCF"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32BC3EA7"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7A96DB71" w14:textId="1E1F86E9" w:rsidR="00D81B78" w:rsidRPr="006F3505" w:rsidRDefault="00D81B78" w:rsidP="00C633C2">
      <w:pPr>
        <w:numPr>
          <w:ilvl w:val="1"/>
          <w:numId w:val="24"/>
        </w:numPr>
        <w:spacing w:line="252" w:lineRule="auto"/>
        <w:ind w:left="1701" w:hanging="567"/>
        <w:jc w:val="both"/>
        <w:rPr>
          <w:lang w:eastAsia="en-US"/>
        </w:rPr>
      </w:pPr>
      <w:r w:rsidRPr="006F3505">
        <w:rPr>
          <w:lang w:eastAsia="en-US"/>
        </w:rPr>
        <w:t xml:space="preserve">W postępowaniu o udzielenie zamówienia publicznego komunikacja między Zamawiającym a wykonawcami odbywa się przy użyciu Platformy  </w:t>
      </w:r>
      <w:r w:rsidR="00C633C2">
        <w:rPr>
          <w:lang w:eastAsia="en-US"/>
        </w:rPr>
        <w:t xml:space="preserve">                   </w:t>
      </w:r>
      <w:r w:rsidRPr="006F3505">
        <w:rPr>
          <w:lang w:eastAsia="en-US"/>
        </w:rPr>
        <w:t>e</w:t>
      </w:r>
      <w:r w:rsidR="00EF49E2" w:rsidRPr="006F3505">
        <w:rPr>
          <w:lang w:eastAsia="en-US"/>
        </w:rPr>
        <w:t xml:space="preserve"> – </w:t>
      </w:r>
      <w:r w:rsidRPr="006F3505">
        <w:rPr>
          <w:lang w:eastAsia="en-US"/>
        </w:rPr>
        <w:t>Zamówienia, która jest dostępna pod adresem https://ezamowienia.gov.pl.</w:t>
      </w:r>
    </w:p>
    <w:p w14:paraId="086D76C4" w14:textId="52F26F04" w:rsidR="00D81B78" w:rsidRPr="006F3505" w:rsidRDefault="00D81B78">
      <w:pPr>
        <w:numPr>
          <w:ilvl w:val="1"/>
          <w:numId w:val="24"/>
        </w:numPr>
        <w:spacing w:line="252" w:lineRule="auto"/>
        <w:ind w:left="1701" w:hanging="566"/>
        <w:jc w:val="both"/>
        <w:rPr>
          <w:lang w:eastAsia="en-US"/>
        </w:rPr>
      </w:pPr>
      <w:r w:rsidRPr="006F3505">
        <w:rPr>
          <w:lang w:eastAsia="en-US"/>
        </w:rPr>
        <w:t>Korzystanie z Platformy e</w:t>
      </w:r>
      <w:r w:rsidR="00EF49E2" w:rsidRPr="006F3505">
        <w:rPr>
          <w:lang w:eastAsia="en-US"/>
        </w:rPr>
        <w:t xml:space="preserve"> </w:t>
      </w:r>
      <w:bookmarkStart w:id="17" w:name="_Hlk148425301"/>
      <w:r w:rsidR="00EF49E2" w:rsidRPr="006F3505">
        <w:rPr>
          <w:lang w:eastAsia="en-US"/>
        </w:rPr>
        <w:t>–</w:t>
      </w:r>
      <w:bookmarkEnd w:id="17"/>
      <w:r w:rsidR="00EF49E2" w:rsidRPr="006F3505">
        <w:rPr>
          <w:lang w:eastAsia="en-US"/>
        </w:rPr>
        <w:t xml:space="preserve"> </w:t>
      </w:r>
      <w:r w:rsidRPr="006F3505">
        <w:rPr>
          <w:lang w:eastAsia="en-US"/>
        </w:rPr>
        <w:t>Zamówienia jest bezpłatne.</w:t>
      </w:r>
    </w:p>
    <w:p w14:paraId="6A71E24A" w14:textId="77777777" w:rsidR="00D81B78" w:rsidRPr="006F3505" w:rsidRDefault="00D81B78">
      <w:pPr>
        <w:numPr>
          <w:ilvl w:val="1"/>
          <w:numId w:val="24"/>
        </w:numPr>
        <w:spacing w:line="252" w:lineRule="auto"/>
        <w:ind w:left="1701" w:hanging="566"/>
        <w:jc w:val="both"/>
        <w:rPr>
          <w:lang w:eastAsia="en-US"/>
        </w:rPr>
      </w:pPr>
      <w:r w:rsidRPr="006F3505">
        <w:rPr>
          <w:lang w:eastAsia="en-US"/>
        </w:rPr>
        <w:t>Postępowanie można wyszukać również ze strony głównej Platformy                                 e-Zamówienia (przycisk „Przeglądaj postępowania/konkursy”).</w:t>
      </w:r>
    </w:p>
    <w:p w14:paraId="2E032DB7" w14:textId="2B541D6D" w:rsidR="00D81B78" w:rsidRPr="006F3505" w:rsidRDefault="00D81B78">
      <w:pPr>
        <w:numPr>
          <w:ilvl w:val="1"/>
          <w:numId w:val="24"/>
        </w:numPr>
        <w:spacing w:line="252" w:lineRule="auto"/>
        <w:ind w:left="1701" w:hanging="566"/>
        <w:jc w:val="both"/>
        <w:rPr>
          <w:lang w:eastAsia="en-US"/>
        </w:rPr>
      </w:pPr>
      <w:r w:rsidRPr="006F3505">
        <w:rPr>
          <w:lang w:eastAsia="en-US"/>
        </w:rPr>
        <w:t>Wykonawca zamierzający wziąć udział w postępowaniu o udzielenie zamówienia publicznego musi posiadać konto podmiotu „Wykonawca” na Platformie e</w:t>
      </w:r>
      <w:r w:rsidR="00EF49E2" w:rsidRPr="006F3505">
        <w:rPr>
          <w:lang w:eastAsia="en-US"/>
        </w:rPr>
        <w:t xml:space="preserve"> </w:t>
      </w:r>
      <w:bookmarkStart w:id="18" w:name="_Hlk148427212"/>
      <w:r w:rsidR="00EF49E2" w:rsidRPr="006F3505">
        <w:rPr>
          <w:lang w:eastAsia="en-US"/>
        </w:rPr>
        <w:t>–</w:t>
      </w:r>
      <w:bookmarkEnd w:id="18"/>
      <w:r w:rsidR="00EF49E2" w:rsidRPr="006F3505">
        <w:rPr>
          <w:lang w:eastAsia="en-US"/>
        </w:rPr>
        <w:t xml:space="preserve"> </w:t>
      </w:r>
      <w:r w:rsidRPr="006F3505">
        <w:rPr>
          <w:lang w:eastAsia="en-US"/>
        </w:rPr>
        <w:t xml:space="preserve">Zamówienia. Szczegółowe informacje na temat zakładania kont podmiotów oraz zasady i warunki korzystania z Platformy </w:t>
      </w:r>
      <w:r w:rsidR="00EF49E2" w:rsidRPr="006F3505">
        <w:rPr>
          <w:lang w:eastAsia="en-US"/>
        </w:rPr>
        <w:t xml:space="preserve">                                </w:t>
      </w:r>
      <w:r w:rsidRPr="006F3505">
        <w:rPr>
          <w:lang w:eastAsia="en-US"/>
        </w:rPr>
        <w:t>e</w:t>
      </w:r>
      <w:r w:rsidR="00EF49E2" w:rsidRPr="006F3505">
        <w:rPr>
          <w:lang w:eastAsia="en-US"/>
        </w:rPr>
        <w:t xml:space="preserve"> – </w:t>
      </w:r>
      <w:r w:rsidRPr="006F3505">
        <w:rPr>
          <w:lang w:eastAsia="en-US"/>
        </w:rPr>
        <w:t>Zamówienia określa Regulamin Platformy e</w:t>
      </w:r>
      <w:r w:rsidR="00EC2834" w:rsidRPr="006F3505">
        <w:rPr>
          <w:lang w:eastAsia="en-US"/>
        </w:rPr>
        <w:t xml:space="preserve"> – </w:t>
      </w:r>
      <w:r w:rsidRPr="006F3505">
        <w:rPr>
          <w:lang w:eastAsia="en-US"/>
        </w:rPr>
        <w:t xml:space="preserve">Zamówienia, dostępny na stronie internetowej </w:t>
      </w:r>
      <w:hyperlink r:id="rId29" w:history="1">
        <w:r w:rsidRPr="006F3505">
          <w:rPr>
            <w:rStyle w:val="Hipercze"/>
            <w:color w:val="auto"/>
            <w:lang w:eastAsia="en-US"/>
          </w:rPr>
          <w:t>https://ezamowienia.gov.pl</w:t>
        </w:r>
      </w:hyperlink>
      <w:r w:rsidR="00EF49E2" w:rsidRPr="006F3505">
        <w:rPr>
          <w:lang w:eastAsia="en-US"/>
        </w:rPr>
        <w:t xml:space="preserve"> </w:t>
      </w:r>
      <w:r w:rsidRPr="006F3505">
        <w:rPr>
          <w:lang w:eastAsia="en-US"/>
        </w:rPr>
        <w:t>oraz informacje zamieszczone w zakładce „Centrum Pomocy”.</w:t>
      </w:r>
    </w:p>
    <w:p w14:paraId="4AFD907C" w14:textId="3DACC4E2" w:rsidR="00D81B78" w:rsidRPr="006F3505" w:rsidRDefault="00D81B78">
      <w:pPr>
        <w:numPr>
          <w:ilvl w:val="1"/>
          <w:numId w:val="24"/>
        </w:numPr>
        <w:spacing w:line="252" w:lineRule="auto"/>
        <w:ind w:left="1701" w:hanging="566"/>
        <w:jc w:val="both"/>
        <w:rPr>
          <w:lang w:eastAsia="en-US"/>
        </w:rPr>
      </w:pPr>
      <w:r w:rsidRPr="006F3505">
        <w:rPr>
          <w:lang w:eastAsia="en-US"/>
        </w:rPr>
        <w:t>Przeglądanie i pobieranie publicznej treści dokumentacji postępowania nie wymaga posiadania konta na Platformie e</w:t>
      </w:r>
      <w:r w:rsidR="00EC2834" w:rsidRPr="006F3505">
        <w:rPr>
          <w:lang w:eastAsia="en-US"/>
        </w:rPr>
        <w:t xml:space="preserve"> – </w:t>
      </w:r>
      <w:r w:rsidRPr="006F3505">
        <w:rPr>
          <w:lang w:eastAsia="en-US"/>
        </w:rPr>
        <w:t>Zamówienia ani logowania.</w:t>
      </w:r>
    </w:p>
    <w:p w14:paraId="7C9CB810" w14:textId="77777777" w:rsidR="00D81B78" w:rsidRPr="006F3505" w:rsidRDefault="00D81B78">
      <w:pPr>
        <w:numPr>
          <w:ilvl w:val="1"/>
          <w:numId w:val="24"/>
        </w:numPr>
        <w:spacing w:line="252" w:lineRule="auto"/>
        <w:ind w:left="1701" w:hanging="566"/>
        <w:jc w:val="both"/>
        <w:rPr>
          <w:lang w:eastAsia="en-US"/>
        </w:rPr>
      </w:pPr>
      <w:r w:rsidRPr="006F3505">
        <w:rPr>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234E47E8" w14:textId="290144B0" w:rsidR="00D81B78" w:rsidRPr="006F3505" w:rsidRDefault="00D81B78">
      <w:pPr>
        <w:numPr>
          <w:ilvl w:val="1"/>
          <w:numId w:val="24"/>
        </w:numPr>
        <w:spacing w:line="252" w:lineRule="auto"/>
        <w:ind w:left="1701" w:hanging="566"/>
        <w:jc w:val="both"/>
        <w:rPr>
          <w:lang w:eastAsia="en-US"/>
        </w:rPr>
      </w:pPr>
      <w:r w:rsidRPr="006F3505">
        <w:rPr>
          <w:lang w:eastAsia="en-US"/>
        </w:rPr>
        <w:t>Dokumenty elektroniczne, o których mowa w § 2 ust. 1 rozporządzenia Prezesa Rady Ministrów w sprawie wymagań dla dokumentów</w:t>
      </w:r>
      <w:r w:rsidR="00876E45" w:rsidRPr="006F3505">
        <w:rPr>
          <w:lang w:eastAsia="en-US"/>
        </w:rPr>
        <w:t xml:space="preserve"> </w:t>
      </w:r>
      <w:r w:rsidRPr="006F3505">
        <w:rPr>
          <w:lang w:eastAsia="en-US"/>
        </w:rPr>
        <w:t xml:space="preserve">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6F3505">
        <w:rPr>
          <w:lang w:eastAsia="en-US"/>
        </w:rPr>
        <w:t>Pzp</w:t>
      </w:r>
      <w:proofErr w:type="spellEnd"/>
      <w:r w:rsidRPr="006F3505">
        <w:rPr>
          <w:lang w:eastAsia="en-US"/>
        </w:rPr>
        <w:t>, ww. regulacje nie będą miały bezpośredniego zastosowania. Informacje, oświadczenia lub dokumenty, inne niż wymienione w § 2 ust. 1 rozporządzenia Prezesa Rady Ministrów w sprawie wymagań dla dokumentów elektronicznych, przekazywane w postępowaniu sporządza się w postaci elektronicznej:</w:t>
      </w:r>
    </w:p>
    <w:p w14:paraId="0D296022" w14:textId="77777777" w:rsidR="00D81B78" w:rsidRPr="006F3505" w:rsidRDefault="00D81B78">
      <w:pPr>
        <w:numPr>
          <w:ilvl w:val="0"/>
          <w:numId w:val="25"/>
        </w:numPr>
        <w:spacing w:line="252" w:lineRule="auto"/>
        <w:ind w:left="1985" w:hanging="284"/>
        <w:jc w:val="both"/>
        <w:rPr>
          <w:lang w:eastAsia="en-US"/>
        </w:rPr>
      </w:pPr>
      <w:r w:rsidRPr="006F3505">
        <w:rPr>
          <w:lang w:eastAsia="en-US"/>
        </w:rPr>
        <w:t xml:space="preserve">w formatach danych określonych w przepisach rozporządzenia Rady Ministrów </w:t>
      </w:r>
      <w:r w:rsidRPr="006F3505">
        <w:rPr>
          <w:lang w:eastAsia="en-US"/>
        </w:rPr>
        <w:br/>
        <w:t>w sprawie Krajowych Ram Interoperacyjności (i przekazuje się jako załącznik), lub</w:t>
      </w:r>
    </w:p>
    <w:p w14:paraId="0759AB75" w14:textId="1C9B249B" w:rsidR="00D81B78" w:rsidRPr="006F3505" w:rsidRDefault="00D81B78">
      <w:pPr>
        <w:numPr>
          <w:ilvl w:val="0"/>
          <w:numId w:val="25"/>
        </w:numPr>
        <w:spacing w:line="252" w:lineRule="auto"/>
        <w:ind w:left="1985" w:hanging="284"/>
        <w:jc w:val="both"/>
        <w:rPr>
          <w:lang w:eastAsia="en-US"/>
        </w:rPr>
      </w:pPr>
      <w:r w:rsidRPr="006F3505">
        <w:rPr>
          <w:lang w:eastAsia="en-US"/>
        </w:rPr>
        <w:t xml:space="preserve">jako tekst wpisany bezpośrednio do wiadomości przekazywanej przy użyciu środków komunikacji elektronicznej (np. w treści wiadomości </w:t>
      </w:r>
      <w:r w:rsidR="00EF49E2" w:rsidRPr="006F3505">
        <w:rPr>
          <w:lang w:eastAsia="en-US"/>
        </w:rPr>
        <w:t xml:space="preserve">               </w:t>
      </w:r>
      <w:r w:rsidRPr="006F3505">
        <w:rPr>
          <w:lang w:eastAsia="en-US"/>
        </w:rPr>
        <w:t>e</w:t>
      </w:r>
      <w:r w:rsidR="00EF49E2" w:rsidRPr="006F3505">
        <w:rPr>
          <w:lang w:eastAsia="en-US"/>
        </w:rPr>
        <w:t xml:space="preserve"> – </w:t>
      </w:r>
      <w:r w:rsidRPr="006F3505">
        <w:rPr>
          <w:lang w:eastAsia="en-US"/>
        </w:rPr>
        <w:t>mail lub w treści „Formularza do komunikacji”).</w:t>
      </w:r>
    </w:p>
    <w:p w14:paraId="16135656" w14:textId="4FEE3A5E" w:rsidR="00D81B78" w:rsidRPr="006F3505" w:rsidRDefault="00D81B78">
      <w:pPr>
        <w:numPr>
          <w:ilvl w:val="1"/>
          <w:numId w:val="24"/>
        </w:numPr>
        <w:spacing w:line="252" w:lineRule="auto"/>
        <w:ind w:left="1701" w:hanging="566"/>
        <w:jc w:val="both"/>
        <w:rPr>
          <w:lang w:eastAsia="en-US"/>
        </w:rPr>
      </w:pPr>
      <w:r w:rsidRPr="006F3505">
        <w:rPr>
          <w:lang w:eastAsia="en-US"/>
        </w:rPr>
        <w:t xml:space="preserve">Jeżeli dokumenty elektroniczne, przekazywane przy użyciu środków komunikacji elektronicznej, zawierają informacje stanowiące tajemnicę przedsiębiorstwa w rozumieniu przepisów ustawy z dnia 16 kwietnia 1993 r. o zwalczaniu nieuczciwej konkurencji (Dz.U.2022.1233 </w:t>
      </w:r>
      <w:proofErr w:type="spellStart"/>
      <w:r w:rsidRPr="006F3505">
        <w:rPr>
          <w:lang w:eastAsia="en-US"/>
        </w:rPr>
        <w:t>t.j</w:t>
      </w:r>
      <w:proofErr w:type="spellEnd"/>
      <w:r w:rsidRPr="006F3505">
        <w:rPr>
          <w:lang w:eastAsia="en-US"/>
        </w:rPr>
        <w:t xml:space="preserve">. z dnia 2022.06.09) wykonawca, w celu utrzymania w poufności tych informacji, przekazuje je w wydzielonym i odpowiednio oznaczonym pliku, wraz </w:t>
      </w:r>
      <w:r w:rsidR="00EF49E2" w:rsidRPr="006F3505">
        <w:rPr>
          <w:lang w:eastAsia="en-US"/>
        </w:rPr>
        <w:t xml:space="preserve">                            </w:t>
      </w:r>
      <w:r w:rsidRPr="006F3505">
        <w:rPr>
          <w:lang w:eastAsia="en-US"/>
        </w:rPr>
        <w:t>z jednoczesnym zaznaczeniem w nazwie pliku „Dokument stanowiący tajemnicę przedsiębiorstwa”.</w:t>
      </w:r>
    </w:p>
    <w:p w14:paraId="67AA4275" w14:textId="18DF61F2" w:rsidR="00CF6DD1" w:rsidRPr="006F3505" w:rsidRDefault="00D81B78">
      <w:pPr>
        <w:numPr>
          <w:ilvl w:val="1"/>
          <w:numId w:val="24"/>
        </w:numPr>
        <w:spacing w:line="252" w:lineRule="auto"/>
        <w:ind w:left="1701" w:hanging="566"/>
        <w:jc w:val="both"/>
        <w:rPr>
          <w:lang w:eastAsia="en-US"/>
        </w:rPr>
      </w:pPr>
      <w:r w:rsidRPr="006F3505">
        <w:rPr>
          <w:lang w:eastAsia="en-US"/>
        </w:rPr>
        <w:lastRenderedPageBreak/>
        <w:t xml:space="preserve">Komunikacja w postępowaniu, z wyłączeniem składania ofert/wniosków </w:t>
      </w:r>
      <w:r w:rsidRPr="006F3505">
        <w:rPr>
          <w:lang w:eastAsia="en-US"/>
        </w:rPr>
        <w:br/>
        <w:t>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0869A5BB" w14:textId="7A5B209D" w:rsidR="00D81B78" w:rsidRPr="006F3505" w:rsidRDefault="00D81B78">
      <w:pPr>
        <w:numPr>
          <w:ilvl w:val="1"/>
          <w:numId w:val="24"/>
        </w:numPr>
        <w:spacing w:line="252" w:lineRule="auto"/>
        <w:ind w:left="1843" w:hanging="708"/>
        <w:jc w:val="both"/>
        <w:rPr>
          <w:lang w:eastAsia="en-US"/>
        </w:rPr>
      </w:pPr>
      <w:r w:rsidRPr="006F3505">
        <w:rPr>
          <w:lang w:eastAsia="en-US"/>
        </w:rPr>
        <w:t xml:space="preserve">W przypadku załączników, które są zgodnie z ustawą </w:t>
      </w:r>
      <w:proofErr w:type="spellStart"/>
      <w:r w:rsidRPr="006F3505">
        <w:rPr>
          <w:lang w:eastAsia="en-US"/>
        </w:rPr>
        <w:t>Pzp</w:t>
      </w:r>
      <w:proofErr w:type="spellEnd"/>
      <w:r w:rsidRPr="006F3505">
        <w:rPr>
          <w:lang w:eastAsia="en-US"/>
        </w:rPr>
        <w:t xml:space="preserve"> lub rozporządzeniem Prezesa Rady Ministrów w sprawie wymagań dla dokumentów elektronicznych opatrzone kwalifikowanym podpisem elektronicznym, mogą być opatrzone, zgodnie z wyborem wykonawcy/wykonawcy wspólnie ubiegającego się o udzielenie</w:t>
      </w:r>
      <w:r w:rsidR="00EF49E2" w:rsidRPr="006F3505">
        <w:rPr>
          <w:lang w:eastAsia="en-US"/>
        </w:rPr>
        <w:t xml:space="preserve"> </w:t>
      </w:r>
      <w:r w:rsidRPr="006F3505">
        <w:rPr>
          <w:lang w:eastAsia="en-US"/>
        </w:rPr>
        <w:t xml:space="preserve">zamówienia/podmiotu udostępniającego zasoby, podpisem typu zewnętrznego lub wewnętrznego. W zależności od rodzaju podpisu i jego typu (zewnętrzny, wewnętrzny) dodaje się uprzednio podpisane dokumenty wraz z wygenerowanym plikiem podpisu (typ zewnętrzny) lub dokument </w:t>
      </w:r>
      <w:r w:rsidR="00EF49E2" w:rsidRPr="006F3505">
        <w:rPr>
          <w:lang w:eastAsia="en-US"/>
        </w:rPr>
        <w:t xml:space="preserve">                 </w:t>
      </w:r>
      <w:r w:rsidRPr="006F3505">
        <w:rPr>
          <w:lang w:eastAsia="en-US"/>
        </w:rPr>
        <w:t>z wszytym podpisem (typ wewnętrzny).</w:t>
      </w:r>
    </w:p>
    <w:p w14:paraId="5807AE01" w14:textId="77777777" w:rsidR="00D81B78" w:rsidRPr="006F3505" w:rsidRDefault="00D81B78">
      <w:pPr>
        <w:numPr>
          <w:ilvl w:val="1"/>
          <w:numId w:val="24"/>
        </w:numPr>
        <w:spacing w:line="252" w:lineRule="auto"/>
        <w:ind w:left="1843" w:hanging="708"/>
        <w:jc w:val="both"/>
        <w:rPr>
          <w:lang w:eastAsia="en-US"/>
        </w:rPr>
      </w:pPr>
      <w:r w:rsidRPr="006F3505">
        <w:rPr>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39AB499C" w14:textId="77777777" w:rsidR="00D81B78" w:rsidRPr="006F3505" w:rsidRDefault="00D81B78">
      <w:pPr>
        <w:numPr>
          <w:ilvl w:val="1"/>
          <w:numId w:val="24"/>
        </w:numPr>
        <w:spacing w:line="252" w:lineRule="auto"/>
        <w:ind w:left="1843" w:hanging="708"/>
        <w:jc w:val="both"/>
        <w:rPr>
          <w:lang w:eastAsia="en-US"/>
        </w:rPr>
      </w:pPr>
      <w:r w:rsidRPr="006F3505">
        <w:rPr>
          <w:lang w:eastAsia="en-US"/>
        </w:rPr>
        <w:t>Wszystkie wysłane i odebrane w postępowaniu przez wykonawcę wiadomości widoczne są po zalogowaniu w podglądzie postępowania                        w zakładce „Komunikacja”.</w:t>
      </w:r>
    </w:p>
    <w:p w14:paraId="7B33B910" w14:textId="77777777" w:rsidR="00D81B78" w:rsidRPr="006F3505" w:rsidRDefault="00D81B78">
      <w:pPr>
        <w:numPr>
          <w:ilvl w:val="1"/>
          <w:numId w:val="24"/>
        </w:numPr>
        <w:spacing w:line="252" w:lineRule="auto"/>
        <w:ind w:left="1843" w:hanging="708"/>
        <w:jc w:val="both"/>
        <w:rPr>
          <w:lang w:eastAsia="en-US"/>
        </w:rPr>
      </w:pPr>
      <w:r w:rsidRPr="006F3505">
        <w:rPr>
          <w:lang w:eastAsia="en-US"/>
        </w:rPr>
        <w:t>Maksymalny rozmiar plików przesyłanych za pośrednictwem „Formularzy do komunikacji” wynosi 150 MB (wielkość ta dotyczy plików przesyłanych jako załączniki do jednego formularza).</w:t>
      </w:r>
    </w:p>
    <w:p w14:paraId="0A4FA163" w14:textId="77777777" w:rsidR="00D81B78" w:rsidRPr="006F3505" w:rsidRDefault="00D81B78">
      <w:pPr>
        <w:numPr>
          <w:ilvl w:val="1"/>
          <w:numId w:val="24"/>
        </w:numPr>
        <w:spacing w:line="252" w:lineRule="auto"/>
        <w:ind w:left="1843" w:hanging="708"/>
        <w:jc w:val="both"/>
        <w:rPr>
          <w:lang w:eastAsia="en-US"/>
        </w:rPr>
      </w:pPr>
      <w:r w:rsidRPr="006F3505">
        <w:rPr>
          <w:lang w:eastAsia="en-US"/>
        </w:rPr>
        <w:t>Minimalne wymagania techniczne dotyczące sprzętu używanego w celu korzystania z usług Platformy e-Zamówienia oraz informacje dotyczące specyfikacji połączenia określa Regulamin Platformy e-Zamówienia.</w:t>
      </w:r>
    </w:p>
    <w:p w14:paraId="0D245FB9" w14:textId="58D977A6" w:rsidR="00D81B78" w:rsidRPr="006F3505" w:rsidRDefault="00D81B78">
      <w:pPr>
        <w:numPr>
          <w:ilvl w:val="1"/>
          <w:numId w:val="24"/>
        </w:numPr>
        <w:spacing w:line="252" w:lineRule="auto"/>
        <w:ind w:left="1843" w:hanging="708"/>
        <w:jc w:val="both"/>
        <w:rPr>
          <w:lang w:eastAsia="en-US"/>
        </w:rPr>
      </w:pPr>
      <w:r w:rsidRPr="006F3505">
        <w:rPr>
          <w:lang w:eastAsia="en-US"/>
        </w:rPr>
        <w:t xml:space="preserve">W przypadku problemów technicznych i awarii związanych </w:t>
      </w:r>
      <w:r w:rsidR="00EF49E2" w:rsidRPr="006F3505">
        <w:rPr>
          <w:lang w:eastAsia="en-US"/>
        </w:rPr>
        <w:t xml:space="preserve">                                            </w:t>
      </w:r>
      <w:r w:rsidRPr="006F3505">
        <w:rPr>
          <w:lang w:eastAsia="en-US"/>
        </w:rPr>
        <w:t>z funkcjonowaniem Platformy e</w:t>
      </w:r>
      <w:r w:rsidR="00EF49E2" w:rsidRPr="006F3505">
        <w:rPr>
          <w:lang w:eastAsia="en-US"/>
        </w:rPr>
        <w:t xml:space="preserve"> – z</w:t>
      </w:r>
      <w:r w:rsidRPr="006F3505">
        <w:rPr>
          <w:lang w:eastAsia="en-US"/>
        </w:rPr>
        <w:t xml:space="preserve">amówienia użytkownicy mogą skorzystać ze wsparcia technicznego dostępnego pod numerem telefonu (32) 77 88 999 lub drogą elektroniczną poprzez formularz udostępniony na stronie internetowej </w:t>
      </w:r>
      <w:hyperlink r:id="rId30" w:history="1">
        <w:r w:rsidR="00EF49E2" w:rsidRPr="006F3505">
          <w:rPr>
            <w:rStyle w:val="Hipercze"/>
            <w:color w:val="auto"/>
            <w:lang w:eastAsia="en-US"/>
          </w:rPr>
          <w:t>https://ezamowienia.gov.pl</w:t>
        </w:r>
      </w:hyperlink>
      <w:r w:rsidR="00EF49E2" w:rsidRPr="006F3505">
        <w:rPr>
          <w:lang w:eastAsia="en-US"/>
        </w:rPr>
        <w:t xml:space="preserve"> </w:t>
      </w:r>
      <w:r w:rsidRPr="006F3505">
        <w:rPr>
          <w:lang w:eastAsia="en-US"/>
        </w:rPr>
        <w:t>w zakładce „Zgłoś problem”.</w:t>
      </w:r>
    </w:p>
    <w:p w14:paraId="477903EA" w14:textId="5D45D643" w:rsidR="00D81B78" w:rsidRPr="006F3505" w:rsidRDefault="00D81B78">
      <w:pPr>
        <w:numPr>
          <w:ilvl w:val="1"/>
          <w:numId w:val="24"/>
        </w:numPr>
        <w:spacing w:line="252" w:lineRule="auto"/>
        <w:ind w:left="1843" w:hanging="708"/>
        <w:jc w:val="both"/>
        <w:rPr>
          <w:lang w:eastAsia="en-US"/>
        </w:rPr>
      </w:pPr>
      <w:r w:rsidRPr="006F3505">
        <w:rPr>
          <w:lang w:eastAsia="en-US"/>
        </w:rPr>
        <w:t xml:space="preserve">Zamawiający dopuszcza komunikację za pomocą poczty elektronicznej na adres e-mail:  </w:t>
      </w:r>
      <w:hyperlink r:id="rId31" w:history="1">
        <w:r w:rsidRPr="006F3505">
          <w:rPr>
            <w:rStyle w:val="Hipercze"/>
            <w:color w:val="auto"/>
            <w:lang w:eastAsia="en-US"/>
          </w:rPr>
          <w:t>ztm@ztm.kielce.pl</w:t>
        </w:r>
      </w:hyperlink>
      <w:r w:rsidRPr="006F3505">
        <w:rPr>
          <w:lang w:eastAsia="en-US"/>
        </w:rPr>
        <w:t xml:space="preserve">  (nie dotyczy składania ofert/wniosków                       o dopuszczenie do udziału w postępowaniu).</w:t>
      </w:r>
    </w:p>
    <w:p w14:paraId="0897FB55" w14:textId="77777777" w:rsidR="00D81B78" w:rsidRPr="006F3505" w:rsidRDefault="00D81B78">
      <w:pPr>
        <w:numPr>
          <w:ilvl w:val="1"/>
          <w:numId w:val="24"/>
        </w:numPr>
        <w:spacing w:line="252" w:lineRule="auto"/>
        <w:ind w:left="1843" w:hanging="708"/>
        <w:jc w:val="both"/>
        <w:rPr>
          <w:lang w:eastAsia="en-US"/>
        </w:rPr>
      </w:pPr>
      <w:r w:rsidRPr="006F3505">
        <w:rPr>
          <w:lang w:eastAsia="en-US"/>
        </w:rPr>
        <w:t>Zamawiający nie przewiduje sposobu komunikowania się                                       z Wykonawcami w inny sposób niż przy użyciu środków komunikacji elektronicznej, wskazanych w SWZ.</w:t>
      </w:r>
    </w:p>
    <w:p w14:paraId="49919EC1" w14:textId="77777777" w:rsidR="00D81B78" w:rsidRPr="006F3505" w:rsidRDefault="00D81B78">
      <w:pPr>
        <w:numPr>
          <w:ilvl w:val="1"/>
          <w:numId w:val="24"/>
        </w:numPr>
        <w:spacing w:line="252" w:lineRule="auto"/>
        <w:ind w:left="1843" w:hanging="708"/>
        <w:jc w:val="both"/>
        <w:rPr>
          <w:lang w:eastAsia="en-US"/>
        </w:rPr>
      </w:pPr>
      <w:r w:rsidRPr="006F3505">
        <w:rPr>
          <w:lang w:eastAsia="en-US"/>
        </w:rPr>
        <w:t>Postępowanie o udzielenie zamówienia prowadzi się w języku polskim.</w:t>
      </w:r>
    </w:p>
    <w:p w14:paraId="5FFEB34C" w14:textId="664E9D9C" w:rsidR="004F4DF4" w:rsidRPr="006F3505" w:rsidRDefault="00D81B78" w:rsidP="004F4DF4">
      <w:pPr>
        <w:numPr>
          <w:ilvl w:val="1"/>
          <w:numId w:val="24"/>
        </w:numPr>
        <w:spacing w:line="252" w:lineRule="auto"/>
        <w:ind w:left="1843" w:hanging="708"/>
        <w:jc w:val="both"/>
        <w:rPr>
          <w:lang w:eastAsia="en-US"/>
        </w:rPr>
      </w:pPr>
      <w:r w:rsidRPr="006F3505">
        <w:rPr>
          <w:lang w:eastAsia="en-US"/>
        </w:rPr>
        <w:t>Dokumenty i oświadczenia składane przez wykonawcę powinny być                       w języku polskim.</w:t>
      </w:r>
    </w:p>
    <w:p w14:paraId="55828B32" w14:textId="77777777" w:rsidR="00D81B78" w:rsidRPr="006F3505" w:rsidRDefault="00D81B78">
      <w:pPr>
        <w:numPr>
          <w:ilvl w:val="1"/>
          <w:numId w:val="24"/>
        </w:numPr>
        <w:spacing w:line="252" w:lineRule="auto"/>
        <w:ind w:left="1843" w:hanging="708"/>
        <w:jc w:val="both"/>
        <w:rPr>
          <w:lang w:eastAsia="en-US"/>
        </w:rPr>
      </w:pPr>
      <w:r w:rsidRPr="006F3505">
        <w:rPr>
          <w:lang w:eastAsia="en-US"/>
        </w:rPr>
        <w:lastRenderedPageBreak/>
        <w:t>W przypadku załączenia dokumentów sporządzonych w innym języku niż dopuszczony, wykonawca zobowiązany jest załączyć tłumaczenie na język Polski.</w:t>
      </w:r>
    </w:p>
    <w:p w14:paraId="0C22EED5" w14:textId="77777777" w:rsidR="00D81B78" w:rsidRPr="006F3505" w:rsidRDefault="00D81B78">
      <w:pPr>
        <w:numPr>
          <w:ilvl w:val="0"/>
          <w:numId w:val="24"/>
        </w:numPr>
        <w:spacing w:line="252" w:lineRule="auto"/>
        <w:jc w:val="both"/>
        <w:rPr>
          <w:lang w:val="x-none" w:eastAsia="en-US"/>
        </w:rPr>
      </w:pPr>
      <w:r w:rsidRPr="006F3505">
        <w:rPr>
          <w:lang w:val="x-none" w:eastAsia="en-US"/>
        </w:rPr>
        <w:t>Opis sposobu udzielania wyjaśnień dotyczących specyfikach warunków zamówienia.</w:t>
      </w:r>
    </w:p>
    <w:p w14:paraId="333129E9" w14:textId="77777777" w:rsidR="00D81B78" w:rsidRPr="006F3505" w:rsidRDefault="00D81B78">
      <w:pPr>
        <w:numPr>
          <w:ilvl w:val="1"/>
          <w:numId w:val="24"/>
        </w:numPr>
        <w:spacing w:line="252" w:lineRule="auto"/>
        <w:ind w:left="1701" w:hanging="566"/>
        <w:jc w:val="both"/>
        <w:rPr>
          <w:lang w:eastAsia="en-US"/>
        </w:rPr>
      </w:pPr>
      <w:r w:rsidRPr="006F3505">
        <w:rPr>
          <w:lang w:eastAsia="en-US"/>
        </w:rPr>
        <w:t xml:space="preserve">Treść SWZ wraz z załącznikami zamieszczona jest na stronie internetowej prowadzonego postępowania tj. </w:t>
      </w:r>
      <w:bookmarkStart w:id="19" w:name="_Hlk127448360"/>
      <w:r w:rsidRPr="006F3505">
        <w:rPr>
          <w:lang w:eastAsia="en-US"/>
        </w:rPr>
        <w:fldChar w:fldCharType="begin"/>
      </w:r>
      <w:r w:rsidRPr="006F3505">
        <w:rPr>
          <w:lang w:eastAsia="en-US"/>
        </w:rPr>
        <w:instrText>HYPERLINK "https://ezamowienia.gov.pl/pl/"</w:instrText>
      </w:r>
      <w:r w:rsidRPr="006F3505">
        <w:rPr>
          <w:lang w:eastAsia="en-US"/>
        </w:rPr>
      </w:r>
      <w:r w:rsidRPr="006F3505">
        <w:rPr>
          <w:lang w:eastAsia="en-US"/>
        </w:rPr>
        <w:fldChar w:fldCharType="separate"/>
      </w:r>
      <w:r w:rsidRPr="006F3505">
        <w:rPr>
          <w:rStyle w:val="Hipercze"/>
          <w:color w:val="auto"/>
          <w:lang w:eastAsia="en-US"/>
        </w:rPr>
        <w:t>https://ezamowienia.gov.pl/pl/</w:t>
      </w:r>
      <w:r w:rsidRPr="006F3505">
        <w:rPr>
          <w:lang w:eastAsia="en-US"/>
        </w:rPr>
        <w:fldChar w:fldCharType="end"/>
      </w:r>
      <w:r w:rsidRPr="006F3505">
        <w:rPr>
          <w:lang w:eastAsia="en-US"/>
        </w:rPr>
        <w:t xml:space="preserve"> oraz </w:t>
      </w:r>
      <w:hyperlink r:id="rId32" w:history="1">
        <w:r w:rsidRPr="006F3505">
          <w:rPr>
            <w:rStyle w:val="Hipercze"/>
            <w:color w:val="auto"/>
            <w:lang w:eastAsia="en-US"/>
          </w:rPr>
          <w:t>https://ztm.kielce.pl/przetargi.html</w:t>
        </w:r>
      </w:hyperlink>
    </w:p>
    <w:bookmarkEnd w:id="19"/>
    <w:p w14:paraId="0021A2E5" w14:textId="77777777" w:rsidR="00D81B78" w:rsidRPr="006F3505" w:rsidRDefault="00D81B78">
      <w:pPr>
        <w:numPr>
          <w:ilvl w:val="1"/>
          <w:numId w:val="24"/>
        </w:numPr>
        <w:spacing w:line="252" w:lineRule="auto"/>
        <w:ind w:left="1701" w:hanging="566"/>
        <w:jc w:val="both"/>
        <w:rPr>
          <w:lang w:eastAsia="en-US"/>
        </w:rPr>
      </w:pPr>
      <w:r w:rsidRPr="006F3505">
        <w:rPr>
          <w:lang w:eastAsia="en-US"/>
        </w:rPr>
        <w:t>Wykonawca może zwrócić się do Zamawiającego z wnioskiem                                 o wyjaśnienie treści SWZ.</w:t>
      </w:r>
    </w:p>
    <w:p w14:paraId="2572D71A" w14:textId="4B54571F" w:rsidR="00D81B78" w:rsidRPr="006F3505" w:rsidRDefault="00D81B78">
      <w:pPr>
        <w:numPr>
          <w:ilvl w:val="1"/>
          <w:numId w:val="24"/>
        </w:numPr>
        <w:spacing w:line="252" w:lineRule="auto"/>
        <w:ind w:left="1701" w:hanging="566"/>
        <w:jc w:val="both"/>
        <w:rPr>
          <w:lang w:eastAsia="en-US"/>
        </w:rPr>
      </w:pPr>
      <w:r w:rsidRPr="006F3505">
        <w:rPr>
          <w:lang w:eastAsia="en-US"/>
        </w:rPr>
        <w:t xml:space="preserve">Zamawiający niezwłocznie udzieli wyjaśnień, jednakże nie później niż na                    </w:t>
      </w:r>
      <w:r w:rsidR="005C30E9" w:rsidRPr="006F3505">
        <w:rPr>
          <w:lang w:eastAsia="en-US"/>
        </w:rPr>
        <w:t>2</w:t>
      </w:r>
      <w:r w:rsidRPr="006F3505">
        <w:rPr>
          <w:lang w:eastAsia="en-US"/>
        </w:rPr>
        <w:t xml:space="preserve"> dni przed upływem terminu składania ofert, o ile wniosek o wyjaśnienie SWZ wpłynie do Zamawiającego nie później niż na 4 dni przed upływem terminu składania ofert.</w:t>
      </w:r>
    </w:p>
    <w:p w14:paraId="41B2C4DB" w14:textId="77777777" w:rsidR="00D81B78" w:rsidRPr="006F3505" w:rsidRDefault="00D81B78">
      <w:pPr>
        <w:numPr>
          <w:ilvl w:val="1"/>
          <w:numId w:val="24"/>
        </w:numPr>
        <w:spacing w:line="252" w:lineRule="auto"/>
        <w:ind w:left="1701" w:hanging="566"/>
        <w:jc w:val="both"/>
        <w:rPr>
          <w:lang w:eastAsia="en-US"/>
        </w:rPr>
      </w:pPr>
      <w:r w:rsidRPr="006F3505">
        <w:rPr>
          <w:lang w:eastAsia="en-US"/>
        </w:rPr>
        <w:t xml:space="preserve">Wszelkie wyjaśnienia, modyfikacje treści SWZ oraz inne informacje związane z niniejszym postępowaniem, Zamawiający będzie zamieszczał wyłącznie na stronie internetowej prowadzonego postępowania                              tj. </w:t>
      </w:r>
      <w:hyperlink r:id="rId33" w:history="1">
        <w:r w:rsidRPr="006F3505">
          <w:rPr>
            <w:rStyle w:val="Hipercze"/>
            <w:color w:val="auto"/>
            <w:lang w:eastAsia="en-US"/>
          </w:rPr>
          <w:t>https://ezamowienia.gov.pl/pl/</w:t>
        </w:r>
      </w:hyperlink>
      <w:r w:rsidRPr="006F3505">
        <w:rPr>
          <w:lang w:eastAsia="en-US"/>
        </w:rPr>
        <w:t xml:space="preserve"> oraz   </w:t>
      </w:r>
      <w:hyperlink r:id="rId34" w:history="1">
        <w:r w:rsidRPr="006F3505">
          <w:rPr>
            <w:rStyle w:val="Hipercze"/>
            <w:color w:val="auto"/>
            <w:lang w:eastAsia="en-US"/>
          </w:rPr>
          <w:t>https://ztm.kielce.pl/przetargi.html</w:t>
        </w:r>
      </w:hyperlink>
    </w:p>
    <w:p w14:paraId="0236E792" w14:textId="77777777" w:rsidR="00D81B78" w:rsidRPr="006F3505" w:rsidRDefault="00D81B78">
      <w:pPr>
        <w:numPr>
          <w:ilvl w:val="1"/>
          <w:numId w:val="24"/>
        </w:numPr>
        <w:spacing w:line="252" w:lineRule="auto"/>
        <w:ind w:left="1701" w:hanging="566"/>
        <w:jc w:val="both"/>
        <w:rPr>
          <w:lang w:eastAsia="en-US"/>
        </w:rPr>
      </w:pPr>
      <w:r w:rsidRPr="006F3505">
        <w:rPr>
          <w:lang w:eastAsia="en-US"/>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stronie internetowej prowadzonego postępowania tj. </w:t>
      </w:r>
      <w:bookmarkStart w:id="20" w:name="_Hlk127448407"/>
      <w:r w:rsidRPr="006F3505">
        <w:rPr>
          <w:lang w:eastAsia="en-US"/>
        </w:rPr>
        <w:fldChar w:fldCharType="begin"/>
      </w:r>
      <w:r w:rsidRPr="006F3505">
        <w:rPr>
          <w:lang w:eastAsia="en-US"/>
        </w:rPr>
        <w:instrText>HYPERLINK "https://ezamowienia.gov.pl/pl/"</w:instrText>
      </w:r>
      <w:r w:rsidRPr="006F3505">
        <w:rPr>
          <w:lang w:eastAsia="en-US"/>
        </w:rPr>
      </w:r>
      <w:r w:rsidRPr="006F3505">
        <w:rPr>
          <w:lang w:eastAsia="en-US"/>
        </w:rPr>
        <w:fldChar w:fldCharType="separate"/>
      </w:r>
      <w:r w:rsidRPr="006F3505">
        <w:rPr>
          <w:rStyle w:val="Hipercze"/>
          <w:color w:val="auto"/>
          <w:lang w:eastAsia="en-US"/>
        </w:rPr>
        <w:t>https://ezamowienia.gov.pl/pl/</w:t>
      </w:r>
      <w:r w:rsidRPr="006F3505">
        <w:rPr>
          <w:lang w:eastAsia="en-US"/>
        </w:rPr>
        <w:fldChar w:fldCharType="end"/>
      </w:r>
      <w:r w:rsidRPr="006F3505">
        <w:rPr>
          <w:lang w:eastAsia="en-US"/>
        </w:rPr>
        <w:t xml:space="preserve"> oraz  </w:t>
      </w:r>
      <w:hyperlink r:id="rId35" w:history="1">
        <w:r w:rsidRPr="006F3505">
          <w:rPr>
            <w:rStyle w:val="Hipercze"/>
            <w:color w:val="auto"/>
            <w:lang w:eastAsia="en-US"/>
          </w:rPr>
          <w:t>https://ztm.kielce.pl/przetargi.html</w:t>
        </w:r>
      </w:hyperlink>
      <w:bookmarkEnd w:id="20"/>
    </w:p>
    <w:p w14:paraId="5A589F7E" w14:textId="1C8CD7F8" w:rsidR="0086758B" w:rsidRPr="006F3505" w:rsidRDefault="00D81B78">
      <w:pPr>
        <w:numPr>
          <w:ilvl w:val="1"/>
          <w:numId w:val="24"/>
        </w:numPr>
        <w:spacing w:line="252" w:lineRule="auto"/>
        <w:ind w:left="1701" w:hanging="566"/>
        <w:jc w:val="both"/>
        <w:rPr>
          <w:lang w:eastAsia="en-US"/>
        </w:rPr>
      </w:pPr>
      <w:r w:rsidRPr="006F3505">
        <w:rPr>
          <w:lang w:eastAsia="en-US"/>
        </w:rPr>
        <w:t>Zamawiający oświadcza, iż nie zamierza zwoływać zebrania Wykonawców w celu wyjaśnienia treści SWZ.</w:t>
      </w:r>
    </w:p>
    <w:p w14:paraId="562E12F4" w14:textId="77777777" w:rsidR="00775797" w:rsidRPr="006F3505" w:rsidRDefault="009525D5">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Wykonawcy wspólnie ubiegający się o udzielenie zamówienia.</w:t>
      </w:r>
    </w:p>
    <w:p w14:paraId="4099F7DA"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Wykonawcy mogą wspólnie ubiegać się o udzielenie zamówienia.</w:t>
      </w:r>
    </w:p>
    <w:p w14:paraId="6DC63E89"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Wykonawcy wspólnie ubiegający się o udzielenie zamówienia, ustanawiają pełnomocnika do reprezentowania ich w postępowaniu o udzielenie zamówienia albo reprezentowania</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6959ED87" w14:textId="78826662"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Wykonawcy wspólnie ubiegający się o udzielenie zamówienia, zobowiązani </w:t>
      </w:r>
      <w:r w:rsidR="001355B1" w:rsidRPr="006F3505">
        <w:rPr>
          <w:rFonts w:ascii="Times New Roman" w:hAnsi="Times New Roman" w:cs="Times New Roman"/>
          <w:sz w:val="24"/>
          <w:szCs w:val="24"/>
        </w:rPr>
        <w:t>są</w:t>
      </w:r>
      <w:r w:rsidRPr="006F3505">
        <w:rPr>
          <w:rFonts w:ascii="Times New Roman" w:hAnsi="Times New Roman" w:cs="Times New Roman"/>
          <w:sz w:val="24"/>
          <w:szCs w:val="24"/>
        </w:rPr>
        <w:t xml:space="preserve"> złożyć wraz</w:t>
      </w:r>
      <w:r w:rsidR="009525D5"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ofertą stosowne pełnomocnictwo - zgodnie z pkt. </w:t>
      </w:r>
      <w:r w:rsidR="009525D5" w:rsidRPr="006F3505">
        <w:rPr>
          <w:rFonts w:ascii="Times New Roman" w:hAnsi="Times New Roman" w:cs="Times New Roman"/>
          <w:sz w:val="24"/>
          <w:szCs w:val="24"/>
        </w:rPr>
        <w:t>2</w:t>
      </w:r>
      <w:r w:rsidR="00CF6DD1" w:rsidRPr="006F3505">
        <w:rPr>
          <w:rFonts w:ascii="Times New Roman" w:hAnsi="Times New Roman" w:cs="Times New Roman"/>
          <w:sz w:val="24"/>
          <w:szCs w:val="24"/>
        </w:rPr>
        <w:t>3</w:t>
      </w:r>
      <w:r w:rsidRPr="006F3505">
        <w:rPr>
          <w:rFonts w:ascii="Times New Roman" w:hAnsi="Times New Roman" w:cs="Times New Roman"/>
          <w:sz w:val="24"/>
          <w:szCs w:val="24"/>
        </w:rPr>
        <w:t>.2.1 - nie dotyczy spółki cywilnej, o ile upoważnienie/pełnomocnictwo do występowania w imieniu tej spółki wynika z dołączonej do oferty umowy spółki bądź wszyscy wspólnicy podpiszą ofertę.</w:t>
      </w:r>
    </w:p>
    <w:p w14:paraId="39FA3347" w14:textId="77777777" w:rsidR="00775797" w:rsidRPr="006F3505" w:rsidRDefault="00775797" w:rsidP="0034599B">
      <w:pPr>
        <w:autoSpaceDE w:val="0"/>
        <w:spacing w:line="252" w:lineRule="auto"/>
        <w:ind w:left="1021"/>
        <w:jc w:val="both"/>
      </w:pPr>
      <w:r w:rsidRPr="006F3505">
        <w:t>Uwaga:</w:t>
      </w:r>
    </w:p>
    <w:p w14:paraId="4E8DFF76" w14:textId="2BA8A759" w:rsidR="00775797" w:rsidRPr="006F3505" w:rsidRDefault="00775797" w:rsidP="0034599B">
      <w:pPr>
        <w:autoSpaceDE w:val="0"/>
        <w:spacing w:line="252" w:lineRule="auto"/>
        <w:ind w:left="1021"/>
        <w:jc w:val="both"/>
      </w:pPr>
      <w:r w:rsidRPr="006F3505">
        <w:t xml:space="preserve">Pełnomocnictwo, o którym mowa powyżej może wynikać albo z dokumentu pod taką samą nazwą, albo z umowy Wykonawców wspólnie ubiegających się </w:t>
      </w:r>
      <w:r w:rsidR="00EF49E2" w:rsidRPr="006F3505">
        <w:t xml:space="preserve">                                </w:t>
      </w:r>
      <w:r w:rsidRPr="006F3505">
        <w:t>o udzielenie zamówienia.</w:t>
      </w:r>
    </w:p>
    <w:p w14:paraId="388E3573"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Oferta musi być podpisana w taki sposób, by prawnie zobowiązywała wszystkich Wykonawców występujących wspólnie (przez każdego z Wykonawców lub upoważnionego pełnomocnika).</w:t>
      </w:r>
    </w:p>
    <w:p w14:paraId="42A53F9D" w14:textId="0CDBE57C"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wspólnego ubiegania się o udzielenie zamówienie przez Wykonawców oświadczenie, o którym mowa w art. 125 ustawy (pkt. </w:t>
      </w:r>
      <w:r w:rsidR="009525D5" w:rsidRPr="006F3505">
        <w:rPr>
          <w:rFonts w:ascii="Times New Roman" w:hAnsi="Times New Roman" w:cs="Times New Roman"/>
          <w:sz w:val="24"/>
          <w:szCs w:val="24"/>
        </w:rPr>
        <w:t>2</w:t>
      </w:r>
      <w:r w:rsidR="00CF6DD1" w:rsidRPr="006F3505">
        <w:rPr>
          <w:rFonts w:ascii="Times New Roman" w:hAnsi="Times New Roman" w:cs="Times New Roman"/>
          <w:sz w:val="24"/>
          <w:szCs w:val="24"/>
        </w:rPr>
        <w:t>3</w:t>
      </w:r>
      <w:r w:rsidRPr="006F3505">
        <w:rPr>
          <w:rFonts w:ascii="Times New Roman" w:hAnsi="Times New Roman" w:cs="Times New Roman"/>
          <w:sz w:val="24"/>
          <w:szCs w:val="24"/>
        </w:rPr>
        <w:t xml:space="preserve">.1.2 SWZ) składa każdy z Wykonawców wspólnie ubiegających się o zamówienie. Oświadczenia te potwierdzają spełnianie warunków udziału w postępowaniu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 xml:space="preserve">w zakresie, w którym Wykonawca wspólnie ubiegający się o udzielenie zamówienia </w:t>
      </w:r>
      <w:r w:rsidRPr="006F3505">
        <w:rPr>
          <w:rFonts w:ascii="Times New Roman" w:hAnsi="Times New Roman" w:cs="Times New Roman"/>
          <w:sz w:val="24"/>
          <w:szCs w:val="24"/>
        </w:rPr>
        <w:lastRenderedPageBreak/>
        <w:t>wykazuje spełnianie warunków udziału w postępowaniu, oraz brak podstaw wykluczenia - każdy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Wykonawców wspólnie ubiegających się o udzielenie zamówienia nie może podlegać wykluczeniu z postępowania w oparciu o wskazane w SWZ podstawy wykluczenia. Powyższe oznacza, iż:</w:t>
      </w:r>
    </w:p>
    <w:p w14:paraId="13CCF5FC" w14:textId="5734D1C3" w:rsidR="00CF6DD1"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w zakresie braku podstaw wykluczenia musi złożyć każdy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z Wykonawców wspólnie ubiegających się o udzielenie zamówienia;</w:t>
      </w:r>
    </w:p>
    <w:p w14:paraId="3209387F"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o spełnianiu warunków udziału składa podmiot, który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26C92E70"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Warunek dotyczący uprawnień do prowadzenia określonej działalności gospodarczej lub zawodowej jest spełniony, jeżeli co na</w:t>
      </w:r>
      <w:r w:rsidR="002345EC" w:rsidRPr="006F3505">
        <w:rPr>
          <w:rFonts w:ascii="Times New Roman" w:hAnsi="Times New Roman" w:cs="Times New Roman"/>
          <w:sz w:val="24"/>
          <w:szCs w:val="24"/>
        </w:rPr>
        <w:t>j</w:t>
      </w:r>
      <w:r w:rsidRPr="006F3505">
        <w:rPr>
          <w:rFonts w:ascii="Times New Roman" w:hAnsi="Times New Roman" w:cs="Times New Roman"/>
          <w:sz w:val="24"/>
          <w:szCs w:val="24"/>
        </w:rPr>
        <w:t>mnie</w:t>
      </w:r>
      <w:r w:rsidR="002345EC" w:rsidRPr="006F3505">
        <w:rPr>
          <w:rFonts w:ascii="Times New Roman" w:hAnsi="Times New Roman" w:cs="Times New Roman"/>
          <w:sz w:val="24"/>
          <w:szCs w:val="24"/>
        </w:rPr>
        <w:t>j</w:t>
      </w:r>
      <w:r w:rsidRPr="006F3505">
        <w:rPr>
          <w:rFonts w:ascii="Times New Roman" w:hAnsi="Times New Roman" w:cs="Times New Roman"/>
          <w:sz w:val="24"/>
          <w:szCs w:val="24"/>
        </w:rPr>
        <w:t xml:space="preserve"> </w:t>
      </w:r>
      <w:r w:rsidR="002345EC" w:rsidRPr="006F3505">
        <w:rPr>
          <w:rFonts w:ascii="Times New Roman" w:hAnsi="Times New Roman" w:cs="Times New Roman"/>
          <w:sz w:val="24"/>
          <w:szCs w:val="24"/>
        </w:rPr>
        <w:t>j</w:t>
      </w:r>
      <w:r w:rsidRPr="006F3505">
        <w:rPr>
          <w:rFonts w:ascii="Times New Roman" w:hAnsi="Times New Roman" w:cs="Times New Roman"/>
          <w:sz w:val="24"/>
          <w:szCs w:val="24"/>
        </w:rPr>
        <w:t>eden z wykonawców wspólnie ubiegających się</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o</w:t>
      </w:r>
      <w:r w:rsidR="0034599B"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udzielenie zamówienia posiada uprawnienia do prowadzenia określonej działalności gospodarczej lub zawodowej i zrealizuje roboty budowlane, dostawy lub usługi, do których realizacji te uprawnienia są wymagane (ar. 117 ust. 2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0F075169"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Zatem ten spośród wykonawców, który posiada zdolności do realizacji zamówienia, tj. spełnia warunki udziału w postępowaniu, powinien zrealizować zamówienie w zakresie, do wykonania którego niezbędne są te zdolności.</w:t>
      </w:r>
    </w:p>
    <w:p w14:paraId="26CAF101"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Wykonawcy wspólnie ubiegający się o udzielenie zamówienia dołączają do oferty oświadczenie, składane na podstawie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z którego musi jednoznacznie wynikać, które roboty budowlane, dostawy lub usługi wykonają poszczególni wykonawcy.</w:t>
      </w:r>
    </w:p>
    <w:p w14:paraId="528C6E42" w14:textId="663377DC"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Dopuszcza się, aby wadium zostało wniesione przez pełnomocnika (lidera) lub jednego</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Wykonawców wspólnie ubiegających się o udzielenie zamówienia,</w:t>
      </w:r>
      <w:r w:rsidR="00B70E9A" w:rsidRPr="006F3505">
        <w:rPr>
          <w:rFonts w:ascii="Times New Roman" w:hAnsi="Times New Roman" w:cs="Times New Roman"/>
          <w:sz w:val="24"/>
          <w:szCs w:val="24"/>
        </w:rPr>
        <w:t xml:space="preserve">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 xml:space="preserve">z zastrzeżeniem pkt. </w:t>
      </w:r>
      <w:r w:rsidR="002345EC" w:rsidRPr="006F3505">
        <w:rPr>
          <w:rFonts w:ascii="Times New Roman" w:hAnsi="Times New Roman" w:cs="Times New Roman"/>
          <w:sz w:val="24"/>
          <w:szCs w:val="24"/>
        </w:rPr>
        <w:t>2</w:t>
      </w:r>
      <w:r w:rsidR="00CF6DD1" w:rsidRPr="006F3505">
        <w:rPr>
          <w:rFonts w:ascii="Times New Roman" w:hAnsi="Times New Roman" w:cs="Times New Roman"/>
          <w:sz w:val="24"/>
          <w:szCs w:val="24"/>
        </w:rPr>
        <w:t>7</w:t>
      </w:r>
      <w:r w:rsidRPr="006F3505">
        <w:rPr>
          <w:rFonts w:ascii="Times New Roman" w:hAnsi="Times New Roman" w:cs="Times New Roman"/>
          <w:sz w:val="24"/>
          <w:szCs w:val="24"/>
        </w:rPr>
        <w:t>.9.1.</w:t>
      </w:r>
    </w:p>
    <w:p w14:paraId="706EAAF9"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o udzielenie zamówienia.</w:t>
      </w:r>
    </w:p>
    <w:p w14:paraId="40FB39E0" w14:textId="53598B82" w:rsidR="001C2A9F"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Wszelka korespondencja prowadzona będzie wyłącznie z podmiotem występującym jako pełnomocnik Wykonawców wspólnie ubiegających się o udzielenie zamówienia.</w:t>
      </w:r>
    </w:p>
    <w:p w14:paraId="01F913C3" w14:textId="77777777" w:rsidR="004F4DF4" w:rsidRPr="006F3505" w:rsidRDefault="004F4DF4" w:rsidP="00F431A9">
      <w:pPr>
        <w:spacing w:line="252" w:lineRule="auto"/>
        <w:jc w:val="both"/>
      </w:pPr>
    </w:p>
    <w:p w14:paraId="6FB2241F" w14:textId="7A0A4685" w:rsidR="00F431A9" w:rsidRPr="006F3505" w:rsidRDefault="002345EC">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Podwykonawcy.</w:t>
      </w:r>
    </w:p>
    <w:p w14:paraId="618AEDC9"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może powierzyć wykonanie części zamówienia podwykonawcy.</w:t>
      </w:r>
    </w:p>
    <w:p w14:paraId="2130B77C" w14:textId="32C3070B" w:rsidR="00CF6DD1" w:rsidRPr="006F3505" w:rsidRDefault="00775797" w:rsidP="00CF6DD1">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który zamierza wykonywać zamówienie przy udziale podwykonawcy/ów, musi wyraźnie w ofercie wskazać, jaką część (zakres zamówienia) wykonywać będzie w jego imieniu podwykonawca oraz podać nazwę ewentualnych podwykonawców, jeżeli są już znani. Należy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w tym celu wypełnić odpowiedni punkt formularza oferty, stanowiącego </w:t>
      </w:r>
      <w:r w:rsidR="000268D6" w:rsidRPr="006F3505">
        <w:rPr>
          <w:rFonts w:ascii="Times New Roman" w:hAnsi="Times New Roman" w:cs="Times New Roman"/>
          <w:sz w:val="24"/>
          <w:szCs w:val="24"/>
        </w:rPr>
        <w:t>Z</w:t>
      </w:r>
      <w:r w:rsidRPr="006F3505">
        <w:rPr>
          <w:rFonts w:ascii="Times New Roman" w:hAnsi="Times New Roman" w:cs="Times New Roman"/>
          <w:sz w:val="24"/>
          <w:szCs w:val="24"/>
        </w:rPr>
        <w:t xml:space="preserve">ałącznik nr </w:t>
      </w:r>
      <w:r w:rsidR="002345EC" w:rsidRPr="006F3505">
        <w:rPr>
          <w:rFonts w:ascii="Times New Roman" w:hAnsi="Times New Roman" w:cs="Times New Roman"/>
          <w:sz w:val="24"/>
          <w:szCs w:val="24"/>
        </w:rPr>
        <w:t>2</w:t>
      </w:r>
      <w:r w:rsidRPr="006F3505">
        <w:rPr>
          <w:rFonts w:ascii="Times New Roman" w:hAnsi="Times New Roman" w:cs="Times New Roman"/>
          <w:sz w:val="24"/>
          <w:szCs w:val="24"/>
        </w:rPr>
        <w:t xml:space="preserve"> do SWZ. </w:t>
      </w:r>
      <w:r w:rsidR="000268D6" w:rsidRPr="006F3505">
        <w:rPr>
          <w:rFonts w:ascii="Times New Roman" w:hAnsi="Times New Roman" w:cs="Times New Roman"/>
          <w:sz w:val="24"/>
          <w:szCs w:val="24"/>
        </w:rPr>
        <w:br/>
      </w:r>
      <w:r w:rsidRPr="006F3505">
        <w:rPr>
          <w:rFonts w:ascii="Times New Roman" w:hAnsi="Times New Roman" w:cs="Times New Roman"/>
          <w:sz w:val="24"/>
          <w:szCs w:val="24"/>
        </w:rPr>
        <w:t xml:space="preserve">W przypadku, gdy Wykonawca nie zamierza wykonywać zamówienia przy udziale </w:t>
      </w:r>
      <w:r w:rsidRPr="006F3505">
        <w:rPr>
          <w:rFonts w:ascii="Times New Roman" w:hAnsi="Times New Roman" w:cs="Times New Roman"/>
          <w:sz w:val="24"/>
          <w:szCs w:val="24"/>
        </w:rPr>
        <w:lastRenderedPageBreak/>
        <w:t>podwykonawców, należy wpisać w formularzu „nie dotyczy” lub inne podobne sformułowanie. Jeżeli Wykonawca zostawi ten punkt niewypełniony (puste pole), Zamawiający uzna, iż zamówienie zostanie wykonane siłami własnymi tj. bez udziału podwykonawców.</w:t>
      </w:r>
    </w:p>
    <w:p w14:paraId="7B6AB7EB" w14:textId="23A50028" w:rsidR="00F431A9"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żąda, aby przed przystąpieniem do wykonania zamówienia Wykonawca podał nazwy, dane kontaktowe oraz przedstawicieli, podwykonawców zaangażowanych w wykonanie zamówienia (jeżeli są już znani). Wykonawca zobowiązany jest do zawiadomienia Zamawiającego</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o wszelkich zmianach </w:t>
      </w:r>
      <w:r w:rsidR="000268D6" w:rsidRPr="006F3505">
        <w:rPr>
          <w:rFonts w:ascii="Times New Roman" w:hAnsi="Times New Roman" w:cs="Times New Roman"/>
          <w:sz w:val="24"/>
          <w:szCs w:val="24"/>
        </w:rPr>
        <w:br/>
      </w:r>
      <w:r w:rsidRPr="006F3505">
        <w:rPr>
          <w:rFonts w:ascii="Times New Roman" w:hAnsi="Times New Roman" w:cs="Times New Roman"/>
          <w:sz w:val="24"/>
          <w:szCs w:val="24"/>
        </w:rPr>
        <w:t>w odniesieniu do informacji, o których mowa w zdaniu pierwszym, w trakcie realizacji zamówienia, a także przekazuje wymagane informacje na temat nowych podwykonawców, którym w późniejszym okresie zamierza powierzyć realizację zamówienia.</w:t>
      </w:r>
    </w:p>
    <w:p w14:paraId="068083D7"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Jeżeli zmiana albo rezygnacja z podwykonawcy dotyczy podmiotu, na którego zasoby Wykonawca powoływał się, na zasadach określonych w art. 118 ust. </w:t>
      </w:r>
      <w:r w:rsidR="000268D6" w:rsidRPr="006F3505">
        <w:rPr>
          <w:rFonts w:ascii="Times New Roman" w:hAnsi="Times New Roman" w:cs="Times New Roman"/>
          <w:sz w:val="24"/>
          <w:szCs w:val="24"/>
        </w:rPr>
        <w:br/>
      </w:r>
      <w:r w:rsidRPr="006F3505">
        <w:rPr>
          <w:rFonts w:ascii="Times New Roman" w:hAnsi="Times New Roman" w:cs="Times New Roman"/>
          <w:sz w:val="24"/>
          <w:szCs w:val="24"/>
        </w:rPr>
        <w:t>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B4E8FFF" w14:textId="77777777" w:rsidR="001355B1"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Powierzenie wykonania części zamówienia podwykonawcom nie zwalnia Wykonawcy</w:t>
      </w:r>
      <w:r w:rsidR="002345EC" w:rsidRPr="006F3505">
        <w:rPr>
          <w:rFonts w:ascii="Times New Roman" w:hAnsi="Times New Roman" w:cs="Times New Roman"/>
          <w:sz w:val="24"/>
          <w:szCs w:val="24"/>
        </w:rPr>
        <w:t xml:space="preserve"> </w:t>
      </w:r>
      <w:r w:rsidRPr="006F3505">
        <w:rPr>
          <w:rFonts w:ascii="Times New Roman" w:hAnsi="Times New Roman" w:cs="Times New Roman"/>
          <w:sz w:val="24"/>
          <w:szCs w:val="24"/>
        </w:rPr>
        <w:t>z odpowiedzialności za należyte wykonanie tego zamówienia.</w:t>
      </w:r>
    </w:p>
    <w:p w14:paraId="06495776" w14:textId="77777777" w:rsidR="0086758B" w:rsidRPr="006F3505" w:rsidRDefault="0086758B" w:rsidP="0001587C">
      <w:pPr>
        <w:autoSpaceDE w:val="0"/>
        <w:spacing w:line="252" w:lineRule="auto"/>
        <w:jc w:val="both"/>
      </w:pPr>
    </w:p>
    <w:p w14:paraId="1E481F4B" w14:textId="77777777" w:rsidR="00775797" w:rsidRPr="006F3505" w:rsidRDefault="00775797">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Wskazanie osób uprawnionych do porozumiewania się z Wykonawcami.</w:t>
      </w:r>
    </w:p>
    <w:p w14:paraId="4FE544CE" w14:textId="77777777" w:rsidR="00775797" w:rsidRPr="006F3505" w:rsidRDefault="00775797" w:rsidP="000268D6">
      <w:pPr>
        <w:autoSpaceDE w:val="0"/>
        <w:spacing w:line="252" w:lineRule="auto"/>
        <w:ind w:left="397"/>
        <w:jc w:val="both"/>
      </w:pPr>
      <w:r w:rsidRPr="006F3505">
        <w:t>Osoby uprawnione do kontaktowania się z Wykonawcami:</w:t>
      </w:r>
      <w:r w:rsidRPr="006F3505">
        <w:tab/>
      </w:r>
    </w:p>
    <w:p w14:paraId="298D7465" w14:textId="38E5484E" w:rsidR="00775797" w:rsidRPr="006F3505" w:rsidRDefault="000753BD" w:rsidP="000268D6">
      <w:pPr>
        <w:autoSpaceDE w:val="0"/>
        <w:spacing w:line="252" w:lineRule="auto"/>
        <w:ind w:left="397"/>
        <w:jc w:val="both"/>
      </w:pPr>
      <w:r w:rsidRPr="006F3505">
        <w:t xml:space="preserve">Marcin </w:t>
      </w:r>
      <w:proofErr w:type="spellStart"/>
      <w:r w:rsidRPr="006F3505">
        <w:t>Pabjan</w:t>
      </w:r>
      <w:proofErr w:type="spellEnd"/>
      <w:r w:rsidR="00775797" w:rsidRPr="006F3505">
        <w:t xml:space="preserve"> – </w:t>
      </w:r>
      <w:r w:rsidRPr="006F3505">
        <w:t>41 343 15 93 wew. 29</w:t>
      </w:r>
      <w:r w:rsidR="00787153" w:rsidRPr="006F3505">
        <w:t xml:space="preserve"> </w:t>
      </w:r>
      <w:r w:rsidR="00775797" w:rsidRPr="006F3505">
        <w:t>– w sprawach merytorycznych</w:t>
      </w:r>
    </w:p>
    <w:p w14:paraId="32B70D33" w14:textId="77777777" w:rsidR="00775797" w:rsidRPr="006F3505" w:rsidRDefault="00775797" w:rsidP="000268D6">
      <w:pPr>
        <w:autoSpaceDE w:val="0"/>
        <w:spacing w:line="252" w:lineRule="auto"/>
        <w:ind w:left="397"/>
        <w:jc w:val="both"/>
      </w:pPr>
      <w:r w:rsidRPr="006F3505">
        <w:t>Agnieszka Liszka – 41 343 15 93 wew. 37 – w sprawach proceduralnych</w:t>
      </w:r>
    </w:p>
    <w:p w14:paraId="33823472" w14:textId="77777777" w:rsidR="001C2A9F" w:rsidRPr="006F3505" w:rsidRDefault="001C2A9F" w:rsidP="001C2A9F">
      <w:pPr>
        <w:autoSpaceDE w:val="0"/>
        <w:spacing w:line="252" w:lineRule="auto"/>
        <w:jc w:val="both"/>
      </w:pPr>
    </w:p>
    <w:p w14:paraId="2522C7DE" w14:textId="77777777" w:rsidR="00775797" w:rsidRPr="006F3505" w:rsidRDefault="000268D6">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lang w:val="pl-PL"/>
        </w:rPr>
        <w:t xml:space="preserve">Termin </w:t>
      </w:r>
      <w:r w:rsidR="00775797" w:rsidRPr="006F3505">
        <w:rPr>
          <w:rFonts w:ascii="Times New Roman" w:hAnsi="Times New Roman"/>
          <w:sz w:val="24"/>
          <w:szCs w:val="24"/>
        </w:rPr>
        <w:t>związania ofertą.</w:t>
      </w:r>
    </w:p>
    <w:p w14:paraId="425A49F1" w14:textId="650AE2E6"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Wykonawcy będą związani ofertą przez okres 30 dni. Bieg terminu związania ofertą rozpoczyna się wraz z upływem terminu składania ofert. Dzień ten jest pierwszym dniem terminu związania ofertą. Powyższe oznacza, iż termin związania ofertą upływa w dniu </w:t>
      </w:r>
      <w:r w:rsidR="00551C5B">
        <w:rPr>
          <w:rFonts w:ascii="Times New Roman" w:hAnsi="Times New Roman" w:cs="Times New Roman"/>
          <w:sz w:val="24"/>
          <w:szCs w:val="24"/>
        </w:rPr>
        <w:t>0</w:t>
      </w:r>
      <w:r w:rsidR="00B72B53">
        <w:rPr>
          <w:rFonts w:ascii="Times New Roman" w:hAnsi="Times New Roman" w:cs="Times New Roman"/>
          <w:sz w:val="24"/>
          <w:szCs w:val="24"/>
        </w:rPr>
        <w:t>7</w:t>
      </w:r>
      <w:r w:rsidR="00551C5B">
        <w:rPr>
          <w:rFonts w:ascii="Times New Roman" w:hAnsi="Times New Roman" w:cs="Times New Roman"/>
          <w:sz w:val="24"/>
          <w:szCs w:val="24"/>
        </w:rPr>
        <w:t>.04.</w:t>
      </w:r>
      <w:r w:rsidR="000753BD" w:rsidRPr="006F3505">
        <w:rPr>
          <w:rFonts w:ascii="Times New Roman" w:hAnsi="Times New Roman" w:cs="Times New Roman"/>
          <w:sz w:val="24"/>
          <w:szCs w:val="24"/>
        </w:rPr>
        <w:t>2026</w:t>
      </w:r>
      <w:r w:rsidRPr="006F3505">
        <w:rPr>
          <w:rFonts w:ascii="Times New Roman" w:hAnsi="Times New Roman" w:cs="Times New Roman"/>
          <w:sz w:val="24"/>
          <w:szCs w:val="24"/>
        </w:rPr>
        <w:t xml:space="preserve"> r.</w:t>
      </w:r>
    </w:p>
    <w:p w14:paraId="20719582"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6C338A79" w14:textId="77777777" w:rsidR="00775797" w:rsidRPr="006F3505" w:rsidRDefault="00775797">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Wymagania dotyczące wniesienia wadium</w:t>
      </w:r>
      <w:r w:rsidR="002345EC" w:rsidRPr="006F3505">
        <w:rPr>
          <w:rFonts w:ascii="Times New Roman" w:hAnsi="Times New Roman"/>
          <w:sz w:val="24"/>
          <w:szCs w:val="24"/>
        </w:rPr>
        <w:t>.</w:t>
      </w:r>
      <w:r w:rsidRPr="006F3505">
        <w:rPr>
          <w:rFonts w:ascii="Times New Roman" w:hAnsi="Times New Roman"/>
          <w:sz w:val="24"/>
          <w:szCs w:val="24"/>
        </w:rPr>
        <w:t xml:space="preserve"> </w:t>
      </w:r>
    </w:p>
    <w:p w14:paraId="105441FD" w14:textId="6F31B9D5" w:rsidR="00A93173"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Wadium w wysokości: </w:t>
      </w:r>
      <w:r w:rsidR="00836B7E">
        <w:rPr>
          <w:rFonts w:ascii="Times New Roman" w:hAnsi="Times New Roman" w:cs="Times New Roman"/>
          <w:sz w:val="24"/>
          <w:szCs w:val="24"/>
        </w:rPr>
        <w:t>1</w:t>
      </w:r>
      <w:r w:rsidR="00F56C32" w:rsidRPr="006F3505">
        <w:rPr>
          <w:rFonts w:ascii="Times New Roman" w:hAnsi="Times New Roman" w:cs="Times New Roman"/>
          <w:sz w:val="24"/>
          <w:szCs w:val="24"/>
        </w:rPr>
        <w:t xml:space="preserve"> </w:t>
      </w:r>
      <w:r w:rsidR="00D00C25" w:rsidRPr="006F3505">
        <w:rPr>
          <w:rFonts w:ascii="Times New Roman" w:hAnsi="Times New Roman" w:cs="Times New Roman"/>
          <w:sz w:val="24"/>
          <w:szCs w:val="24"/>
        </w:rPr>
        <w:t>000</w:t>
      </w:r>
      <w:r w:rsidR="00AC2638" w:rsidRPr="006F3505">
        <w:rPr>
          <w:rFonts w:ascii="Times New Roman" w:hAnsi="Times New Roman" w:cs="Times New Roman"/>
          <w:sz w:val="24"/>
          <w:szCs w:val="24"/>
        </w:rPr>
        <w:t xml:space="preserve">,00 </w:t>
      </w:r>
      <w:r w:rsidRPr="006F3505">
        <w:rPr>
          <w:rFonts w:ascii="Times New Roman" w:hAnsi="Times New Roman" w:cs="Times New Roman"/>
          <w:sz w:val="24"/>
          <w:szCs w:val="24"/>
        </w:rPr>
        <w:t xml:space="preserve">zł (słownie: </w:t>
      </w:r>
      <w:r w:rsidR="00836B7E">
        <w:rPr>
          <w:rFonts w:ascii="Times New Roman" w:hAnsi="Times New Roman" w:cs="Times New Roman"/>
          <w:sz w:val="24"/>
          <w:szCs w:val="24"/>
        </w:rPr>
        <w:t>jeden</w:t>
      </w:r>
      <w:r w:rsidR="000753BD" w:rsidRPr="006F3505">
        <w:rPr>
          <w:rFonts w:ascii="Times New Roman" w:hAnsi="Times New Roman" w:cs="Times New Roman"/>
          <w:sz w:val="24"/>
          <w:szCs w:val="24"/>
        </w:rPr>
        <w:t xml:space="preserve"> tysiąc</w:t>
      </w:r>
      <w:r w:rsidR="00AC2638" w:rsidRPr="006F3505">
        <w:rPr>
          <w:rFonts w:ascii="Times New Roman" w:hAnsi="Times New Roman" w:cs="Times New Roman"/>
          <w:sz w:val="24"/>
          <w:szCs w:val="24"/>
        </w:rPr>
        <w:t xml:space="preserve"> </w:t>
      </w:r>
      <w:r w:rsidRPr="006F3505">
        <w:rPr>
          <w:rFonts w:ascii="Times New Roman" w:hAnsi="Times New Roman" w:cs="Times New Roman"/>
          <w:sz w:val="24"/>
          <w:szCs w:val="24"/>
        </w:rPr>
        <w:t>złotych 00/100 groszy)</w:t>
      </w:r>
      <w:r w:rsidR="002345EC" w:rsidRPr="006F3505">
        <w:rPr>
          <w:rFonts w:ascii="Times New Roman" w:hAnsi="Times New Roman" w:cs="Times New Roman"/>
          <w:sz w:val="24"/>
          <w:szCs w:val="24"/>
        </w:rPr>
        <w:t xml:space="preserve"> </w:t>
      </w:r>
      <w:r w:rsidRPr="006F3505">
        <w:rPr>
          <w:rFonts w:ascii="Times New Roman" w:hAnsi="Times New Roman" w:cs="Times New Roman"/>
          <w:sz w:val="24"/>
          <w:szCs w:val="24"/>
        </w:rPr>
        <w:t>należy wnieść przed upływem terminu składania ofert.</w:t>
      </w:r>
    </w:p>
    <w:p w14:paraId="0B744E78"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Wadium może być wnoszone w jednej lub kilku następujących formach:</w:t>
      </w:r>
    </w:p>
    <w:p w14:paraId="07F316FB"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pieniądzu, </w:t>
      </w:r>
    </w:p>
    <w:p w14:paraId="13C5564E"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bankowych lub poręczeniach spółdzielczej kasy oszczędnościowo-kredytowej, z tym że poręczenie kasy jest zawsze poręczeniem pieniężnym;</w:t>
      </w:r>
    </w:p>
    <w:p w14:paraId="148CADE1"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bankowych;</w:t>
      </w:r>
    </w:p>
    <w:p w14:paraId="73F74569"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ubezpieczeniowych;</w:t>
      </w:r>
    </w:p>
    <w:p w14:paraId="702EC195" w14:textId="4F2072B9"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udzielanych przez podmioty, o których mowa w art. 6b ust. 5 pkt 2 ustawy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dnia 9 listopada 2000 r. o utworzeniu Polskiej Agencji Rozwoju Przedsiębiorczości (</w:t>
      </w:r>
      <w:r w:rsidR="00B70E9A" w:rsidRPr="006F3505">
        <w:rPr>
          <w:rFonts w:ascii="Times New Roman" w:hAnsi="Times New Roman" w:cs="Times New Roman"/>
          <w:sz w:val="24"/>
          <w:szCs w:val="24"/>
        </w:rPr>
        <w:t>Dz.U.202</w:t>
      </w:r>
      <w:r w:rsidR="00EF49E2" w:rsidRPr="006F3505">
        <w:rPr>
          <w:rFonts w:ascii="Times New Roman" w:hAnsi="Times New Roman" w:cs="Times New Roman"/>
          <w:sz w:val="24"/>
          <w:szCs w:val="24"/>
        </w:rPr>
        <w:t>3</w:t>
      </w:r>
      <w:r w:rsidR="00B70E9A" w:rsidRPr="006F3505">
        <w:rPr>
          <w:rFonts w:ascii="Times New Roman" w:hAnsi="Times New Roman" w:cs="Times New Roman"/>
          <w:sz w:val="24"/>
          <w:szCs w:val="24"/>
        </w:rPr>
        <w:t>.</w:t>
      </w:r>
      <w:r w:rsidR="00EF49E2" w:rsidRPr="006F3505">
        <w:rPr>
          <w:rFonts w:ascii="Times New Roman" w:hAnsi="Times New Roman" w:cs="Times New Roman"/>
          <w:sz w:val="24"/>
          <w:szCs w:val="24"/>
        </w:rPr>
        <w:t>462</w:t>
      </w:r>
      <w:r w:rsidR="00B70E9A" w:rsidRPr="006F3505">
        <w:rPr>
          <w:rFonts w:ascii="Times New Roman" w:hAnsi="Times New Roman" w:cs="Times New Roman"/>
          <w:sz w:val="24"/>
          <w:szCs w:val="24"/>
        </w:rPr>
        <w:t xml:space="preserve"> </w:t>
      </w:r>
      <w:proofErr w:type="spellStart"/>
      <w:r w:rsidR="00B70E9A" w:rsidRPr="006F3505">
        <w:rPr>
          <w:rFonts w:ascii="Times New Roman" w:hAnsi="Times New Roman" w:cs="Times New Roman"/>
          <w:sz w:val="24"/>
          <w:szCs w:val="24"/>
        </w:rPr>
        <w:t>t.j</w:t>
      </w:r>
      <w:proofErr w:type="spellEnd"/>
      <w:r w:rsidR="00B70E9A" w:rsidRPr="006F3505">
        <w:rPr>
          <w:rFonts w:ascii="Times New Roman" w:hAnsi="Times New Roman" w:cs="Times New Roman"/>
          <w:sz w:val="24"/>
          <w:szCs w:val="24"/>
        </w:rPr>
        <w:t>. z dnia 202</w:t>
      </w:r>
      <w:r w:rsidR="00EF49E2" w:rsidRPr="006F3505">
        <w:rPr>
          <w:rFonts w:ascii="Times New Roman" w:hAnsi="Times New Roman" w:cs="Times New Roman"/>
          <w:sz w:val="24"/>
          <w:szCs w:val="24"/>
        </w:rPr>
        <w:t>3</w:t>
      </w:r>
      <w:r w:rsidR="00B70E9A" w:rsidRPr="006F3505">
        <w:rPr>
          <w:rFonts w:ascii="Times New Roman" w:hAnsi="Times New Roman" w:cs="Times New Roman"/>
          <w:sz w:val="24"/>
          <w:szCs w:val="24"/>
        </w:rPr>
        <w:t>.0</w:t>
      </w:r>
      <w:r w:rsidR="00EF49E2" w:rsidRPr="006F3505">
        <w:rPr>
          <w:rFonts w:ascii="Times New Roman" w:hAnsi="Times New Roman" w:cs="Times New Roman"/>
          <w:sz w:val="24"/>
          <w:szCs w:val="24"/>
        </w:rPr>
        <w:t>3</w:t>
      </w:r>
      <w:r w:rsidR="00B70E9A" w:rsidRPr="006F3505">
        <w:rPr>
          <w:rFonts w:ascii="Times New Roman" w:hAnsi="Times New Roman" w:cs="Times New Roman"/>
          <w:sz w:val="24"/>
          <w:szCs w:val="24"/>
        </w:rPr>
        <w:t>.</w:t>
      </w:r>
      <w:r w:rsidR="00EF49E2" w:rsidRPr="006F3505">
        <w:rPr>
          <w:rFonts w:ascii="Times New Roman" w:hAnsi="Times New Roman" w:cs="Times New Roman"/>
          <w:sz w:val="24"/>
          <w:szCs w:val="24"/>
        </w:rPr>
        <w:t>10</w:t>
      </w:r>
      <w:r w:rsidR="00B70E9A" w:rsidRPr="006F3505">
        <w:rPr>
          <w:rFonts w:ascii="Times New Roman" w:hAnsi="Times New Roman" w:cs="Times New Roman"/>
          <w:sz w:val="24"/>
          <w:szCs w:val="24"/>
        </w:rPr>
        <w:t>).</w:t>
      </w:r>
    </w:p>
    <w:p w14:paraId="4CC55575" w14:textId="77777777" w:rsidR="00775797"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Dowód wniesienia wadium należy załączyć do oferty jeżeli wadium zostało wniesione w formie nie pieniężnej. </w:t>
      </w:r>
    </w:p>
    <w:p w14:paraId="48B8398A" w14:textId="77777777" w:rsidR="00551C5B" w:rsidRDefault="00551C5B" w:rsidP="00551C5B">
      <w:pPr>
        <w:spacing w:line="252" w:lineRule="auto"/>
        <w:jc w:val="both"/>
      </w:pPr>
    </w:p>
    <w:p w14:paraId="5A551048" w14:textId="77777777" w:rsidR="00551C5B" w:rsidRPr="00551C5B" w:rsidRDefault="00551C5B" w:rsidP="00551C5B">
      <w:pPr>
        <w:spacing w:line="252" w:lineRule="auto"/>
        <w:jc w:val="both"/>
      </w:pPr>
    </w:p>
    <w:p w14:paraId="496C4BBC"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Wadium wnoszone w pieniądzu wpłaca się przelewem na rachunek bankowy:</w:t>
      </w:r>
    </w:p>
    <w:p w14:paraId="3CE9B1E8" w14:textId="77777777" w:rsidR="004F4DF4" w:rsidRPr="006F3505" w:rsidRDefault="004F4DF4" w:rsidP="0001587C">
      <w:pPr>
        <w:autoSpaceDE w:val="0"/>
        <w:spacing w:line="252" w:lineRule="auto"/>
        <w:ind w:left="426" w:hanging="426"/>
        <w:jc w:val="center"/>
        <w:rPr>
          <w:b/>
          <w:bCs/>
        </w:rPr>
      </w:pPr>
    </w:p>
    <w:p w14:paraId="5AA24A28" w14:textId="408156BF" w:rsidR="00775797" w:rsidRPr="006F3505" w:rsidRDefault="00775797" w:rsidP="0001587C">
      <w:pPr>
        <w:autoSpaceDE w:val="0"/>
        <w:spacing w:line="252" w:lineRule="auto"/>
        <w:ind w:left="426" w:hanging="426"/>
        <w:jc w:val="center"/>
        <w:rPr>
          <w:b/>
          <w:bCs/>
        </w:rPr>
      </w:pPr>
      <w:r w:rsidRPr="006F3505">
        <w:rPr>
          <w:b/>
          <w:bCs/>
        </w:rPr>
        <w:t>Nr rachunku: 39 1050 1461 1000 0023 5332 1074</w:t>
      </w:r>
    </w:p>
    <w:p w14:paraId="1F03B8B9" w14:textId="085C0432" w:rsidR="00775797" w:rsidRPr="006F3505" w:rsidRDefault="00775797" w:rsidP="0001587C">
      <w:pPr>
        <w:autoSpaceDE w:val="0"/>
        <w:spacing w:line="252" w:lineRule="auto"/>
        <w:ind w:left="426" w:hanging="426"/>
        <w:jc w:val="center"/>
        <w:rPr>
          <w:b/>
          <w:bCs/>
        </w:rPr>
      </w:pPr>
      <w:r w:rsidRPr="006F3505">
        <w:rPr>
          <w:b/>
          <w:bCs/>
        </w:rPr>
        <w:t xml:space="preserve">z dopiskiem „Wadium" i Znak sprawy: </w:t>
      </w:r>
      <w:r w:rsidR="00551C5B">
        <w:rPr>
          <w:b/>
          <w:bCs/>
        </w:rPr>
        <w:t>3</w:t>
      </w:r>
      <w:r w:rsidR="00864EB6">
        <w:rPr>
          <w:b/>
          <w:bCs/>
        </w:rPr>
        <w:t>/</w:t>
      </w:r>
      <w:r w:rsidR="000602CC" w:rsidRPr="006F3505">
        <w:rPr>
          <w:b/>
          <w:bCs/>
        </w:rPr>
        <w:t>202</w:t>
      </w:r>
      <w:r w:rsidR="00C55B87">
        <w:rPr>
          <w:b/>
          <w:bCs/>
        </w:rPr>
        <w:t>6</w:t>
      </w:r>
    </w:p>
    <w:p w14:paraId="18ACB7D7" w14:textId="77777777" w:rsidR="00CF6DD1" w:rsidRPr="006F3505" w:rsidRDefault="00CF6DD1" w:rsidP="0001587C">
      <w:pPr>
        <w:autoSpaceDE w:val="0"/>
        <w:spacing w:line="252" w:lineRule="auto"/>
        <w:ind w:left="426" w:hanging="426"/>
        <w:jc w:val="center"/>
        <w:rPr>
          <w:b/>
          <w:bCs/>
        </w:rPr>
      </w:pPr>
    </w:p>
    <w:p w14:paraId="6CD26307"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Wadium wniesione w pieniądzu zamawiający przechowuje na rachunku bankowym.</w:t>
      </w:r>
    </w:p>
    <w:p w14:paraId="5E2DEADE"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zwraca wadium wszystkim wykonawcom niezwłocznie po wyborze oferty najkorzystniejszej lub unieważnieniu postępowania, z wyjątkiem wykonawcy, którego oferta została wybrana jako najkorzystniejsza, z zastrzeżeniem art. 98 ust. 6 ustawy Prawo zamówień publicznych.</w:t>
      </w:r>
    </w:p>
    <w:p w14:paraId="22983312"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zwraca niezwłocznie wadium, na wniosek wykonawcy, który wycofał ofertę przed upływem terminu składania ofert.</w:t>
      </w:r>
    </w:p>
    <w:p w14:paraId="43EC0D02"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żąda ponownego wniesienia wadium przez wykonawcę, któremu zwrócono wadium, jeżeli w wyniku rozstrzygnięcia odwołania jego oferta została wybrana jako najkorzystniejsza. Wykonawca wnosi wadium w terminie określonym przez zamawiającego.</w:t>
      </w:r>
    </w:p>
    <w:p w14:paraId="51BBECE7"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zatrzymuje wadium wraz z odsetkami, a w przypadku wadium wniesionego w formie gwarancji lub poręczenia, o których mowa w art. 97 ust. 7 pkt 2-4, występuje odpowiednio do gwaranta lub poręczyciela z żądaniem zapłaty wadium, jeżeli:</w:t>
      </w:r>
    </w:p>
    <w:p w14:paraId="5DF466EE" w14:textId="0024DA4A" w:rsidR="000753BD" w:rsidRPr="00551C5B" w:rsidRDefault="00775797" w:rsidP="000753BD">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0589C343" w14:textId="77777777" w:rsidR="00775797" w:rsidRPr="006F3505"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wykonawca, którego oferta została wybrana:</w:t>
      </w:r>
    </w:p>
    <w:p w14:paraId="1114A587" w14:textId="77777777" w:rsidR="00775797" w:rsidRPr="006F3505" w:rsidRDefault="00775797">
      <w:pPr>
        <w:pStyle w:val="Akapitzlist"/>
        <w:numPr>
          <w:ilvl w:val="0"/>
          <w:numId w:val="19"/>
        </w:numPr>
        <w:autoSpaceDE w:val="0"/>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odmówił podpisania umowy w sprawie zamówienia publicznego na warunkach określonych w ofercie,</w:t>
      </w:r>
    </w:p>
    <w:p w14:paraId="601EEAC2" w14:textId="77777777" w:rsidR="00775797" w:rsidRPr="006F3505" w:rsidRDefault="00775797">
      <w:pPr>
        <w:pStyle w:val="Akapitzlist"/>
        <w:numPr>
          <w:ilvl w:val="0"/>
          <w:numId w:val="19"/>
        </w:numPr>
        <w:autoSpaceDE w:val="0"/>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nie wniósł wymaganego zabezpieczenia należytego wykonania umowy;</w:t>
      </w:r>
    </w:p>
    <w:p w14:paraId="1D20EF98" w14:textId="77777777" w:rsidR="00775797" w:rsidRPr="006F3505"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zawarcie umowy w sprawie zamówienia publicznego stało się niemożliwe z przyczyn leżących po stronie wykonawcy, którego oferta została wybrana.</w:t>
      </w:r>
    </w:p>
    <w:p w14:paraId="139448E7" w14:textId="77777777" w:rsidR="001C2A9F" w:rsidRPr="006F3505" w:rsidRDefault="001C2A9F" w:rsidP="001C2A9F">
      <w:pPr>
        <w:autoSpaceDE w:val="0"/>
        <w:spacing w:line="252" w:lineRule="auto"/>
        <w:jc w:val="both"/>
      </w:pPr>
    </w:p>
    <w:p w14:paraId="3ABD7F9D" w14:textId="77777777" w:rsidR="00775797" w:rsidRPr="006F3505" w:rsidRDefault="00775797">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Zabezpieczenie należytego wykonania umowy</w:t>
      </w:r>
      <w:r w:rsidR="000817A7" w:rsidRPr="006F3505">
        <w:rPr>
          <w:rFonts w:ascii="Times New Roman" w:hAnsi="Times New Roman"/>
          <w:sz w:val="24"/>
          <w:szCs w:val="24"/>
        </w:rPr>
        <w:t>.</w:t>
      </w:r>
    </w:p>
    <w:p w14:paraId="12D57EA2"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żądać będzie od Wykonawcy, którego oferta została wybrana, jako najkorzystniejsza, wniesienia zabezpieczenia w wysokości 5 % ceny ofertowej. Wykonawca wniesie zabezpieczenie należytego wykonania umowy w jednej </w:t>
      </w:r>
      <w:r w:rsidR="00E47BB8" w:rsidRPr="006F3505">
        <w:rPr>
          <w:rFonts w:ascii="Times New Roman" w:hAnsi="Times New Roman" w:cs="Times New Roman"/>
          <w:sz w:val="24"/>
          <w:szCs w:val="24"/>
        </w:rPr>
        <w:br/>
      </w:r>
      <w:r w:rsidRPr="006F3505">
        <w:rPr>
          <w:rFonts w:ascii="Times New Roman" w:hAnsi="Times New Roman" w:cs="Times New Roman"/>
          <w:sz w:val="24"/>
          <w:szCs w:val="24"/>
        </w:rPr>
        <w:t>z poniższych form:</w:t>
      </w:r>
    </w:p>
    <w:p w14:paraId="2367C31A"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pieniądzu;</w:t>
      </w:r>
    </w:p>
    <w:p w14:paraId="5EB48367"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bankowych lub poręczeniach spółdzielczej kasy oszczędnościowo-kredytowej, z tym że zobowiązanie kasy jest zawsze zobowiązaniem pieniężnym;</w:t>
      </w:r>
    </w:p>
    <w:p w14:paraId="4E21E0C8"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bankowych;</w:t>
      </w:r>
    </w:p>
    <w:p w14:paraId="04B934BF"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ubezpieczeniowych;</w:t>
      </w:r>
    </w:p>
    <w:p w14:paraId="50293FEE"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poręczeniach udzielanych przez podmioty, o których mowa w art. 6b ust. 5 pkt 2 ustawy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dnia 9 listopada 2000 r. o utworzeniu Polskiej Agencji Rozwoju Przedsiębiorczości.</w:t>
      </w:r>
    </w:p>
    <w:p w14:paraId="59865E4F"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nie wyraża zgody na wniesienie zabezpieczenia w formach określonych w art. 450 ust. 2 ustawy.</w:t>
      </w:r>
    </w:p>
    <w:p w14:paraId="12DCD62B"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Termin ważności zabezpieczenia złożonego w formie innej niż pieniężna nie może upłynąć przed wygaśnięciem zobowiązania, którego należyte wykonanie zabezpiecza Wykonawca.</w:t>
      </w:r>
    </w:p>
    <w:p w14:paraId="3D10DE74"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Zabezpieczenie wnoszone w pieniądzu wykonawca wpłaca przelewem na rachunek bankowy Zamawiającego.</w:t>
      </w:r>
    </w:p>
    <w:p w14:paraId="4B32CFC6" w14:textId="77777777" w:rsidR="00775797" w:rsidRPr="009C13A1"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zabezpieczeń składanych w formie pieniężnej, Zamawiający zwróci zabezpieczenie w terminie 30 dni od dnia wykonania zamówienia i uznania przez </w:t>
      </w:r>
      <w:r w:rsidRPr="009C13A1">
        <w:rPr>
          <w:rFonts w:ascii="Times New Roman" w:hAnsi="Times New Roman" w:cs="Times New Roman"/>
          <w:sz w:val="24"/>
          <w:szCs w:val="24"/>
        </w:rPr>
        <w:t>zamawiającego za należycie wykonane.</w:t>
      </w:r>
    </w:p>
    <w:p w14:paraId="7759AB47" w14:textId="77777777" w:rsidR="001C2A9F" w:rsidRPr="009C13A1" w:rsidRDefault="001C2A9F" w:rsidP="001C2A9F">
      <w:pPr>
        <w:spacing w:line="252" w:lineRule="auto"/>
        <w:jc w:val="both"/>
      </w:pPr>
    </w:p>
    <w:p w14:paraId="03F84F6F" w14:textId="053B597C" w:rsidR="004F4DF4" w:rsidRDefault="00B62D6D" w:rsidP="00551C5B">
      <w:pPr>
        <w:pStyle w:val="Nagwek4"/>
        <w:numPr>
          <w:ilvl w:val="0"/>
          <w:numId w:val="26"/>
        </w:numPr>
        <w:spacing w:before="0" w:after="0" w:line="252" w:lineRule="auto"/>
        <w:jc w:val="both"/>
        <w:rPr>
          <w:rFonts w:ascii="Times New Roman" w:hAnsi="Times New Roman"/>
          <w:sz w:val="24"/>
          <w:szCs w:val="24"/>
        </w:rPr>
      </w:pPr>
      <w:r w:rsidRPr="009C13A1">
        <w:rPr>
          <w:rFonts w:ascii="Times New Roman" w:hAnsi="Times New Roman"/>
          <w:sz w:val="24"/>
          <w:szCs w:val="24"/>
        </w:rPr>
        <w:t>Opis sposobu przygotowania ofert.</w:t>
      </w:r>
    </w:p>
    <w:p w14:paraId="7D487968" w14:textId="77777777" w:rsidR="00370E13" w:rsidRPr="006F3505" w:rsidRDefault="00370E13" w:rsidP="00370E13">
      <w:pPr>
        <w:numPr>
          <w:ilvl w:val="1"/>
          <w:numId w:val="26"/>
        </w:numPr>
        <w:autoSpaceDE w:val="0"/>
        <w:spacing w:line="252" w:lineRule="auto"/>
        <w:jc w:val="both"/>
        <w:rPr>
          <w:lang w:eastAsia="en-US"/>
        </w:rPr>
      </w:pPr>
      <w:r w:rsidRPr="006F3505">
        <w:rPr>
          <w:lang w:eastAsia="en-US"/>
        </w:rPr>
        <w:t xml:space="preserve">Wykonawca przygotowuje ofertę przy pomocy „Formularza ofertowego” udostępnionego przez Zamawiającego na Platformie e – Zamówienia </w:t>
      </w:r>
      <w:r w:rsidRPr="006F3505">
        <w:rPr>
          <w:lang w:eastAsia="en-US"/>
        </w:rPr>
        <w:br/>
        <w:t>i zamieszczonego w podglądzie postępowania w zakładce „Informacje podstawowe”, w części „Pozostałe dokumenty postępowania”.</w:t>
      </w:r>
    </w:p>
    <w:p w14:paraId="61FEDE4E" w14:textId="77777777" w:rsidR="00370E13" w:rsidRPr="006F3505" w:rsidRDefault="00370E13" w:rsidP="00370E13">
      <w:pPr>
        <w:numPr>
          <w:ilvl w:val="1"/>
          <w:numId w:val="26"/>
        </w:numPr>
        <w:autoSpaceDE w:val="0"/>
        <w:spacing w:line="252" w:lineRule="auto"/>
        <w:jc w:val="both"/>
        <w:rPr>
          <w:lang w:eastAsia="en-US"/>
        </w:rPr>
      </w:pPr>
      <w:r w:rsidRPr="006F3505">
        <w:rPr>
          <w:lang w:eastAsia="en-US"/>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w:t>
      </w:r>
    </w:p>
    <w:p w14:paraId="09A345D6" w14:textId="77777777" w:rsidR="00370E13" w:rsidRPr="006F3505" w:rsidRDefault="00370E13" w:rsidP="00370E13">
      <w:pPr>
        <w:numPr>
          <w:ilvl w:val="1"/>
          <w:numId w:val="26"/>
        </w:numPr>
        <w:autoSpaceDE w:val="0"/>
        <w:spacing w:line="252" w:lineRule="auto"/>
        <w:jc w:val="both"/>
        <w:rPr>
          <w:lang w:eastAsia="en-US"/>
        </w:rPr>
      </w:pPr>
      <w:r w:rsidRPr="006F3505">
        <w:rPr>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21497898" w14:textId="77777777" w:rsidR="00370E13" w:rsidRPr="006F3505" w:rsidRDefault="00370E13" w:rsidP="00370E13">
      <w:pPr>
        <w:numPr>
          <w:ilvl w:val="1"/>
          <w:numId w:val="26"/>
        </w:numPr>
        <w:autoSpaceDE w:val="0"/>
        <w:spacing w:line="252" w:lineRule="auto"/>
        <w:jc w:val="both"/>
        <w:rPr>
          <w:lang w:eastAsia="en-US"/>
        </w:rPr>
      </w:pPr>
      <w:r w:rsidRPr="006F3505">
        <w:rPr>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1AA42880" w14:textId="77777777" w:rsidR="00370E13" w:rsidRPr="006F3505" w:rsidRDefault="00370E13" w:rsidP="00370E13">
      <w:pPr>
        <w:numPr>
          <w:ilvl w:val="1"/>
          <w:numId w:val="26"/>
        </w:numPr>
        <w:autoSpaceDE w:val="0"/>
        <w:spacing w:line="252" w:lineRule="auto"/>
        <w:jc w:val="both"/>
        <w:rPr>
          <w:lang w:eastAsia="en-US"/>
        </w:rPr>
      </w:pPr>
      <w:r w:rsidRPr="006F3505">
        <w:rPr>
          <w:lang w:eastAsia="en-US"/>
        </w:rPr>
        <w:t xml:space="preserve">Formularz ofertowy podpisuje się kwalifikowanym podpisem elektronicznym w formacie </w:t>
      </w:r>
      <w:proofErr w:type="spellStart"/>
      <w:r w:rsidRPr="006F3505">
        <w:rPr>
          <w:lang w:eastAsia="en-US"/>
        </w:rPr>
        <w:t>PAdES</w:t>
      </w:r>
      <w:proofErr w:type="spellEnd"/>
      <w:r w:rsidRPr="006F3505">
        <w:rPr>
          <w:lang w:eastAsia="en-US"/>
        </w:rPr>
        <w:t xml:space="preserve"> typ wewnętrzny.</w:t>
      </w:r>
    </w:p>
    <w:p w14:paraId="26B282B4" w14:textId="77777777" w:rsidR="00370E13" w:rsidRDefault="00370E13" w:rsidP="00370E13">
      <w:pPr>
        <w:numPr>
          <w:ilvl w:val="1"/>
          <w:numId w:val="26"/>
        </w:numPr>
        <w:autoSpaceDE w:val="0"/>
        <w:spacing w:line="252" w:lineRule="auto"/>
        <w:jc w:val="both"/>
        <w:rPr>
          <w:lang w:eastAsia="en-US"/>
        </w:rPr>
      </w:pPr>
      <w:r w:rsidRPr="006F3505">
        <w:rPr>
          <w:lang w:eastAsia="en-US"/>
        </w:rPr>
        <w:t xml:space="preserve">Pozostałe dokumenty wchodzące w skład oferty lub składane wraz z ofertą, które są zgodnie z ustawą </w:t>
      </w:r>
      <w:proofErr w:type="spellStart"/>
      <w:r w:rsidRPr="006F3505">
        <w:rPr>
          <w:lang w:eastAsia="en-US"/>
        </w:rPr>
        <w:t>Pzp</w:t>
      </w:r>
      <w:proofErr w:type="spellEnd"/>
      <w:r w:rsidRPr="006F3505">
        <w:rPr>
          <w:lang w:eastAsia="en-US"/>
        </w:rPr>
        <w:t xml:space="preserve"> lub rozporządzeniem Prezesa Rady Ministrów w sprawie wymagań dla dokumentów elektronicznych opatrzone kwalifikowanym podpisem elektronicznym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156DB01D" w14:textId="77777777" w:rsidR="00B72B53" w:rsidRDefault="00B72B53" w:rsidP="00B72B53">
      <w:pPr>
        <w:autoSpaceDE w:val="0"/>
        <w:spacing w:line="252" w:lineRule="auto"/>
        <w:jc w:val="both"/>
        <w:rPr>
          <w:lang w:eastAsia="en-US"/>
        </w:rPr>
      </w:pPr>
    </w:p>
    <w:p w14:paraId="1646AE91" w14:textId="77777777" w:rsidR="00B72B53" w:rsidRDefault="00B72B53" w:rsidP="00B72B53">
      <w:pPr>
        <w:autoSpaceDE w:val="0"/>
        <w:spacing w:line="252" w:lineRule="auto"/>
        <w:jc w:val="both"/>
        <w:rPr>
          <w:lang w:eastAsia="en-US"/>
        </w:rPr>
      </w:pPr>
    </w:p>
    <w:p w14:paraId="11CBD31C" w14:textId="77777777" w:rsidR="00B72B53" w:rsidRPr="006F3505" w:rsidRDefault="00B72B53" w:rsidP="00B72B53">
      <w:pPr>
        <w:autoSpaceDE w:val="0"/>
        <w:spacing w:line="252" w:lineRule="auto"/>
        <w:jc w:val="both"/>
        <w:rPr>
          <w:lang w:eastAsia="en-US"/>
        </w:rPr>
      </w:pPr>
    </w:p>
    <w:p w14:paraId="03C46366" w14:textId="77777777" w:rsidR="00370E13" w:rsidRPr="006F3505" w:rsidRDefault="00370E13" w:rsidP="00370E13">
      <w:pPr>
        <w:numPr>
          <w:ilvl w:val="1"/>
          <w:numId w:val="26"/>
        </w:numPr>
        <w:autoSpaceDE w:val="0"/>
        <w:spacing w:line="252" w:lineRule="auto"/>
        <w:jc w:val="both"/>
        <w:rPr>
          <w:lang w:eastAsia="en-US"/>
        </w:rPr>
      </w:pPr>
      <w:r w:rsidRPr="006F3505">
        <w:rPr>
          <w:lang w:eastAsia="en-U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2025F28F" w14:textId="77777777" w:rsidR="00370E13" w:rsidRPr="006F3505" w:rsidRDefault="00370E13" w:rsidP="00370E13">
      <w:pPr>
        <w:numPr>
          <w:ilvl w:val="1"/>
          <w:numId w:val="26"/>
        </w:numPr>
        <w:autoSpaceDE w:val="0"/>
        <w:spacing w:line="252" w:lineRule="auto"/>
        <w:jc w:val="both"/>
        <w:rPr>
          <w:lang w:eastAsia="en-US"/>
        </w:rPr>
      </w:pPr>
      <w:r w:rsidRPr="006F3505">
        <w:rPr>
          <w:lang w:eastAsia="en-US"/>
        </w:rPr>
        <w:t xml:space="preserve">System sprawdza, czy złożone pliki są podpisane i automatycznie je szyfruje, jednocześnie informując o tym wykonawcę. Potwierdzenie czasu przekazania </w:t>
      </w:r>
      <w:r w:rsidRPr="006F3505">
        <w:rPr>
          <w:lang w:eastAsia="en-US"/>
        </w:rPr>
        <w:br/>
        <w:t>i odbioru oferty znajduje się w Elektronicznym Potwierdzeniu Przesłania (EPP) i Elektronicznym Potwierdzeniu Odebrania (EPO). EPP i EPO dostępne są dla zalogowanego Wykonawcy w zakładce „Oferty/Wnioski”.</w:t>
      </w:r>
    </w:p>
    <w:p w14:paraId="6AD71BC2" w14:textId="77777777" w:rsidR="00370E13" w:rsidRPr="006F3505" w:rsidRDefault="00370E13" w:rsidP="00370E13">
      <w:pPr>
        <w:numPr>
          <w:ilvl w:val="1"/>
          <w:numId w:val="26"/>
        </w:numPr>
        <w:autoSpaceDE w:val="0"/>
        <w:spacing w:line="252" w:lineRule="auto"/>
        <w:jc w:val="both"/>
        <w:rPr>
          <w:lang w:eastAsia="en-US"/>
        </w:rPr>
      </w:pPr>
      <w:r w:rsidRPr="006F3505">
        <w:rPr>
          <w:lang w:eastAsia="en-US"/>
        </w:rPr>
        <w:t>Oferta może być złożona tylko do upływu terminu składania ofert.</w:t>
      </w:r>
    </w:p>
    <w:p w14:paraId="5950CA13" w14:textId="77777777" w:rsidR="00370E13" w:rsidRPr="006F3505" w:rsidRDefault="00370E13" w:rsidP="00370E13">
      <w:pPr>
        <w:numPr>
          <w:ilvl w:val="1"/>
          <w:numId w:val="26"/>
        </w:numPr>
        <w:autoSpaceDE w:val="0"/>
        <w:spacing w:line="252" w:lineRule="auto"/>
        <w:jc w:val="both"/>
        <w:rPr>
          <w:lang w:eastAsia="en-US"/>
        </w:rPr>
      </w:pPr>
      <w:r w:rsidRPr="006F3505">
        <w:rPr>
          <w:lang w:eastAsia="en-US"/>
        </w:rPr>
        <w:t>Wykonawca może przed upływem terminu składania ofert wycofać ofertę. Wykonawca wycofuje ofertę w zakładce „Oferty/wnioski” używając przycisku „Wycofaj ofertę”.</w:t>
      </w:r>
    </w:p>
    <w:p w14:paraId="0B652AA0" w14:textId="77777777" w:rsidR="00370E13" w:rsidRPr="006F3505" w:rsidRDefault="00370E13" w:rsidP="00370E13">
      <w:pPr>
        <w:numPr>
          <w:ilvl w:val="1"/>
          <w:numId w:val="26"/>
        </w:numPr>
        <w:autoSpaceDE w:val="0"/>
        <w:spacing w:line="252" w:lineRule="auto"/>
        <w:jc w:val="both"/>
        <w:rPr>
          <w:lang w:eastAsia="en-US"/>
        </w:rPr>
      </w:pPr>
      <w:r w:rsidRPr="006F3505">
        <w:rPr>
          <w:lang w:eastAsia="en-US"/>
        </w:rPr>
        <w:t>Maksymalny łączny rozmiar plików stanowiących ofertę lub składanych wraz z ofertą to 250 MB.</w:t>
      </w:r>
    </w:p>
    <w:p w14:paraId="4320E8EF" w14:textId="77777777" w:rsidR="00370E13" w:rsidRPr="006F3505" w:rsidRDefault="00370E13" w:rsidP="00370E13">
      <w:pPr>
        <w:numPr>
          <w:ilvl w:val="1"/>
          <w:numId w:val="26"/>
        </w:numPr>
        <w:autoSpaceDE w:val="0"/>
        <w:spacing w:line="252" w:lineRule="auto"/>
        <w:jc w:val="both"/>
        <w:rPr>
          <w:lang w:eastAsia="en-US"/>
        </w:rPr>
      </w:pPr>
      <w:r w:rsidRPr="006F3505">
        <w:rPr>
          <w:lang w:eastAsia="en-US"/>
        </w:rPr>
        <w:t xml:space="preserve">Koszty udziału w postępowaniu, a w szczególności koszty sporządzenia oferty, pokrywa Wykonawca. Zamawiający nie przewiduje zwrotu kosztów udziału w postępowaniu (za wyjątkiem zaistnienia okoliczności, o której mowa w art. 261 ustawy </w:t>
      </w:r>
      <w:proofErr w:type="spellStart"/>
      <w:r w:rsidRPr="006F3505">
        <w:rPr>
          <w:lang w:eastAsia="en-US"/>
        </w:rPr>
        <w:t>Pzp</w:t>
      </w:r>
      <w:proofErr w:type="spellEnd"/>
      <w:r w:rsidRPr="006F3505">
        <w:rPr>
          <w:lang w:eastAsia="en-US"/>
        </w:rPr>
        <w:t>).</w:t>
      </w:r>
    </w:p>
    <w:p w14:paraId="6094E420" w14:textId="77777777" w:rsidR="00370E13" w:rsidRPr="006F3505" w:rsidRDefault="00370E13" w:rsidP="00370E13">
      <w:pPr>
        <w:numPr>
          <w:ilvl w:val="1"/>
          <w:numId w:val="26"/>
        </w:numPr>
        <w:autoSpaceDE w:val="0"/>
        <w:spacing w:line="252" w:lineRule="auto"/>
        <w:jc w:val="both"/>
        <w:rPr>
          <w:lang w:eastAsia="en-US"/>
        </w:rPr>
      </w:pPr>
      <w:r w:rsidRPr="006F3505">
        <w:rPr>
          <w:lang w:eastAsia="en-US"/>
        </w:rPr>
        <w:t>Ofertę należy złożyć z wymaganymi załącznikami wymienionymi                                    w pkt. 23.</w:t>
      </w:r>
    </w:p>
    <w:p w14:paraId="25633169" w14:textId="77777777" w:rsidR="00370E13" w:rsidRPr="00370E13" w:rsidRDefault="00370E13" w:rsidP="00370E13">
      <w:pPr>
        <w:rPr>
          <w:lang w:eastAsia="x-none"/>
        </w:rPr>
      </w:pPr>
    </w:p>
    <w:p w14:paraId="7136D022" w14:textId="34298CA7" w:rsidR="00EF49E2" w:rsidRPr="006F3505" w:rsidRDefault="00EF49E2" w:rsidP="00551C5B">
      <w:pPr>
        <w:numPr>
          <w:ilvl w:val="0"/>
          <w:numId w:val="48"/>
        </w:numPr>
        <w:autoSpaceDE w:val="0"/>
        <w:spacing w:line="252" w:lineRule="auto"/>
        <w:ind w:left="426" w:hanging="426"/>
        <w:jc w:val="both"/>
        <w:rPr>
          <w:lang w:val="x-none" w:eastAsia="en-US"/>
        </w:rPr>
      </w:pPr>
      <w:r w:rsidRPr="006F3505">
        <w:rPr>
          <w:lang w:val="x-none" w:eastAsia="en-US"/>
        </w:rPr>
        <w:t>Miejsce, termin składania i otwarcie ofert.</w:t>
      </w:r>
    </w:p>
    <w:p w14:paraId="5EDBA93B" w14:textId="14C788DE" w:rsidR="00EF49E2" w:rsidRPr="006F3505" w:rsidRDefault="00EF49E2" w:rsidP="00B72B53">
      <w:pPr>
        <w:numPr>
          <w:ilvl w:val="1"/>
          <w:numId w:val="48"/>
        </w:numPr>
        <w:autoSpaceDE w:val="0"/>
        <w:spacing w:line="252" w:lineRule="auto"/>
        <w:ind w:left="993" w:hanging="567"/>
        <w:jc w:val="both"/>
        <w:rPr>
          <w:lang w:eastAsia="en-US"/>
        </w:rPr>
      </w:pPr>
      <w:r w:rsidRPr="006F3505">
        <w:rPr>
          <w:lang w:eastAsia="en-US"/>
        </w:rPr>
        <w:t>Wykonawca składa ofertę za pośrednictwem Platformy e-Zamówienia zgodnie z informacjami wskazanymi w pkt. 3</w:t>
      </w:r>
      <w:r w:rsidR="00CF6DD1" w:rsidRPr="006F3505">
        <w:rPr>
          <w:lang w:eastAsia="en-US"/>
        </w:rPr>
        <w:t>3</w:t>
      </w:r>
      <w:r w:rsidRPr="006F3505">
        <w:rPr>
          <w:lang w:eastAsia="en-US"/>
        </w:rPr>
        <w:t xml:space="preserve"> SWZ.</w:t>
      </w:r>
    </w:p>
    <w:p w14:paraId="2BF8172C" w14:textId="2DB2AFD1" w:rsidR="00EF49E2" w:rsidRPr="006F3505" w:rsidRDefault="00EF49E2" w:rsidP="00B72B53">
      <w:pPr>
        <w:numPr>
          <w:ilvl w:val="1"/>
          <w:numId w:val="48"/>
        </w:numPr>
        <w:autoSpaceDE w:val="0"/>
        <w:spacing w:line="252" w:lineRule="auto"/>
        <w:ind w:left="993" w:hanging="567"/>
        <w:jc w:val="both"/>
        <w:rPr>
          <w:lang w:eastAsia="en-US"/>
        </w:rPr>
      </w:pPr>
      <w:r w:rsidRPr="006F3505">
        <w:rPr>
          <w:lang w:eastAsia="en-US"/>
        </w:rPr>
        <w:t xml:space="preserve">Ofertę wraz z wymaganymi załącznikami należy złożyć w terminie do dnia  </w:t>
      </w:r>
      <w:r w:rsidR="00C55B87">
        <w:rPr>
          <w:lang w:eastAsia="en-US"/>
        </w:rPr>
        <w:t>0</w:t>
      </w:r>
      <w:r w:rsidR="00B72B53">
        <w:rPr>
          <w:lang w:eastAsia="en-US"/>
        </w:rPr>
        <w:t>9</w:t>
      </w:r>
      <w:r w:rsidR="00C55B87">
        <w:rPr>
          <w:lang w:eastAsia="en-US"/>
        </w:rPr>
        <w:t>.0</w:t>
      </w:r>
      <w:r w:rsidR="00551C5B">
        <w:rPr>
          <w:lang w:eastAsia="en-US"/>
        </w:rPr>
        <w:t>3</w:t>
      </w:r>
      <w:r w:rsidR="000753BD" w:rsidRPr="006F3505">
        <w:rPr>
          <w:lang w:eastAsia="en-US"/>
        </w:rPr>
        <w:t>.2026</w:t>
      </w:r>
      <w:r w:rsidRPr="006F3505">
        <w:rPr>
          <w:lang w:eastAsia="en-US"/>
        </w:rPr>
        <w:t xml:space="preserve"> r. do godz.1</w:t>
      </w:r>
      <w:r w:rsidR="00CF6DD1" w:rsidRPr="006F3505">
        <w:rPr>
          <w:lang w:eastAsia="en-US"/>
        </w:rPr>
        <w:t>1</w:t>
      </w:r>
      <w:r w:rsidR="005B54AB" w:rsidRPr="006F3505">
        <w:rPr>
          <w:lang w:eastAsia="en-US"/>
        </w:rPr>
        <w:t>:</w:t>
      </w:r>
      <w:r w:rsidRPr="006F3505">
        <w:rPr>
          <w:lang w:eastAsia="en-US"/>
        </w:rPr>
        <w:t>00.</w:t>
      </w:r>
    </w:p>
    <w:p w14:paraId="679DCB8C" w14:textId="77777777" w:rsidR="00EF49E2" w:rsidRPr="006F3505" w:rsidRDefault="00EF49E2" w:rsidP="00B72B53">
      <w:pPr>
        <w:numPr>
          <w:ilvl w:val="1"/>
          <w:numId w:val="48"/>
        </w:numPr>
        <w:autoSpaceDE w:val="0"/>
        <w:spacing w:line="252" w:lineRule="auto"/>
        <w:ind w:left="993" w:hanging="567"/>
        <w:jc w:val="both"/>
        <w:rPr>
          <w:lang w:eastAsia="en-US"/>
        </w:rPr>
      </w:pPr>
      <w:r w:rsidRPr="006F3505">
        <w:rPr>
          <w:lang w:eastAsia="en-US"/>
        </w:rPr>
        <w:t>Wykonawca może złożyć tylko jedną ofertę.</w:t>
      </w:r>
    </w:p>
    <w:p w14:paraId="2B96AE86" w14:textId="77777777" w:rsidR="00EF49E2" w:rsidRPr="006F3505" w:rsidRDefault="00EF49E2" w:rsidP="00B72B53">
      <w:pPr>
        <w:numPr>
          <w:ilvl w:val="1"/>
          <w:numId w:val="48"/>
        </w:numPr>
        <w:autoSpaceDE w:val="0"/>
        <w:spacing w:line="252" w:lineRule="auto"/>
        <w:ind w:left="993" w:hanging="567"/>
        <w:jc w:val="both"/>
        <w:rPr>
          <w:lang w:eastAsia="en-US"/>
        </w:rPr>
      </w:pPr>
      <w:r w:rsidRPr="006F3505">
        <w:rPr>
          <w:lang w:eastAsia="en-US"/>
        </w:rPr>
        <w:t>Zamawiający odrzuci ofertę złożoną po terminie składania ofert.</w:t>
      </w:r>
    </w:p>
    <w:p w14:paraId="4EB21D66" w14:textId="77777777" w:rsidR="00EF49E2" w:rsidRPr="006F3505" w:rsidRDefault="00EF49E2" w:rsidP="00B72B53">
      <w:pPr>
        <w:numPr>
          <w:ilvl w:val="1"/>
          <w:numId w:val="48"/>
        </w:numPr>
        <w:tabs>
          <w:tab w:val="left" w:pos="1134"/>
        </w:tabs>
        <w:autoSpaceDE w:val="0"/>
        <w:spacing w:line="252" w:lineRule="auto"/>
        <w:ind w:left="993" w:hanging="567"/>
        <w:jc w:val="both"/>
        <w:rPr>
          <w:lang w:eastAsia="en-US"/>
        </w:rPr>
      </w:pPr>
      <w:r w:rsidRPr="006F3505">
        <w:rPr>
          <w:lang w:eastAsia="en-US"/>
        </w:rPr>
        <w:t>Wykonawca może przed upływem terminu składania ofert wycofać ofertę. Wykonawca wycofuje ofertę w zakładce „Oferty/wnioski” używając przycisku „Wycofaj ofertę”.</w:t>
      </w:r>
    </w:p>
    <w:p w14:paraId="221EC047" w14:textId="77777777" w:rsidR="00EF49E2" w:rsidRPr="006F3505" w:rsidRDefault="00EF49E2" w:rsidP="00B72B53">
      <w:pPr>
        <w:numPr>
          <w:ilvl w:val="1"/>
          <w:numId w:val="48"/>
        </w:numPr>
        <w:tabs>
          <w:tab w:val="left" w:pos="1134"/>
        </w:tabs>
        <w:autoSpaceDE w:val="0"/>
        <w:spacing w:line="252" w:lineRule="auto"/>
        <w:ind w:left="993" w:hanging="567"/>
        <w:jc w:val="both"/>
        <w:rPr>
          <w:lang w:eastAsia="en-US"/>
        </w:rPr>
      </w:pPr>
      <w:r w:rsidRPr="006F3505">
        <w:rPr>
          <w:lang w:eastAsia="en-US"/>
        </w:rPr>
        <w:t>Wykonawca po upływie terminu do składania ofert nie może wycofać złożonej oferty.</w:t>
      </w:r>
    </w:p>
    <w:p w14:paraId="10C31EB1" w14:textId="6783A7D4" w:rsidR="00EF49E2" w:rsidRPr="006F3505" w:rsidRDefault="00EF49E2" w:rsidP="00B72B53">
      <w:pPr>
        <w:numPr>
          <w:ilvl w:val="1"/>
          <w:numId w:val="48"/>
        </w:numPr>
        <w:tabs>
          <w:tab w:val="left" w:pos="1134"/>
        </w:tabs>
        <w:autoSpaceDE w:val="0"/>
        <w:spacing w:line="252" w:lineRule="auto"/>
        <w:ind w:left="993" w:hanging="567"/>
        <w:jc w:val="both"/>
        <w:rPr>
          <w:lang w:eastAsia="en-US"/>
        </w:rPr>
      </w:pPr>
      <w:r w:rsidRPr="006F3505">
        <w:rPr>
          <w:lang w:eastAsia="en-US"/>
        </w:rPr>
        <w:t>W przypadku otrzymania przez Zamawiającego oferty po terminie podanym w pkt. 3</w:t>
      </w:r>
      <w:r w:rsidR="00CF6DD1" w:rsidRPr="006F3505">
        <w:rPr>
          <w:lang w:eastAsia="en-US"/>
        </w:rPr>
        <w:t>4</w:t>
      </w:r>
      <w:r w:rsidRPr="006F3505">
        <w:rPr>
          <w:lang w:eastAsia="en-US"/>
        </w:rPr>
        <w:t>.2 niniejszego rozdziału SWZ, oferta zostanie odrzucona.</w:t>
      </w:r>
    </w:p>
    <w:p w14:paraId="287D16F0" w14:textId="1BCAF28C" w:rsidR="00EF49E2" w:rsidRPr="006F3505" w:rsidRDefault="00EF49E2" w:rsidP="00B72B53">
      <w:pPr>
        <w:numPr>
          <w:ilvl w:val="1"/>
          <w:numId w:val="48"/>
        </w:numPr>
        <w:tabs>
          <w:tab w:val="left" w:pos="1134"/>
        </w:tabs>
        <w:autoSpaceDE w:val="0"/>
        <w:spacing w:line="252" w:lineRule="auto"/>
        <w:ind w:left="993" w:hanging="567"/>
        <w:jc w:val="both"/>
        <w:rPr>
          <w:lang w:eastAsia="en-US"/>
        </w:rPr>
      </w:pPr>
      <w:r w:rsidRPr="006F3505">
        <w:rPr>
          <w:lang w:eastAsia="en-US"/>
        </w:rPr>
        <w:t xml:space="preserve">Otwarcie ofert nastąpi w dniu </w:t>
      </w:r>
      <w:r w:rsidR="00C55B87">
        <w:rPr>
          <w:lang w:eastAsia="en-US"/>
        </w:rPr>
        <w:t>0</w:t>
      </w:r>
      <w:r w:rsidR="00B72B53">
        <w:rPr>
          <w:lang w:eastAsia="en-US"/>
        </w:rPr>
        <w:t>9</w:t>
      </w:r>
      <w:r w:rsidR="00C55B87">
        <w:rPr>
          <w:lang w:eastAsia="en-US"/>
        </w:rPr>
        <w:t>.0</w:t>
      </w:r>
      <w:r w:rsidR="00551C5B">
        <w:rPr>
          <w:lang w:eastAsia="en-US"/>
        </w:rPr>
        <w:t>3</w:t>
      </w:r>
      <w:r w:rsidR="000753BD" w:rsidRPr="006F3505">
        <w:rPr>
          <w:lang w:eastAsia="en-US"/>
        </w:rPr>
        <w:t>.2026</w:t>
      </w:r>
      <w:r w:rsidRPr="006F3505">
        <w:rPr>
          <w:lang w:eastAsia="en-US"/>
        </w:rPr>
        <w:t>r. o godz. 1</w:t>
      </w:r>
      <w:r w:rsidR="00CF6DD1" w:rsidRPr="006F3505">
        <w:rPr>
          <w:lang w:eastAsia="en-US"/>
        </w:rPr>
        <w:t>1</w:t>
      </w:r>
      <w:r w:rsidRPr="006F3505">
        <w:rPr>
          <w:lang w:eastAsia="en-US"/>
        </w:rPr>
        <w:t>:30 na komputerze Zamawiającego.</w:t>
      </w:r>
    </w:p>
    <w:p w14:paraId="61E5B639" w14:textId="6637DF64" w:rsidR="00EF49E2" w:rsidRPr="006F3505" w:rsidRDefault="00EF49E2" w:rsidP="00B72B53">
      <w:pPr>
        <w:numPr>
          <w:ilvl w:val="1"/>
          <w:numId w:val="48"/>
        </w:numPr>
        <w:tabs>
          <w:tab w:val="left" w:pos="1134"/>
        </w:tabs>
        <w:autoSpaceDE w:val="0"/>
        <w:spacing w:line="252" w:lineRule="auto"/>
        <w:ind w:left="993" w:hanging="567"/>
        <w:jc w:val="both"/>
        <w:rPr>
          <w:lang w:eastAsia="en-US"/>
        </w:rPr>
      </w:pPr>
      <w:r w:rsidRPr="006F3505">
        <w:rPr>
          <w:lang w:eastAsia="en-US"/>
        </w:rPr>
        <w:t xml:space="preserve">Jeżeli otwarcie ofert następuje przy użyciu systemu teleinformatycznego, </w:t>
      </w:r>
      <w:r w:rsidRPr="006F3505">
        <w:rPr>
          <w:lang w:eastAsia="en-US"/>
        </w:rPr>
        <w:br/>
        <w:t>w przypadku awarii tego systemu, która powoduje brak możliwości otwarcia ofert w terminie określonym przez zamawiającego, otwarcie ofert następuje niezwłocznie po usunięciu awarii.</w:t>
      </w:r>
    </w:p>
    <w:p w14:paraId="448C9C06" w14:textId="77777777" w:rsidR="00EF49E2" w:rsidRPr="006F3505" w:rsidRDefault="00EF49E2" w:rsidP="00B72B53">
      <w:pPr>
        <w:numPr>
          <w:ilvl w:val="1"/>
          <w:numId w:val="48"/>
        </w:numPr>
        <w:tabs>
          <w:tab w:val="left" w:pos="1134"/>
        </w:tabs>
        <w:autoSpaceDE w:val="0"/>
        <w:spacing w:line="252" w:lineRule="auto"/>
        <w:ind w:left="993" w:hanging="567"/>
        <w:jc w:val="both"/>
        <w:rPr>
          <w:lang w:eastAsia="en-US"/>
        </w:rPr>
      </w:pPr>
      <w:r w:rsidRPr="006F3505">
        <w:rPr>
          <w:lang w:eastAsia="en-US"/>
        </w:rPr>
        <w:t>Zamawiający poinformuje o zmianie terminu otwarcia ofert na stronie internetowej prowadzonego postępowania.</w:t>
      </w:r>
    </w:p>
    <w:p w14:paraId="240B8CDA" w14:textId="6112844F" w:rsidR="00551C5B" w:rsidRDefault="00EF49E2" w:rsidP="00551C5B">
      <w:pPr>
        <w:numPr>
          <w:ilvl w:val="1"/>
          <w:numId w:val="48"/>
        </w:numPr>
        <w:tabs>
          <w:tab w:val="left" w:pos="1134"/>
        </w:tabs>
        <w:autoSpaceDE w:val="0"/>
        <w:spacing w:line="252" w:lineRule="auto"/>
        <w:ind w:left="993" w:hanging="567"/>
        <w:jc w:val="both"/>
        <w:rPr>
          <w:lang w:eastAsia="en-US"/>
        </w:rPr>
      </w:pPr>
      <w:r w:rsidRPr="006F3505">
        <w:rPr>
          <w:lang w:eastAsia="en-US"/>
        </w:rPr>
        <w:t>Zamawiający, najpóźniej przed otwarciem ofert, udostępni na stronie internetowej prowadzonego postępowania informację o kwocie, jaką zamierza przeznaczyć na sfinansowanie zamówienia (kwota brutto, wraz</w:t>
      </w:r>
      <w:r w:rsidR="004D6EC3" w:rsidRPr="006F3505">
        <w:rPr>
          <w:lang w:eastAsia="en-US"/>
        </w:rPr>
        <w:t xml:space="preserve"> </w:t>
      </w:r>
      <w:r w:rsidRPr="006F3505">
        <w:rPr>
          <w:lang w:eastAsia="en-US"/>
        </w:rPr>
        <w:t>z podatkiem VAT).</w:t>
      </w:r>
    </w:p>
    <w:p w14:paraId="5380E931" w14:textId="77777777" w:rsidR="00B72B53" w:rsidRPr="006F3505" w:rsidRDefault="00B72B53" w:rsidP="00B72B53">
      <w:pPr>
        <w:tabs>
          <w:tab w:val="left" w:pos="1134"/>
        </w:tabs>
        <w:autoSpaceDE w:val="0"/>
        <w:spacing w:line="252" w:lineRule="auto"/>
        <w:jc w:val="both"/>
        <w:rPr>
          <w:lang w:eastAsia="en-US"/>
        </w:rPr>
      </w:pPr>
    </w:p>
    <w:p w14:paraId="7C810B9E" w14:textId="77777777" w:rsidR="00EF49E2" w:rsidRPr="006F3505" w:rsidRDefault="00EF49E2" w:rsidP="00B72B53">
      <w:pPr>
        <w:numPr>
          <w:ilvl w:val="1"/>
          <w:numId w:val="48"/>
        </w:numPr>
        <w:autoSpaceDE w:val="0"/>
        <w:spacing w:line="252" w:lineRule="auto"/>
        <w:ind w:left="1134" w:hanging="708"/>
        <w:jc w:val="both"/>
        <w:rPr>
          <w:lang w:eastAsia="en-US"/>
        </w:rPr>
      </w:pPr>
      <w:r w:rsidRPr="006F3505">
        <w:rPr>
          <w:lang w:eastAsia="en-US"/>
        </w:rPr>
        <w:lastRenderedPageBreak/>
        <w:t>Zamawiający, niezwłocznie po otwarciu ofert, udostępnia na stronie internetowej prowadzonego postępowania informacje o:</w:t>
      </w:r>
    </w:p>
    <w:p w14:paraId="7DA7AD46" w14:textId="77777777" w:rsidR="00EF49E2" w:rsidRPr="006F3505" w:rsidRDefault="00EF49E2" w:rsidP="00B72B53">
      <w:pPr>
        <w:numPr>
          <w:ilvl w:val="0"/>
          <w:numId w:val="28"/>
        </w:numPr>
        <w:autoSpaceDE w:val="0"/>
        <w:spacing w:line="252" w:lineRule="auto"/>
        <w:ind w:left="1418" w:hanging="284"/>
        <w:jc w:val="both"/>
        <w:rPr>
          <w:lang w:eastAsia="en-US"/>
        </w:rPr>
      </w:pPr>
      <w:r w:rsidRPr="006F3505">
        <w:rPr>
          <w:lang w:eastAsia="en-US"/>
        </w:rPr>
        <w:t>nazwach albo imionach i nazwiskach oraz siedzibach lub miejscach prowadzonej działalności gospodarczej bądź miejscach zamieszkania wykonawców, których oferty zostały otwarte;</w:t>
      </w:r>
    </w:p>
    <w:p w14:paraId="24AF4075" w14:textId="77777777" w:rsidR="00EF49E2" w:rsidRPr="006F3505" w:rsidRDefault="00EF49E2" w:rsidP="00B72B53">
      <w:pPr>
        <w:numPr>
          <w:ilvl w:val="0"/>
          <w:numId w:val="28"/>
        </w:numPr>
        <w:autoSpaceDE w:val="0"/>
        <w:spacing w:line="252" w:lineRule="auto"/>
        <w:ind w:left="1418" w:hanging="284"/>
        <w:jc w:val="both"/>
        <w:rPr>
          <w:lang w:eastAsia="en-US"/>
        </w:rPr>
      </w:pPr>
      <w:r w:rsidRPr="006F3505">
        <w:rPr>
          <w:lang w:eastAsia="en-US"/>
        </w:rPr>
        <w:t>cenach lub kosztach zawartych w ofertach.</w:t>
      </w:r>
    </w:p>
    <w:p w14:paraId="0EBECF87" w14:textId="77777777" w:rsidR="00F0626D" w:rsidRPr="006F3505" w:rsidRDefault="00F0626D" w:rsidP="00F0626D">
      <w:pPr>
        <w:autoSpaceDE w:val="0"/>
        <w:spacing w:line="252" w:lineRule="auto"/>
        <w:jc w:val="both"/>
      </w:pPr>
    </w:p>
    <w:p w14:paraId="492C35C0" w14:textId="77777777" w:rsidR="00775797" w:rsidRPr="006F3505" w:rsidRDefault="00775797">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Sposób obliczenia ceny oferty</w:t>
      </w:r>
      <w:r w:rsidR="003833E5" w:rsidRPr="006F3505">
        <w:rPr>
          <w:rFonts w:ascii="Times New Roman" w:hAnsi="Times New Roman"/>
          <w:sz w:val="24"/>
          <w:szCs w:val="24"/>
        </w:rPr>
        <w:t>.</w:t>
      </w:r>
    </w:p>
    <w:p w14:paraId="4016DA12"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Oferta musi zawierać ostateczną, sumaryczną cenę brutto obejmującą wszystkie koszty</w:t>
      </w:r>
      <w:r w:rsidR="00EB08FB"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uwzględnieniem wszystkich opłat i podatków (także podatku od towarów </w:t>
      </w:r>
      <w:r w:rsidR="00917C9B" w:rsidRPr="006F3505">
        <w:rPr>
          <w:rFonts w:ascii="Times New Roman" w:hAnsi="Times New Roman" w:cs="Times New Roman"/>
          <w:sz w:val="24"/>
          <w:szCs w:val="24"/>
        </w:rPr>
        <w:br/>
      </w:r>
      <w:r w:rsidRPr="006F3505">
        <w:rPr>
          <w:rFonts w:ascii="Times New Roman" w:hAnsi="Times New Roman" w:cs="Times New Roman"/>
          <w:sz w:val="24"/>
          <w:szCs w:val="24"/>
        </w:rPr>
        <w:t>i usług).</w:t>
      </w:r>
    </w:p>
    <w:p w14:paraId="47B8BDC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Cena musi być podana w złotych polskich cyfrowo i słownie, w zaokrągleniu do drugiego miejsca po  przecinku.</w:t>
      </w:r>
    </w:p>
    <w:p w14:paraId="155561F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Jeżeli w zaoferowanej cenie są towary</w:t>
      </w:r>
      <w:r w:rsidR="00917C9B" w:rsidRPr="006F3505">
        <w:rPr>
          <w:rFonts w:ascii="Times New Roman" w:hAnsi="Times New Roman" w:cs="Times New Roman"/>
          <w:sz w:val="24"/>
          <w:szCs w:val="24"/>
        </w:rPr>
        <w:t>,</w:t>
      </w:r>
      <w:r w:rsidRPr="006F3505">
        <w:rPr>
          <w:rFonts w:ascii="Times New Roman" w:hAnsi="Times New Roman" w:cs="Times New Roman"/>
          <w:sz w:val="24"/>
          <w:szCs w:val="24"/>
        </w:rPr>
        <w:t xml:space="preserve"> których nabycie prowadzi do powstania </w:t>
      </w:r>
      <w:r w:rsidR="00917C9B" w:rsidRPr="006F3505">
        <w:rPr>
          <w:rFonts w:ascii="Times New Roman" w:hAnsi="Times New Roman" w:cs="Times New Roman"/>
          <w:sz w:val="24"/>
          <w:szCs w:val="24"/>
        </w:rPr>
        <w:br/>
      </w:r>
      <w:r w:rsidRPr="006F3505">
        <w:rPr>
          <w:rFonts w:ascii="Times New Roman" w:hAnsi="Times New Roman" w:cs="Times New Roman"/>
          <w:sz w:val="24"/>
          <w:szCs w:val="24"/>
        </w:rPr>
        <w:t>u zamawiającego obowiązku podatkowego zgodnie z przepisami o podatku od towarów i usług (VAT)</w:t>
      </w:r>
      <w:r w:rsidR="00917C9B" w:rsidRPr="006F3505">
        <w:rPr>
          <w:rFonts w:ascii="Times New Roman" w:hAnsi="Times New Roman" w:cs="Times New Roman"/>
          <w:sz w:val="24"/>
          <w:szCs w:val="24"/>
        </w:rPr>
        <w:t>,</w:t>
      </w:r>
      <w:r w:rsidRPr="006F3505">
        <w:rPr>
          <w:rFonts w:ascii="Times New Roman" w:hAnsi="Times New Roman" w:cs="Times New Roman"/>
          <w:sz w:val="24"/>
          <w:szCs w:val="24"/>
        </w:rPr>
        <w:t xml:space="preserve"> to wykonawca wraz z ofertą składa o tym informację wskazując nazwę (rodzaj) towaru lub usługi, których dostawa lub świadczenie będzie prowadzić do jego powstania, oraz wskazując ich wartość bez kwoty podatku.</w:t>
      </w:r>
    </w:p>
    <w:p w14:paraId="079B54EA" w14:textId="77777777" w:rsidR="00775797" w:rsidRPr="006F3505" w:rsidRDefault="00775797" w:rsidP="00917C9B">
      <w:pPr>
        <w:autoSpaceDE w:val="0"/>
        <w:spacing w:line="252" w:lineRule="auto"/>
        <w:ind w:left="1021"/>
        <w:jc w:val="both"/>
      </w:pPr>
      <w:r w:rsidRPr="006F3505">
        <w:t>Niezłożenie przez Wykonawcę informacji będzie oznaczało, że taki obowiązek nie powstaje.</w:t>
      </w:r>
    </w:p>
    <w:p w14:paraId="316029CF" w14:textId="187C12E3" w:rsidR="000602CC"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okolicznościach o których mowa w pkt. 3</w:t>
      </w:r>
      <w:r w:rsidR="00CF6DD1" w:rsidRPr="006F3505">
        <w:rPr>
          <w:rFonts w:ascii="Times New Roman" w:hAnsi="Times New Roman" w:cs="Times New Roman"/>
          <w:sz w:val="24"/>
          <w:szCs w:val="24"/>
        </w:rPr>
        <w:t>5</w:t>
      </w:r>
      <w:r w:rsidRPr="006F3505">
        <w:rPr>
          <w:rFonts w:ascii="Times New Roman" w:hAnsi="Times New Roman" w:cs="Times New Roman"/>
          <w:sz w:val="24"/>
          <w:szCs w:val="24"/>
        </w:rPr>
        <w:t>.3 zamawiający w celu oceny takiej oferty dolicza do przedstawionej w niej ceny podatek VAT, który miałby obowiązek rozliczyć zgodnie z tymi przepisami.</w:t>
      </w:r>
    </w:p>
    <w:p w14:paraId="625A07E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odniesieniu do Wykonawców, których oferty nie podlegają odrzuceniu komisja dokona oceny ofert na podstawie kryterium:</w:t>
      </w:r>
    </w:p>
    <w:p w14:paraId="00225084" w14:textId="77777777" w:rsidR="00EF0174" w:rsidRPr="006F3505" w:rsidRDefault="00EF0174" w:rsidP="00EF0174">
      <w:pPr>
        <w:pStyle w:val="Akapitzlist"/>
        <w:numPr>
          <w:ilvl w:val="1"/>
          <w:numId w:val="29"/>
        </w:numPr>
        <w:spacing w:after="0" w:line="252" w:lineRule="auto"/>
        <w:jc w:val="both"/>
        <w:rPr>
          <w:lang w:eastAsia="ar-SA"/>
        </w:rPr>
      </w:pPr>
      <w:r w:rsidRPr="006F3505">
        <w:rPr>
          <w:rFonts w:ascii="Times New Roman" w:hAnsi="Times New Roman" w:cs="Times New Roman"/>
          <w:sz w:val="24"/>
          <w:szCs w:val="24"/>
        </w:rPr>
        <w:t xml:space="preserve">W odniesieniu do Wykonawców, których oferty nie podlegają odrzuceniu komisja dokona oceny ofert </w:t>
      </w:r>
      <w:r w:rsidRPr="006F3505">
        <w:rPr>
          <w:rFonts w:ascii="Times New Roman" w:hAnsi="Times New Roman" w:cs="Times New Roman"/>
          <w:bCs/>
          <w:sz w:val="24"/>
          <w:szCs w:val="24"/>
          <w:lang w:eastAsia="ar-SA"/>
        </w:rPr>
        <w:t>przy zastosowaniu następujących kryteriów:</w:t>
      </w:r>
    </w:p>
    <w:p w14:paraId="3F779A44" w14:textId="77777777" w:rsidR="00EF0174" w:rsidRPr="006F3505" w:rsidRDefault="00EF0174" w:rsidP="00EF0174">
      <w:pPr>
        <w:pStyle w:val="Akapitzlist"/>
        <w:spacing w:after="0" w:line="252" w:lineRule="auto"/>
        <w:ind w:left="1021"/>
        <w:jc w:val="both"/>
        <w:rPr>
          <w:rFonts w:ascii="Times New Roman" w:hAnsi="Times New Roman" w:cs="Times New Roman"/>
          <w:sz w:val="24"/>
          <w:szCs w:val="24"/>
          <w:lang w:eastAsia="ar-SA"/>
        </w:rPr>
      </w:pPr>
    </w:p>
    <w:p w14:paraId="6A65FE86" w14:textId="77777777" w:rsidR="00EF0174" w:rsidRPr="006F3505" w:rsidRDefault="00EF0174" w:rsidP="00EF0174">
      <w:pPr>
        <w:numPr>
          <w:ilvl w:val="0"/>
          <w:numId w:val="42"/>
        </w:numPr>
        <w:tabs>
          <w:tab w:val="left" w:pos="284"/>
        </w:tabs>
        <w:suppressAutoHyphens/>
        <w:ind w:left="993" w:firstLine="0"/>
        <w:jc w:val="both"/>
        <w:rPr>
          <w:rFonts w:eastAsia="Calibri"/>
          <w:lang w:eastAsia="ar-SA"/>
        </w:rPr>
      </w:pPr>
      <w:r w:rsidRPr="006F3505">
        <w:rPr>
          <w:rFonts w:eastAsia="Calibri"/>
          <w:lang w:eastAsia="ar-SA"/>
        </w:rPr>
        <w:t>cena wykonania zamówienia – waga 60 pkt.</w:t>
      </w:r>
    </w:p>
    <w:p w14:paraId="65E24A9F" w14:textId="77777777" w:rsidR="00EF0174" w:rsidRPr="006F3505" w:rsidRDefault="00EF0174" w:rsidP="00EF0174">
      <w:pPr>
        <w:numPr>
          <w:ilvl w:val="0"/>
          <w:numId w:val="42"/>
        </w:numPr>
        <w:tabs>
          <w:tab w:val="left" w:pos="284"/>
        </w:tabs>
        <w:suppressAutoHyphens/>
        <w:ind w:left="993" w:firstLine="0"/>
        <w:jc w:val="both"/>
        <w:rPr>
          <w:rFonts w:eastAsia="Calibri"/>
          <w:lang w:eastAsia="ar-SA"/>
        </w:rPr>
      </w:pPr>
      <w:r w:rsidRPr="006F3505">
        <w:rPr>
          <w:rFonts w:eastAsia="Calibri"/>
          <w:lang w:eastAsia="ar-SA"/>
        </w:rPr>
        <w:t>ocena warunków gwarancji – waga 40 pkt.</w:t>
      </w:r>
    </w:p>
    <w:p w14:paraId="3F9AE022" w14:textId="77777777" w:rsidR="00EF0174" w:rsidRPr="006F3505" w:rsidRDefault="00EF0174" w:rsidP="00EF0174">
      <w:pPr>
        <w:spacing w:line="276" w:lineRule="auto"/>
        <w:jc w:val="both"/>
        <w:rPr>
          <w:rFonts w:eastAsia="Calibri"/>
          <w:b/>
          <w:lang w:eastAsia="ar-SA"/>
        </w:rPr>
      </w:pPr>
    </w:p>
    <w:p w14:paraId="33955989" w14:textId="77777777" w:rsidR="00EF0174" w:rsidRPr="006F3505" w:rsidRDefault="00EF0174" w:rsidP="00EF0174">
      <w:pPr>
        <w:spacing w:line="276" w:lineRule="auto"/>
        <w:ind w:left="851" w:hanging="284"/>
        <w:jc w:val="both"/>
        <w:rPr>
          <w:rFonts w:eastAsia="Calibri"/>
          <w:lang w:val="x-none" w:eastAsia="ar-SA"/>
        </w:rPr>
      </w:pPr>
      <w:r w:rsidRPr="006F3505">
        <w:rPr>
          <w:rFonts w:eastAsia="Calibri"/>
          <w:b/>
          <w:lang w:eastAsia="ar-SA"/>
        </w:rPr>
        <w:t xml:space="preserve">Ad.1)  </w:t>
      </w:r>
      <w:r w:rsidRPr="006F3505">
        <w:rPr>
          <w:rFonts w:eastAsia="Calibri"/>
          <w:b/>
          <w:lang w:val="x-none" w:eastAsia="ar-SA"/>
        </w:rPr>
        <w:t xml:space="preserve">Kryterium nr 1 – Cena brutto (C) – waga </w:t>
      </w:r>
      <w:r w:rsidRPr="006F3505">
        <w:rPr>
          <w:rFonts w:eastAsia="Calibri"/>
          <w:b/>
          <w:lang w:eastAsia="ar-SA"/>
        </w:rPr>
        <w:t>6</w:t>
      </w:r>
      <w:r w:rsidRPr="006F3505">
        <w:rPr>
          <w:rFonts w:eastAsia="Calibri"/>
          <w:b/>
          <w:lang w:val="x-none" w:eastAsia="ar-SA"/>
        </w:rPr>
        <w:t>0 punktów</w:t>
      </w:r>
    </w:p>
    <w:p w14:paraId="0398A6CD" w14:textId="77777777" w:rsidR="00EF0174" w:rsidRPr="006F3505" w:rsidRDefault="00EF0174" w:rsidP="00EF0174">
      <w:pPr>
        <w:numPr>
          <w:ilvl w:val="1"/>
          <w:numId w:val="44"/>
        </w:numPr>
        <w:suppressAutoHyphens/>
        <w:spacing w:line="276" w:lineRule="auto"/>
        <w:ind w:left="1418" w:hanging="229"/>
        <w:jc w:val="both"/>
        <w:rPr>
          <w:rFonts w:eastAsia="Calibri"/>
          <w:lang w:val="x-none" w:eastAsia="ar-SA"/>
        </w:rPr>
      </w:pPr>
      <w:r w:rsidRPr="006F3505">
        <w:rPr>
          <w:rFonts w:eastAsia="Calibri"/>
          <w:lang w:val="x-none" w:eastAsia="ar-SA"/>
        </w:rPr>
        <w:t xml:space="preserve">Oferta w kryterium cena oferty może otrzymać maksymalnie </w:t>
      </w:r>
      <w:r w:rsidRPr="006F3505">
        <w:rPr>
          <w:rFonts w:eastAsia="Calibri"/>
          <w:lang w:eastAsia="ar-SA"/>
        </w:rPr>
        <w:t>6</w:t>
      </w:r>
      <w:r w:rsidRPr="006F3505">
        <w:rPr>
          <w:rFonts w:eastAsia="Calibri"/>
          <w:lang w:val="x-none" w:eastAsia="ar-SA"/>
        </w:rPr>
        <w:t>0 pkt.</w:t>
      </w:r>
    </w:p>
    <w:p w14:paraId="1243CBA2" w14:textId="77777777" w:rsidR="00EF0174" w:rsidRPr="006F3505" w:rsidRDefault="00EF0174" w:rsidP="00EF0174">
      <w:pPr>
        <w:numPr>
          <w:ilvl w:val="1"/>
          <w:numId w:val="44"/>
        </w:numPr>
        <w:suppressAutoHyphens/>
        <w:spacing w:line="276" w:lineRule="auto"/>
        <w:ind w:left="1418" w:hanging="229"/>
        <w:jc w:val="both"/>
        <w:rPr>
          <w:rFonts w:eastAsia="Calibri"/>
          <w:b/>
          <w:lang w:val="x-none" w:eastAsia="ar-SA"/>
        </w:rPr>
      </w:pPr>
      <w:r w:rsidRPr="006F3505">
        <w:rPr>
          <w:rFonts w:eastAsia="Calibri"/>
          <w:lang w:val="x-none" w:eastAsia="ar-SA"/>
        </w:rPr>
        <w:t>Oferta najtańsza otrzyma 60 pkt. Pozostałe proporcjonalnie mniej, według formuły:</w:t>
      </w:r>
    </w:p>
    <w:p w14:paraId="4DE7D26E" w14:textId="77777777" w:rsidR="00EF0174" w:rsidRPr="006F3505" w:rsidRDefault="00EF0174" w:rsidP="00EF0174">
      <w:pPr>
        <w:suppressAutoHyphens/>
        <w:spacing w:line="276" w:lineRule="auto"/>
        <w:ind w:left="1418"/>
        <w:jc w:val="both"/>
        <w:rPr>
          <w:rFonts w:eastAsia="Calibri"/>
          <w:b/>
          <w:lang w:val="x-none" w:eastAsia="ar-SA"/>
        </w:rPr>
      </w:pPr>
    </w:p>
    <w:p w14:paraId="518091DD" w14:textId="77777777" w:rsidR="00EF0174" w:rsidRPr="006F3505" w:rsidRDefault="00EF0174" w:rsidP="00EF0174">
      <w:pPr>
        <w:suppressAutoHyphens/>
        <w:spacing w:line="276" w:lineRule="auto"/>
        <w:ind w:left="708" w:firstLine="720"/>
        <w:jc w:val="both"/>
        <w:rPr>
          <w:b/>
          <w:lang w:val="en-US" w:eastAsia="ar-SA"/>
        </w:rPr>
      </w:pPr>
      <w:r w:rsidRPr="006F3505">
        <w:rPr>
          <w:b/>
          <w:lang w:eastAsia="ar-SA"/>
        </w:rPr>
        <w:t xml:space="preserve">               </w:t>
      </w:r>
      <w:r w:rsidRPr="006F3505">
        <w:rPr>
          <w:b/>
          <w:lang w:val="en-US" w:eastAsia="ar-SA"/>
        </w:rPr>
        <w:t xml:space="preserve">C </w:t>
      </w:r>
      <w:r w:rsidRPr="006F3505">
        <w:rPr>
          <w:b/>
          <w:position w:val="-2"/>
          <w:lang w:val="en-US" w:eastAsia="ar-SA"/>
        </w:rPr>
        <w:t>min.</w:t>
      </w:r>
    </w:p>
    <w:p w14:paraId="4C68A533" w14:textId="77777777" w:rsidR="00EF0174" w:rsidRPr="006F3505" w:rsidRDefault="00EF0174" w:rsidP="00EF0174">
      <w:pPr>
        <w:suppressAutoHyphens/>
        <w:spacing w:line="276" w:lineRule="auto"/>
        <w:ind w:left="1418"/>
        <w:jc w:val="both"/>
        <w:rPr>
          <w:b/>
          <w:lang w:val="en-US" w:eastAsia="ar-SA"/>
        </w:rPr>
      </w:pPr>
      <w:r w:rsidRPr="006F3505">
        <w:rPr>
          <w:b/>
          <w:lang w:val="en-US" w:eastAsia="ar-SA"/>
        </w:rPr>
        <w:t>C</w:t>
      </w:r>
      <w:r w:rsidRPr="006F3505">
        <w:rPr>
          <w:b/>
          <w:position w:val="-1"/>
          <w:lang w:val="en-US" w:eastAsia="ar-SA"/>
        </w:rPr>
        <w:t xml:space="preserve"> </w:t>
      </w:r>
      <w:r w:rsidRPr="006F3505">
        <w:rPr>
          <w:b/>
          <w:lang w:val="en-US" w:eastAsia="ar-SA"/>
        </w:rPr>
        <w:t>=   -------------  x  60 pkt.</w:t>
      </w:r>
    </w:p>
    <w:p w14:paraId="65966E2A" w14:textId="77777777" w:rsidR="00EF0174" w:rsidRPr="006F3505" w:rsidRDefault="00EF0174" w:rsidP="00EF0174">
      <w:pPr>
        <w:suppressAutoHyphens/>
        <w:spacing w:line="276" w:lineRule="auto"/>
        <w:ind w:left="1418" w:firstLine="720"/>
        <w:jc w:val="both"/>
        <w:rPr>
          <w:u w:val="single"/>
          <w:lang w:val="en-US" w:eastAsia="ar-SA"/>
        </w:rPr>
      </w:pPr>
      <w:r w:rsidRPr="006F3505">
        <w:rPr>
          <w:b/>
          <w:lang w:val="en-US" w:eastAsia="ar-SA"/>
        </w:rPr>
        <w:t xml:space="preserve">C </w:t>
      </w:r>
      <w:r w:rsidRPr="006F3505">
        <w:rPr>
          <w:b/>
          <w:position w:val="-2"/>
          <w:lang w:val="en-US" w:eastAsia="ar-SA"/>
        </w:rPr>
        <w:t>bad.</w:t>
      </w:r>
    </w:p>
    <w:p w14:paraId="570D3CE3" w14:textId="77777777" w:rsidR="00EF0174" w:rsidRPr="006F3505" w:rsidRDefault="00EF0174" w:rsidP="00EF0174">
      <w:pPr>
        <w:suppressAutoHyphens/>
        <w:spacing w:line="276" w:lineRule="auto"/>
        <w:jc w:val="both"/>
        <w:rPr>
          <w:u w:val="single"/>
          <w:lang w:val="en-US" w:eastAsia="ar-SA"/>
        </w:rPr>
      </w:pPr>
    </w:p>
    <w:p w14:paraId="31E5C56E" w14:textId="77777777" w:rsidR="00EF0174" w:rsidRPr="006F3505" w:rsidRDefault="00EF0174" w:rsidP="00EF0174">
      <w:pPr>
        <w:suppressAutoHyphens/>
        <w:spacing w:line="276" w:lineRule="auto"/>
        <w:ind w:left="1418"/>
        <w:jc w:val="both"/>
        <w:rPr>
          <w:lang w:eastAsia="ar-SA"/>
        </w:rPr>
      </w:pPr>
      <w:r w:rsidRPr="006F3505">
        <w:rPr>
          <w:u w:val="single"/>
          <w:lang w:eastAsia="ar-SA"/>
        </w:rPr>
        <w:t>gdzie:</w:t>
      </w:r>
    </w:p>
    <w:p w14:paraId="56D3D531" w14:textId="77777777" w:rsidR="00EF0174" w:rsidRPr="006F3505" w:rsidRDefault="00EF0174" w:rsidP="00EF0174">
      <w:pPr>
        <w:suppressAutoHyphens/>
        <w:spacing w:line="276" w:lineRule="auto"/>
        <w:ind w:left="1418"/>
        <w:jc w:val="both"/>
        <w:rPr>
          <w:lang w:eastAsia="ar-SA"/>
        </w:rPr>
      </w:pPr>
      <w:r w:rsidRPr="006F3505">
        <w:rPr>
          <w:lang w:eastAsia="ar-SA"/>
        </w:rPr>
        <w:t xml:space="preserve">C  - ilość punktów oferty badanej w kryterium </w:t>
      </w:r>
      <w:r w:rsidRPr="006F3505">
        <w:rPr>
          <w:b/>
          <w:lang w:eastAsia="ar-SA"/>
        </w:rPr>
        <w:t>CENA</w:t>
      </w:r>
    </w:p>
    <w:p w14:paraId="17A6968A" w14:textId="77777777" w:rsidR="00EF0174" w:rsidRPr="006F3505" w:rsidRDefault="00EF0174" w:rsidP="00EF0174">
      <w:pPr>
        <w:suppressAutoHyphens/>
        <w:spacing w:line="276" w:lineRule="auto"/>
        <w:ind w:left="1418"/>
        <w:jc w:val="both"/>
        <w:rPr>
          <w:lang w:eastAsia="ar-SA"/>
        </w:rPr>
      </w:pPr>
      <w:r w:rsidRPr="006F3505">
        <w:rPr>
          <w:lang w:eastAsia="ar-SA"/>
        </w:rPr>
        <w:t xml:space="preserve">C </w:t>
      </w:r>
      <w:r w:rsidRPr="006F3505">
        <w:rPr>
          <w:position w:val="-2"/>
          <w:lang w:eastAsia="ar-SA"/>
        </w:rPr>
        <w:t>min</w:t>
      </w:r>
      <w:r w:rsidRPr="006F3505">
        <w:rPr>
          <w:position w:val="-1"/>
          <w:lang w:eastAsia="ar-SA"/>
        </w:rPr>
        <w:t xml:space="preserve"> </w:t>
      </w:r>
      <w:r w:rsidRPr="006F3505">
        <w:rPr>
          <w:lang w:eastAsia="ar-SA"/>
        </w:rPr>
        <w:t xml:space="preserve">- najniższa cena (brutto) spośród wszystkich złożonych ofert podlegających ocenie (niepodlegających odrzuceniu) </w:t>
      </w:r>
    </w:p>
    <w:p w14:paraId="6CE9E886" w14:textId="77777777" w:rsidR="00EF0174" w:rsidRPr="006F3505" w:rsidRDefault="00EF0174" w:rsidP="00EF0174">
      <w:pPr>
        <w:suppressAutoHyphens/>
        <w:spacing w:line="276" w:lineRule="auto"/>
        <w:ind w:left="1418"/>
        <w:jc w:val="both"/>
        <w:rPr>
          <w:lang w:eastAsia="ar-SA"/>
        </w:rPr>
      </w:pPr>
      <w:r w:rsidRPr="006F3505">
        <w:rPr>
          <w:lang w:eastAsia="ar-SA"/>
        </w:rPr>
        <w:t xml:space="preserve">C </w:t>
      </w:r>
      <w:proofErr w:type="spellStart"/>
      <w:r w:rsidRPr="006F3505">
        <w:rPr>
          <w:position w:val="-2"/>
          <w:lang w:eastAsia="ar-SA"/>
        </w:rPr>
        <w:t>bad</w:t>
      </w:r>
      <w:proofErr w:type="spellEnd"/>
      <w:r w:rsidRPr="006F3505">
        <w:rPr>
          <w:position w:val="-2"/>
          <w:lang w:eastAsia="ar-SA"/>
        </w:rPr>
        <w:t>.</w:t>
      </w:r>
      <w:r w:rsidRPr="006F3505">
        <w:rPr>
          <w:lang w:eastAsia="ar-SA"/>
        </w:rPr>
        <w:t>- cena (brutto) oferty badanej (ocenianej)</w:t>
      </w:r>
    </w:p>
    <w:p w14:paraId="648A45F4" w14:textId="77777777" w:rsidR="00EF0174" w:rsidRPr="006F3505" w:rsidRDefault="00EF0174" w:rsidP="00EF0174">
      <w:pPr>
        <w:suppressAutoHyphens/>
        <w:spacing w:line="276" w:lineRule="auto"/>
        <w:ind w:left="1418"/>
        <w:jc w:val="both"/>
        <w:rPr>
          <w:lang w:eastAsia="ar-SA"/>
        </w:rPr>
      </w:pPr>
      <w:r w:rsidRPr="006F3505">
        <w:rPr>
          <w:lang w:eastAsia="ar-SA"/>
        </w:rPr>
        <w:t>60 pkt - wskaźnik stały, waga kryterium</w:t>
      </w:r>
    </w:p>
    <w:p w14:paraId="27AA836D" w14:textId="77777777" w:rsidR="00EF0174" w:rsidRPr="006F3505" w:rsidRDefault="00EF0174" w:rsidP="00EF0174">
      <w:pPr>
        <w:numPr>
          <w:ilvl w:val="1"/>
          <w:numId w:val="44"/>
        </w:numPr>
        <w:suppressAutoHyphens/>
        <w:spacing w:line="276" w:lineRule="auto"/>
        <w:ind w:left="1418" w:hanging="283"/>
        <w:jc w:val="both"/>
        <w:rPr>
          <w:rFonts w:eastAsia="Calibri"/>
          <w:lang w:val="x-none" w:eastAsia="ar-SA"/>
        </w:rPr>
      </w:pPr>
      <w:r w:rsidRPr="006F3505">
        <w:rPr>
          <w:rFonts w:eastAsia="Calibri"/>
          <w:lang w:val="x-none" w:eastAsia="ar-SA"/>
        </w:rPr>
        <w:t>Podstawą przyznania punktów w kryterium „cena” będzie cena ofertowa brutto podana przez Wykonawcę w Formularzu Ofertowym.</w:t>
      </w:r>
    </w:p>
    <w:p w14:paraId="5380A1A5" w14:textId="77777777" w:rsidR="00EF0174" w:rsidRPr="006F3505" w:rsidRDefault="00EF0174" w:rsidP="00EF0174">
      <w:pPr>
        <w:numPr>
          <w:ilvl w:val="1"/>
          <w:numId w:val="44"/>
        </w:numPr>
        <w:suppressAutoHyphens/>
        <w:spacing w:line="276" w:lineRule="auto"/>
        <w:ind w:left="1418" w:hanging="283"/>
        <w:jc w:val="both"/>
        <w:rPr>
          <w:rFonts w:eastAsia="Calibri"/>
          <w:lang w:val="x-none" w:eastAsia="ar-SA"/>
        </w:rPr>
      </w:pPr>
      <w:r w:rsidRPr="006F3505">
        <w:rPr>
          <w:rFonts w:eastAsia="Calibri"/>
          <w:lang w:val="x-none" w:eastAsia="ar-SA"/>
        </w:rPr>
        <w:lastRenderedPageBreak/>
        <w:t>Cena ofertowa brutto musi uwzględniać wszelkie koszty jakie Wykonawca poniesie w związku z realizacją przedmiotu zamówienia.</w:t>
      </w:r>
    </w:p>
    <w:p w14:paraId="08C627DD" w14:textId="77777777" w:rsidR="00EF0174" w:rsidRPr="006F3505" w:rsidRDefault="00EF0174" w:rsidP="00EF0174">
      <w:pPr>
        <w:spacing w:line="276" w:lineRule="auto"/>
        <w:jc w:val="both"/>
        <w:rPr>
          <w:rFonts w:eastAsia="Calibri"/>
          <w:b/>
          <w:sz w:val="22"/>
          <w:szCs w:val="22"/>
          <w:lang w:eastAsia="ar-SA"/>
        </w:rPr>
      </w:pPr>
    </w:p>
    <w:p w14:paraId="34F3F27F" w14:textId="06837513" w:rsidR="00EF0174" w:rsidRPr="006F3505" w:rsidRDefault="00EF0174" w:rsidP="00EF0174">
      <w:pPr>
        <w:spacing w:line="276" w:lineRule="auto"/>
        <w:ind w:left="851" w:hanging="709"/>
        <w:jc w:val="both"/>
        <w:rPr>
          <w:rFonts w:eastAsia="Calibri"/>
          <w:lang w:eastAsia="ar-SA"/>
        </w:rPr>
      </w:pPr>
      <w:r w:rsidRPr="006F3505">
        <w:rPr>
          <w:rFonts w:eastAsia="Calibri"/>
          <w:b/>
          <w:lang w:eastAsia="ar-SA"/>
        </w:rPr>
        <w:t xml:space="preserve">Ad. 2) </w:t>
      </w:r>
      <w:r w:rsidRPr="006F3505">
        <w:rPr>
          <w:rFonts w:eastAsia="Calibri"/>
          <w:b/>
          <w:lang w:val="x-none" w:eastAsia="ar-SA"/>
        </w:rPr>
        <w:t xml:space="preserve">Kryterium nr </w:t>
      </w:r>
      <w:r w:rsidRPr="006F3505">
        <w:rPr>
          <w:rFonts w:eastAsia="Calibri"/>
          <w:b/>
          <w:lang w:eastAsia="ar-SA"/>
        </w:rPr>
        <w:t>2</w:t>
      </w:r>
      <w:r w:rsidRPr="006F3505">
        <w:rPr>
          <w:rFonts w:eastAsia="Calibri"/>
          <w:b/>
          <w:lang w:val="x-none" w:eastAsia="ar-SA"/>
        </w:rPr>
        <w:t xml:space="preserve"> –</w:t>
      </w:r>
      <w:r w:rsidRPr="006F3505">
        <w:rPr>
          <w:rFonts w:eastAsia="Calibri"/>
          <w:b/>
          <w:lang w:eastAsia="ar-SA"/>
        </w:rPr>
        <w:t xml:space="preserve"> </w:t>
      </w:r>
      <w:r w:rsidRPr="006F3505">
        <w:rPr>
          <w:rFonts w:eastAsia="Calibri"/>
          <w:b/>
          <w:bCs/>
          <w:lang w:val="x-none" w:eastAsia="ar-SA"/>
        </w:rPr>
        <w:t xml:space="preserve">ocena warunków gwarancji </w:t>
      </w:r>
      <w:r w:rsidRPr="006F3505">
        <w:rPr>
          <w:rFonts w:eastAsia="Calibri"/>
          <w:b/>
          <w:lang w:val="x-none" w:eastAsia="ar-SA"/>
        </w:rPr>
        <w:t>– maksymalna liczba punktów                     – 4</w:t>
      </w:r>
      <w:r w:rsidRPr="006F3505">
        <w:rPr>
          <w:rFonts w:eastAsia="Calibri"/>
          <w:b/>
          <w:lang w:eastAsia="ar-SA"/>
        </w:rPr>
        <w:t xml:space="preserve">0 </w:t>
      </w:r>
    </w:p>
    <w:p w14:paraId="0DAAC83C" w14:textId="77777777" w:rsidR="00EF0174" w:rsidRPr="006F3505" w:rsidRDefault="00EF0174" w:rsidP="00EF0174">
      <w:pPr>
        <w:spacing w:line="276" w:lineRule="auto"/>
        <w:ind w:left="426" w:hanging="284"/>
        <w:jc w:val="both"/>
        <w:rPr>
          <w:rFonts w:eastAsia="Calibri"/>
          <w:lang w:eastAsia="ar-SA"/>
        </w:rPr>
      </w:pPr>
    </w:p>
    <w:p w14:paraId="6BD04DF5" w14:textId="77777777" w:rsidR="00EF0174" w:rsidRPr="006F3505" w:rsidRDefault="00EF0174" w:rsidP="00EF0174">
      <w:pPr>
        <w:numPr>
          <w:ilvl w:val="0"/>
          <w:numId w:val="45"/>
        </w:numPr>
        <w:suppressAutoHyphens/>
        <w:spacing w:line="276" w:lineRule="auto"/>
        <w:ind w:left="709" w:hanging="283"/>
        <w:jc w:val="both"/>
        <w:rPr>
          <w:rFonts w:eastAsia="Calibri"/>
          <w:lang w:val="x-none" w:eastAsia="ar-SA"/>
        </w:rPr>
      </w:pPr>
      <w:r w:rsidRPr="006F3505">
        <w:rPr>
          <w:rFonts w:eastAsia="Calibri"/>
          <w:lang w:val="x-none" w:eastAsia="ar-SA"/>
        </w:rPr>
        <w:t xml:space="preserve">Zamawiający w niniejszym kryterium przyzna maksymalnie - </w:t>
      </w:r>
      <w:r w:rsidRPr="006F3505">
        <w:rPr>
          <w:rFonts w:eastAsia="Calibri"/>
          <w:lang w:eastAsia="ar-SA"/>
        </w:rPr>
        <w:t>40</w:t>
      </w:r>
      <w:r w:rsidRPr="006F3505">
        <w:rPr>
          <w:rFonts w:eastAsia="Calibri"/>
          <w:lang w:val="x-none" w:eastAsia="ar-SA"/>
        </w:rPr>
        <w:t xml:space="preserve"> pkt.</w:t>
      </w:r>
    </w:p>
    <w:p w14:paraId="314B97A2" w14:textId="77777777" w:rsidR="00EF0174" w:rsidRPr="006F3505" w:rsidRDefault="00EF0174" w:rsidP="00EF0174">
      <w:pPr>
        <w:numPr>
          <w:ilvl w:val="0"/>
          <w:numId w:val="45"/>
        </w:numPr>
        <w:suppressAutoHyphens/>
        <w:spacing w:after="120" w:line="276" w:lineRule="auto"/>
        <w:ind w:left="709" w:hanging="284"/>
        <w:jc w:val="both"/>
        <w:rPr>
          <w:rFonts w:eastAsia="Calibri"/>
          <w:lang w:val="x-none" w:eastAsia="ar-SA"/>
        </w:rPr>
      </w:pPr>
      <w:r w:rsidRPr="006F3505">
        <w:rPr>
          <w:rFonts w:eastAsia="Calibri"/>
          <w:lang w:val="x-none" w:eastAsia="ar-SA"/>
        </w:rPr>
        <w:t xml:space="preserve">Zamawiający przyzna punkty za </w:t>
      </w:r>
      <w:r w:rsidRPr="006F3505">
        <w:rPr>
          <w:rFonts w:eastAsia="Calibri"/>
          <w:lang w:eastAsia="ar-SA"/>
        </w:rPr>
        <w:t>warunki gwarancji i serwisu</w:t>
      </w:r>
      <w:r w:rsidRPr="006F3505">
        <w:rPr>
          <w:rFonts w:eastAsia="Calibri"/>
          <w:b/>
          <w:lang w:val="x-none" w:eastAsia="ar-SA"/>
        </w:rPr>
        <w:t xml:space="preserve"> </w:t>
      </w:r>
      <w:r w:rsidRPr="006F3505">
        <w:rPr>
          <w:rFonts w:eastAsia="Calibri"/>
          <w:lang w:val="x-none" w:eastAsia="ar-SA"/>
        </w:rPr>
        <w:t xml:space="preserve">w następujący sposób:  </w:t>
      </w:r>
    </w:p>
    <w:tbl>
      <w:tblPr>
        <w:tblW w:w="8760" w:type="dxa"/>
        <w:tblInd w:w="-5" w:type="dxa"/>
        <w:tblLayout w:type="fixed"/>
        <w:tblLook w:val="04A0" w:firstRow="1" w:lastRow="0" w:firstColumn="1" w:lastColumn="0" w:noHBand="0" w:noVBand="1"/>
      </w:tblPr>
      <w:tblGrid>
        <w:gridCol w:w="539"/>
        <w:gridCol w:w="3258"/>
        <w:gridCol w:w="3683"/>
        <w:gridCol w:w="1280"/>
      </w:tblGrid>
      <w:tr w:rsidR="006F3505" w:rsidRPr="006F3505" w14:paraId="12762021" w14:textId="77777777" w:rsidTr="005C5DB5">
        <w:trPr>
          <w:trHeight w:val="538"/>
        </w:trPr>
        <w:tc>
          <w:tcPr>
            <w:tcW w:w="539" w:type="dxa"/>
            <w:tcBorders>
              <w:top w:val="single" w:sz="4" w:space="0" w:color="000000"/>
              <w:left w:val="single" w:sz="4" w:space="0" w:color="000000"/>
              <w:bottom w:val="single" w:sz="4" w:space="0" w:color="000000"/>
              <w:right w:val="nil"/>
            </w:tcBorders>
          </w:tcPr>
          <w:p w14:paraId="3C04DD6C" w14:textId="77777777" w:rsidR="00EF0174" w:rsidRPr="006F3505" w:rsidRDefault="00EF0174" w:rsidP="005C5DB5">
            <w:pPr>
              <w:suppressAutoHyphens/>
              <w:snapToGrid w:val="0"/>
              <w:spacing w:line="276" w:lineRule="auto"/>
              <w:rPr>
                <w:rFonts w:eastAsia="Calibri"/>
                <w:vertAlign w:val="subscript"/>
                <w:lang w:eastAsia="ar-SA"/>
              </w:rPr>
            </w:pPr>
          </w:p>
        </w:tc>
        <w:tc>
          <w:tcPr>
            <w:tcW w:w="3258" w:type="dxa"/>
            <w:tcBorders>
              <w:top w:val="single" w:sz="4" w:space="0" w:color="000000"/>
              <w:left w:val="single" w:sz="4" w:space="0" w:color="000000"/>
              <w:bottom w:val="single" w:sz="4" w:space="0" w:color="000000"/>
              <w:right w:val="nil"/>
            </w:tcBorders>
            <w:hideMark/>
          </w:tcPr>
          <w:p w14:paraId="21AF3B39" w14:textId="77777777" w:rsidR="00EF0174" w:rsidRPr="006F3505" w:rsidRDefault="00EF0174" w:rsidP="005C5DB5">
            <w:pPr>
              <w:suppressAutoHyphens/>
              <w:spacing w:line="276" w:lineRule="auto"/>
              <w:jc w:val="center"/>
              <w:rPr>
                <w:rFonts w:eastAsia="Calibri"/>
                <w:b/>
                <w:lang w:eastAsia="ar-SA"/>
              </w:rPr>
            </w:pPr>
            <w:r w:rsidRPr="006F3505">
              <w:rPr>
                <w:rFonts w:eastAsia="Calibri"/>
                <w:b/>
                <w:bCs/>
                <w:lang w:eastAsia="ar-SA"/>
              </w:rPr>
              <w:t xml:space="preserve">Opis składnika </w:t>
            </w:r>
            <w:proofErr w:type="spellStart"/>
            <w:r w:rsidRPr="006F3505">
              <w:rPr>
                <w:rFonts w:eastAsia="Calibri"/>
                <w:b/>
                <w:bCs/>
                <w:lang w:eastAsia="ar-SA"/>
              </w:rPr>
              <w:t>Gx</w:t>
            </w:r>
            <w:proofErr w:type="spellEnd"/>
          </w:p>
        </w:tc>
        <w:tc>
          <w:tcPr>
            <w:tcW w:w="3683" w:type="dxa"/>
            <w:tcBorders>
              <w:top w:val="single" w:sz="4" w:space="0" w:color="000000"/>
              <w:left w:val="single" w:sz="4" w:space="0" w:color="000000"/>
              <w:bottom w:val="single" w:sz="4" w:space="0" w:color="000000"/>
              <w:right w:val="single" w:sz="4" w:space="0" w:color="000000"/>
            </w:tcBorders>
            <w:hideMark/>
          </w:tcPr>
          <w:p w14:paraId="5A7FBC04" w14:textId="77777777" w:rsidR="00EF0174" w:rsidRPr="006F3505" w:rsidRDefault="00EF0174" w:rsidP="005C5DB5">
            <w:pPr>
              <w:suppressAutoHyphens/>
              <w:spacing w:line="276" w:lineRule="auto"/>
              <w:jc w:val="center"/>
              <w:rPr>
                <w:rFonts w:eastAsia="Calibri"/>
                <w:b/>
                <w:lang w:eastAsia="ar-SA"/>
              </w:rPr>
            </w:pPr>
            <w:r w:rsidRPr="006F3505">
              <w:rPr>
                <w:rFonts w:eastAsia="Calibri"/>
                <w:b/>
                <w:lang w:eastAsia="ar-SA"/>
              </w:rPr>
              <w:t>Sposób przyznawania punktów</w:t>
            </w:r>
          </w:p>
        </w:tc>
        <w:tc>
          <w:tcPr>
            <w:tcW w:w="1280" w:type="dxa"/>
            <w:tcBorders>
              <w:top w:val="single" w:sz="4" w:space="0" w:color="000000"/>
              <w:left w:val="single" w:sz="4" w:space="0" w:color="000000"/>
              <w:bottom w:val="single" w:sz="4" w:space="0" w:color="000000"/>
              <w:right w:val="single" w:sz="4" w:space="0" w:color="000000"/>
            </w:tcBorders>
            <w:hideMark/>
          </w:tcPr>
          <w:p w14:paraId="715CDC23" w14:textId="77777777" w:rsidR="00EF0174" w:rsidRPr="006F3505" w:rsidRDefault="00EF0174" w:rsidP="005C5DB5">
            <w:pPr>
              <w:suppressAutoHyphens/>
              <w:spacing w:line="276" w:lineRule="auto"/>
              <w:jc w:val="center"/>
              <w:rPr>
                <w:rFonts w:eastAsia="Calibri"/>
                <w:b/>
                <w:lang w:eastAsia="ar-SA"/>
              </w:rPr>
            </w:pPr>
            <w:r w:rsidRPr="006F3505">
              <w:rPr>
                <w:rFonts w:eastAsia="Lucida Sans Unicode"/>
                <w:b/>
                <w:bCs/>
                <w:kern w:val="3"/>
                <w:lang w:eastAsia="zh-CN" w:bidi="hi-IN"/>
              </w:rPr>
              <w:t>Punkty</w:t>
            </w:r>
          </w:p>
        </w:tc>
      </w:tr>
      <w:tr w:rsidR="006F3505" w:rsidRPr="006F3505" w14:paraId="601B7967" w14:textId="77777777" w:rsidTr="005C5DB5">
        <w:trPr>
          <w:trHeight w:val="418"/>
        </w:trPr>
        <w:tc>
          <w:tcPr>
            <w:tcW w:w="539" w:type="dxa"/>
            <w:vMerge w:val="restart"/>
            <w:tcBorders>
              <w:top w:val="single" w:sz="4" w:space="0" w:color="000000"/>
              <w:left w:val="single" w:sz="4" w:space="0" w:color="000000"/>
              <w:bottom w:val="single" w:sz="4" w:space="0" w:color="000000"/>
              <w:right w:val="nil"/>
            </w:tcBorders>
            <w:hideMark/>
          </w:tcPr>
          <w:p w14:paraId="58BB5DBD" w14:textId="77777777" w:rsidR="00EF0174" w:rsidRPr="006F3505" w:rsidRDefault="00EF0174" w:rsidP="005C5DB5">
            <w:pPr>
              <w:suppressAutoHyphens/>
              <w:spacing w:line="276" w:lineRule="auto"/>
              <w:jc w:val="center"/>
              <w:rPr>
                <w:rFonts w:eastAsia="Calibri"/>
                <w:lang w:eastAsia="ar-SA"/>
              </w:rPr>
            </w:pPr>
            <w:r w:rsidRPr="006F3505">
              <w:rPr>
                <w:rFonts w:eastAsia="Calibri"/>
                <w:lang w:eastAsia="ar-SA"/>
              </w:rPr>
              <w:t>G.1</w:t>
            </w:r>
          </w:p>
        </w:tc>
        <w:tc>
          <w:tcPr>
            <w:tcW w:w="3258" w:type="dxa"/>
            <w:vMerge w:val="restart"/>
            <w:tcBorders>
              <w:top w:val="single" w:sz="4" w:space="0" w:color="000000"/>
              <w:left w:val="single" w:sz="4" w:space="0" w:color="000000"/>
              <w:bottom w:val="single" w:sz="4" w:space="0" w:color="000000"/>
              <w:right w:val="nil"/>
            </w:tcBorders>
            <w:vAlign w:val="center"/>
            <w:hideMark/>
          </w:tcPr>
          <w:p w14:paraId="27080E01" w14:textId="77777777" w:rsidR="00EF0174" w:rsidRPr="006F3505" w:rsidRDefault="00EF0174" w:rsidP="005C5DB5">
            <w:pPr>
              <w:widowControl w:val="0"/>
              <w:suppressAutoHyphens/>
              <w:autoSpaceDN w:val="0"/>
              <w:spacing w:line="276" w:lineRule="auto"/>
              <w:textAlignment w:val="baseline"/>
              <w:rPr>
                <w:rFonts w:eastAsia="Lucida Sans Unicode"/>
                <w:kern w:val="3"/>
                <w:lang w:eastAsia="zh-CN" w:bidi="hi-IN"/>
              </w:rPr>
            </w:pPr>
            <w:r w:rsidRPr="006F3505">
              <w:rPr>
                <w:rFonts w:eastAsia="Lucida Sans Unicode"/>
                <w:kern w:val="3"/>
                <w:lang w:eastAsia="zh-CN" w:bidi="hi-IN"/>
              </w:rPr>
              <w:t xml:space="preserve">Gwarancja </w:t>
            </w:r>
            <w:proofErr w:type="spellStart"/>
            <w:r w:rsidRPr="006F3505">
              <w:rPr>
                <w:rFonts w:eastAsia="Lucida Sans Unicode"/>
                <w:kern w:val="3"/>
                <w:lang w:eastAsia="zh-CN" w:bidi="hi-IN"/>
              </w:rPr>
              <w:t>całopojazdowa</w:t>
            </w:r>
            <w:proofErr w:type="spellEnd"/>
          </w:p>
        </w:tc>
        <w:tc>
          <w:tcPr>
            <w:tcW w:w="3683" w:type="dxa"/>
            <w:tcBorders>
              <w:top w:val="single" w:sz="4" w:space="0" w:color="000000"/>
              <w:left w:val="single" w:sz="4" w:space="0" w:color="000000"/>
              <w:bottom w:val="single" w:sz="4" w:space="0" w:color="000000"/>
              <w:right w:val="single" w:sz="4" w:space="0" w:color="000000"/>
            </w:tcBorders>
            <w:vAlign w:val="center"/>
            <w:hideMark/>
          </w:tcPr>
          <w:p w14:paraId="7B0DF6E1" w14:textId="77777777" w:rsidR="00EF0174" w:rsidRPr="006F3505" w:rsidRDefault="00EF0174" w:rsidP="005C5DB5">
            <w:pPr>
              <w:widowControl w:val="0"/>
              <w:suppressAutoHyphens/>
              <w:autoSpaceDN w:val="0"/>
              <w:snapToGrid w:val="0"/>
              <w:spacing w:line="276" w:lineRule="auto"/>
              <w:ind w:left="35" w:hanging="110"/>
              <w:jc w:val="center"/>
              <w:textAlignment w:val="baseline"/>
              <w:rPr>
                <w:lang w:eastAsia="ar-SA"/>
              </w:rPr>
            </w:pPr>
            <w:r w:rsidRPr="006F3505">
              <w:rPr>
                <w:lang w:eastAsia="ar-SA"/>
              </w:rPr>
              <w:t>3 lat</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61C5109E" w14:textId="77777777" w:rsidR="00EF0174" w:rsidRPr="006F3505" w:rsidRDefault="00EF0174" w:rsidP="005C5DB5">
            <w:pPr>
              <w:widowControl w:val="0"/>
              <w:suppressAutoHyphens/>
              <w:autoSpaceDN w:val="0"/>
              <w:snapToGrid w:val="0"/>
              <w:spacing w:line="276" w:lineRule="auto"/>
              <w:jc w:val="center"/>
              <w:textAlignment w:val="baseline"/>
              <w:rPr>
                <w:rFonts w:eastAsia="Lucida Sans Unicode"/>
                <w:bCs/>
                <w:kern w:val="3"/>
                <w:lang w:eastAsia="zh-CN" w:bidi="hi-IN"/>
              </w:rPr>
            </w:pPr>
            <w:r w:rsidRPr="006F3505">
              <w:rPr>
                <w:rFonts w:eastAsia="Lucida Sans Unicode"/>
                <w:bCs/>
                <w:kern w:val="3"/>
                <w:lang w:eastAsia="zh-CN" w:bidi="hi-IN"/>
              </w:rPr>
              <w:t>40</w:t>
            </w:r>
          </w:p>
        </w:tc>
      </w:tr>
      <w:tr w:rsidR="006F3505" w:rsidRPr="006F3505" w14:paraId="2959B1D1" w14:textId="77777777" w:rsidTr="005C5DB5">
        <w:trPr>
          <w:trHeight w:val="398"/>
        </w:trPr>
        <w:tc>
          <w:tcPr>
            <w:tcW w:w="539" w:type="dxa"/>
            <w:vMerge/>
            <w:tcBorders>
              <w:top w:val="single" w:sz="4" w:space="0" w:color="000000"/>
              <w:left w:val="single" w:sz="4" w:space="0" w:color="000000"/>
              <w:bottom w:val="single" w:sz="4" w:space="0" w:color="000000"/>
              <w:right w:val="nil"/>
            </w:tcBorders>
            <w:vAlign w:val="center"/>
            <w:hideMark/>
          </w:tcPr>
          <w:p w14:paraId="190D55DD" w14:textId="77777777" w:rsidR="00EF0174" w:rsidRPr="006F3505" w:rsidRDefault="00EF0174" w:rsidP="005C5DB5">
            <w:pPr>
              <w:spacing w:line="276" w:lineRule="auto"/>
              <w:rPr>
                <w:rFonts w:eastAsia="Calibri"/>
                <w:lang w:eastAsia="ar-SA"/>
              </w:rPr>
            </w:pPr>
          </w:p>
        </w:tc>
        <w:tc>
          <w:tcPr>
            <w:tcW w:w="3258" w:type="dxa"/>
            <w:vMerge/>
            <w:tcBorders>
              <w:top w:val="single" w:sz="4" w:space="0" w:color="000000"/>
              <w:left w:val="single" w:sz="4" w:space="0" w:color="000000"/>
              <w:bottom w:val="single" w:sz="4" w:space="0" w:color="000000"/>
              <w:right w:val="nil"/>
            </w:tcBorders>
            <w:vAlign w:val="center"/>
            <w:hideMark/>
          </w:tcPr>
          <w:p w14:paraId="2FA3B2E9" w14:textId="77777777" w:rsidR="00EF0174" w:rsidRPr="006F3505" w:rsidRDefault="00EF0174" w:rsidP="005C5DB5">
            <w:pPr>
              <w:spacing w:line="276" w:lineRule="auto"/>
              <w:rPr>
                <w:rFonts w:eastAsia="Lucida Sans Unicode"/>
                <w:kern w:val="3"/>
                <w:lang w:eastAsia="zh-CN" w:bidi="hi-IN"/>
              </w:rPr>
            </w:pPr>
          </w:p>
        </w:tc>
        <w:tc>
          <w:tcPr>
            <w:tcW w:w="3683" w:type="dxa"/>
            <w:tcBorders>
              <w:top w:val="single" w:sz="4" w:space="0" w:color="000000"/>
              <w:left w:val="single" w:sz="4" w:space="0" w:color="000000"/>
              <w:bottom w:val="single" w:sz="4" w:space="0" w:color="000000"/>
              <w:right w:val="single" w:sz="4" w:space="0" w:color="000000"/>
            </w:tcBorders>
            <w:vAlign w:val="center"/>
            <w:hideMark/>
          </w:tcPr>
          <w:p w14:paraId="36137441" w14:textId="77777777" w:rsidR="00EF0174" w:rsidRPr="006F3505" w:rsidRDefault="00EF0174" w:rsidP="005C5DB5">
            <w:pPr>
              <w:suppressAutoHyphens/>
              <w:spacing w:line="276" w:lineRule="auto"/>
              <w:jc w:val="center"/>
              <w:rPr>
                <w:rFonts w:eastAsia="Calibri"/>
                <w:lang w:eastAsia="ar-SA"/>
              </w:rPr>
            </w:pPr>
            <w:r w:rsidRPr="006F3505">
              <w:rPr>
                <w:lang w:eastAsia="ar-SA"/>
              </w:rPr>
              <w:t>2 lat</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235FB2C3" w14:textId="77777777" w:rsidR="00EF0174" w:rsidRPr="006F3505" w:rsidRDefault="00EF0174" w:rsidP="005C5DB5">
            <w:pPr>
              <w:suppressAutoHyphens/>
              <w:spacing w:line="276" w:lineRule="auto"/>
              <w:jc w:val="center"/>
              <w:rPr>
                <w:rFonts w:eastAsia="Calibri"/>
                <w:lang w:eastAsia="ar-SA"/>
              </w:rPr>
            </w:pPr>
            <w:r w:rsidRPr="006F3505">
              <w:rPr>
                <w:rFonts w:eastAsia="Lucida Sans Unicode"/>
                <w:bCs/>
                <w:kern w:val="3"/>
                <w:lang w:eastAsia="zh-CN" w:bidi="hi-IN"/>
              </w:rPr>
              <w:t>0</w:t>
            </w:r>
          </w:p>
        </w:tc>
      </w:tr>
    </w:tbl>
    <w:p w14:paraId="710763A2" w14:textId="77777777" w:rsidR="00EF0174" w:rsidRPr="006F3505" w:rsidRDefault="00EF0174" w:rsidP="00EF0174">
      <w:pPr>
        <w:suppressAutoHyphens/>
        <w:spacing w:after="120" w:line="276" w:lineRule="auto"/>
        <w:jc w:val="both"/>
        <w:rPr>
          <w:rFonts w:eastAsia="Calibri"/>
          <w:lang w:val="x-none" w:eastAsia="ar-SA"/>
        </w:rPr>
      </w:pPr>
    </w:p>
    <w:p w14:paraId="43862D58" w14:textId="036D7371" w:rsidR="00EF0174" w:rsidRPr="006F3505" w:rsidRDefault="00EF0174" w:rsidP="00EF0174">
      <w:pPr>
        <w:suppressAutoHyphens/>
        <w:spacing w:line="276" w:lineRule="auto"/>
        <w:jc w:val="both"/>
        <w:rPr>
          <w:lang w:eastAsia="ar-SA"/>
        </w:rPr>
      </w:pPr>
      <w:r w:rsidRPr="006F3505">
        <w:rPr>
          <w:lang w:eastAsia="ar-SA"/>
        </w:rPr>
        <w:t xml:space="preserve">*Okres rękojmi  na cały pojazd wynosi </w:t>
      </w:r>
      <w:r w:rsidR="00837798" w:rsidRPr="006F3505">
        <w:rPr>
          <w:lang w:eastAsia="ar-SA"/>
        </w:rPr>
        <w:t>24</w:t>
      </w:r>
      <w:r w:rsidRPr="006F3505">
        <w:rPr>
          <w:lang w:eastAsia="ar-SA"/>
        </w:rPr>
        <w:t xml:space="preserve"> miesi</w:t>
      </w:r>
      <w:r w:rsidR="00837798" w:rsidRPr="006F3505">
        <w:rPr>
          <w:lang w:eastAsia="ar-SA"/>
        </w:rPr>
        <w:t>ące</w:t>
      </w:r>
    </w:p>
    <w:p w14:paraId="0D866D9A" w14:textId="77777777" w:rsidR="00EF0174" w:rsidRPr="006F3505" w:rsidRDefault="00EF0174" w:rsidP="00EF0174">
      <w:pPr>
        <w:suppressAutoHyphens/>
        <w:spacing w:line="276" w:lineRule="auto"/>
        <w:jc w:val="both"/>
        <w:rPr>
          <w:lang w:eastAsia="ar-SA"/>
        </w:rPr>
      </w:pPr>
    </w:p>
    <w:p w14:paraId="79275E3F" w14:textId="77777777" w:rsidR="00EF0174" w:rsidRPr="006F3505" w:rsidRDefault="00EF0174" w:rsidP="00EF0174">
      <w:pPr>
        <w:suppressAutoHyphens/>
        <w:autoSpaceDE w:val="0"/>
        <w:spacing w:line="276" w:lineRule="auto"/>
        <w:ind w:left="567"/>
        <w:jc w:val="both"/>
        <w:rPr>
          <w:sz w:val="22"/>
          <w:szCs w:val="22"/>
          <w:lang w:eastAsia="ar-SA"/>
        </w:rPr>
      </w:pPr>
      <w:r w:rsidRPr="006F3505">
        <w:rPr>
          <w:lang w:eastAsia="ar-SA"/>
        </w:rPr>
        <w:t xml:space="preserve">Punktowany jest okres gwarancji dłuższy niż minimalny wymagany przez Zamawiającego. W przypadku, gdy Wykonawca nie poda w formularzu ofertowym informacji dotyczącej okresu gwarancji jego oferta otrzyma 0 punktów. Zamawiający przyjmie jako deklarowany minimalny wymagany okres gwarancji. W przypadku zaś, gdy Wykonawca zaproponuje okres gwarancji krótszy niż określone powyżej minimalne okresy, oferta jego zostanie odrzucona jako niespełniająca wymagań Zamawiającego. </w:t>
      </w:r>
    </w:p>
    <w:p w14:paraId="765784A7" w14:textId="77777777" w:rsidR="00EF0174" w:rsidRPr="006F3505" w:rsidRDefault="00EF0174" w:rsidP="00EF0174">
      <w:pPr>
        <w:suppressAutoHyphens/>
        <w:spacing w:line="276" w:lineRule="auto"/>
        <w:ind w:firstLine="567"/>
        <w:jc w:val="both"/>
        <w:rPr>
          <w:lang w:eastAsia="ar-SA"/>
        </w:rPr>
      </w:pPr>
    </w:p>
    <w:p w14:paraId="1688FEEB" w14:textId="77777777" w:rsidR="00EF0174" w:rsidRPr="006F3505" w:rsidRDefault="00EF0174" w:rsidP="00EF0174">
      <w:pPr>
        <w:suppressAutoHyphens/>
        <w:spacing w:line="276" w:lineRule="auto"/>
        <w:ind w:firstLine="567"/>
        <w:jc w:val="both"/>
        <w:rPr>
          <w:b/>
          <w:lang w:eastAsia="ar-SA"/>
        </w:rPr>
      </w:pPr>
      <w:r w:rsidRPr="006F3505">
        <w:rPr>
          <w:lang w:eastAsia="ar-SA"/>
        </w:rPr>
        <w:t xml:space="preserve">Liczba punktów dla kryterium zostanie obliczona wg wzoru: </w:t>
      </w:r>
    </w:p>
    <w:p w14:paraId="20A847C7" w14:textId="77777777" w:rsidR="00EF0174" w:rsidRPr="006F3505" w:rsidRDefault="00EF0174" w:rsidP="00EF0174">
      <w:pPr>
        <w:tabs>
          <w:tab w:val="center" w:pos="4896"/>
          <w:tab w:val="right" w:pos="9432"/>
        </w:tabs>
        <w:suppressAutoHyphens/>
        <w:spacing w:line="276" w:lineRule="auto"/>
        <w:ind w:left="567"/>
        <w:jc w:val="center"/>
        <w:rPr>
          <w:b/>
          <w:lang w:eastAsia="ar-SA"/>
        </w:rPr>
      </w:pPr>
    </w:p>
    <w:p w14:paraId="72D65EED" w14:textId="77777777" w:rsidR="00EF0174" w:rsidRPr="006F3505" w:rsidRDefault="00EF0174" w:rsidP="00EF0174">
      <w:pPr>
        <w:tabs>
          <w:tab w:val="center" w:pos="4896"/>
          <w:tab w:val="right" w:pos="9432"/>
        </w:tabs>
        <w:suppressAutoHyphens/>
        <w:spacing w:line="276" w:lineRule="auto"/>
        <w:ind w:left="567"/>
        <w:jc w:val="center"/>
        <w:rPr>
          <w:lang w:eastAsia="ar-SA"/>
        </w:rPr>
      </w:pPr>
      <w:r w:rsidRPr="006F3505">
        <w:rPr>
          <w:b/>
          <w:lang w:eastAsia="ar-SA"/>
        </w:rPr>
        <w:t>G = G</w:t>
      </w:r>
      <w:r w:rsidRPr="006F3505">
        <w:rPr>
          <w:b/>
          <w:vertAlign w:val="subscript"/>
          <w:lang w:eastAsia="ar-SA"/>
        </w:rPr>
        <w:t>1</w:t>
      </w:r>
      <w:r w:rsidRPr="006F3505">
        <w:rPr>
          <w:lang w:eastAsia="ar-SA"/>
        </w:rPr>
        <w:t xml:space="preserve"> </w:t>
      </w:r>
    </w:p>
    <w:p w14:paraId="2504AECC" w14:textId="77777777" w:rsidR="00EF0174" w:rsidRPr="006F3505" w:rsidRDefault="00EF0174" w:rsidP="00EF0174">
      <w:pPr>
        <w:tabs>
          <w:tab w:val="center" w:pos="4896"/>
          <w:tab w:val="right" w:pos="9432"/>
        </w:tabs>
        <w:suppressAutoHyphens/>
        <w:spacing w:line="276" w:lineRule="auto"/>
        <w:ind w:left="567"/>
        <w:jc w:val="both"/>
        <w:rPr>
          <w:lang w:eastAsia="ar-SA"/>
        </w:rPr>
      </w:pPr>
      <w:r w:rsidRPr="006F3505">
        <w:rPr>
          <w:lang w:eastAsia="ar-SA"/>
        </w:rPr>
        <w:t>gdzie:</w:t>
      </w:r>
    </w:p>
    <w:p w14:paraId="3FB295F6" w14:textId="77777777" w:rsidR="00EF0174" w:rsidRPr="006F3505" w:rsidRDefault="00EF0174" w:rsidP="00EF0174">
      <w:pPr>
        <w:suppressAutoHyphens/>
        <w:spacing w:line="276" w:lineRule="auto"/>
        <w:ind w:left="567"/>
        <w:jc w:val="both"/>
        <w:rPr>
          <w:lang w:eastAsia="ar-SA"/>
        </w:rPr>
      </w:pPr>
    </w:p>
    <w:p w14:paraId="412FCDA4" w14:textId="77777777" w:rsidR="00EF0174" w:rsidRPr="006F3505" w:rsidRDefault="00EF0174" w:rsidP="00EF0174">
      <w:pPr>
        <w:pStyle w:val="Akapitzlist"/>
        <w:suppressAutoHyphens/>
        <w:ind w:left="567"/>
        <w:jc w:val="both"/>
        <w:rPr>
          <w:rFonts w:ascii="Times New Roman" w:hAnsi="Times New Roman" w:cs="Times New Roman"/>
          <w:sz w:val="24"/>
          <w:szCs w:val="24"/>
          <w:lang w:eastAsia="ar-SA"/>
        </w:rPr>
      </w:pPr>
      <w:r w:rsidRPr="006F3505">
        <w:rPr>
          <w:rFonts w:ascii="Times New Roman" w:hAnsi="Times New Roman" w:cs="Times New Roman"/>
          <w:sz w:val="24"/>
          <w:szCs w:val="24"/>
          <w:lang w:eastAsia="ar-SA"/>
        </w:rPr>
        <w:t>G</w:t>
      </w:r>
      <w:r w:rsidRPr="006F3505">
        <w:rPr>
          <w:rFonts w:ascii="Times New Roman" w:hAnsi="Times New Roman" w:cs="Times New Roman"/>
          <w:sz w:val="24"/>
          <w:szCs w:val="24"/>
          <w:vertAlign w:val="subscript"/>
          <w:lang w:eastAsia="ar-SA"/>
        </w:rPr>
        <w:t>1</w:t>
      </w:r>
      <w:r w:rsidRPr="006F3505">
        <w:rPr>
          <w:rFonts w:ascii="Times New Roman" w:hAnsi="Times New Roman" w:cs="Times New Roman"/>
          <w:sz w:val="24"/>
          <w:szCs w:val="24"/>
          <w:lang w:eastAsia="ar-SA"/>
        </w:rPr>
        <w:t xml:space="preserve"> - liczba punktów za okres gwarancji </w:t>
      </w:r>
    </w:p>
    <w:p w14:paraId="61F0ED29" w14:textId="77777777" w:rsidR="00EF0174" w:rsidRPr="006F3505" w:rsidRDefault="00EF0174" w:rsidP="00EF0174">
      <w:pPr>
        <w:rPr>
          <w:b/>
          <w:lang w:eastAsia="ar-SA"/>
        </w:rPr>
      </w:pPr>
      <w:r w:rsidRPr="006F3505">
        <w:rPr>
          <w:lang w:eastAsia="ar-SA"/>
        </w:rPr>
        <w:t xml:space="preserve"> </w:t>
      </w:r>
    </w:p>
    <w:p w14:paraId="72C71CE7" w14:textId="77777777" w:rsidR="00EF0174" w:rsidRPr="006F3505" w:rsidRDefault="00EF0174" w:rsidP="00EF0174">
      <w:pPr>
        <w:suppressAutoHyphens/>
        <w:spacing w:line="276" w:lineRule="auto"/>
        <w:ind w:left="567"/>
        <w:jc w:val="both"/>
        <w:rPr>
          <w:lang w:eastAsia="ar-SA"/>
        </w:rPr>
      </w:pPr>
      <w:r w:rsidRPr="006F3505">
        <w:rPr>
          <w:lang w:eastAsia="ar-SA"/>
        </w:rPr>
        <w:t>Punktacja przyznawana ofertom będzie liczona z dokładnością do dwóch miejsc po przecinku, zgodnie z zasadami arytmetyki.</w:t>
      </w:r>
    </w:p>
    <w:p w14:paraId="5BACB00B" w14:textId="77777777" w:rsidR="00EF0174" w:rsidRPr="006F3505" w:rsidRDefault="00EF0174" w:rsidP="00EF0174">
      <w:pPr>
        <w:suppressAutoHyphens/>
        <w:spacing w:line="276" w:lineRule="auto"/>
        <w:ind w:left="567"/>
        <w:jc w:val="both"/>
        <w:rPr>
          <w:b/>
          <w:lang w:eastAsia="ar-SA"/>
        </w:rPr>
      </w:pPr>
      <w:r w:rsidRPr="006F3505">
        <w:rPr>
          <w:lang w:eastAsia="ar-SA"/>
        </w:rPr>
        <w:t xml:space="preserve">Za ofertę najkorzystniejszą zostanie uznana oferta, która uzyska najwyższą liczbę punktów wyliczoną jako sumę punktów uzyskanych w powyższych kryteriach wg wzoru: </w:t>
      </w:r>
    </w:p>
    <w:p w14:paraId="0AEA8604" w14:textId="77777777" w:rsidR="00EF0174" w:rsidRPr="006F3505" w:rsidRDefault="00EF0174" w:rsidP="00EF0174">
      <w:pPr>
        <w:suppressAutoHyphens/>
        <w:spacing w:line="276" w:lineRule="auto"/>
        <w:ind w:firstLine="426"/>
        <w:rPr>
          <w:b/>
          <w:lang w:eastAsia="ar-SA"/>
        </w:rPr>
      </w:pPr>
    </w:p>
    <w:p w14:paraId="62241022" w14:textId="77777777" w:rsidR="00EF0174" w:rsidRPr="006F3505" w:rsidRDefault="00EF0174" w:rsidP="00EF0174">
      <w:pPr>
        <w:suppressAutoHyphens/>
        <w:spacing w:line="276" w:lineRule="auto"/>
        <w:ind w:firstLine="426"/>
        <w:jc w:val="center"/>
        <w:rPr>
          <w:b/>
          <w:lang w:eastAsia="ar-SA"/>
        </w:rPr>
      </w:pPr>
      <w:r w:rsidRPr="006F3505">
        <w:rPr>
          <w:b/>
          <w:lang w:eastAsia="ar-SA"/>
        </w:rPr>
        <w:t>P = C + G</w:t>
      </w:r>
    </w:p>
    <w:p w14:paraId="1C8BC989" w14:textId="77777777" w:rsidR="00EF0174" w:rsidRPr="006F3505" w:rsidRDefault="00EF0174" w:rsidP="00EF0174">
      <w:pPr>
        <w:suppressAutoHyphens/>
        <w:spacing w:line="276" w:lineRule="auto"/>
        <w:ind w:firstLine="426"/>
        <w:jc w:val="center"/>
        <w:rPr>
          <w:lang w:eastAsia="ar-SA"/>
        </w:rPr>
      </w:pPr>
    </w:p>
    <w:p w14:paraId="39BF56CD" w14:textId="5AB5F678" w:rsidR="00EF0174" w:rsidRPr="006F3505" w:rsidRDefault="00EF0174" w:rsidP="00EF0174">
      <w:pPr>
        <w:pStyle w:val="Akapitzlist"/>
        <w:numPr>
          <w:ilvl w:val="2"/>
          <w:numId w:val="29"/>
        </w:numPr>
        <w:suppressAutoHyphens/>
        <w:spacing w:after="0" w:line="240" w:lineRule="auto"/>
        <w:ind w:left="1134" w:hanging="708"/>
        <w:jc w:val="both"/>
        <w:rPr>
          <w:rFonts w:ascii="Times New Roman" w:hAnsi="Times New Roman" w:cs="Times New Roman"/>
          <w:sz w:val="24"/>
          <w:szCs w:val="24"/>
          <w:lang w:eastAsia="ar-SA"/>
        </w:rPr>
      </w:pPr>
      <w:r w:rsidRPr="006F3505">
        <w:rPr>
          <w:rFonts w:ascii="Times New Roman" w:hAnsi="Times New Roman" w:cs="Times New Roman"/>
          <w:sz w:val="24"/>
          <w:szCs w:val="24"/>
          <w:lang w:eastAsia="ar-SA"/>
        </w:rPr>
        <w:t>W toku badania i oceny ofert Zamawiający może żądać od Wykonawcy wyjaśnień dotyczących treści złożonej oferty, w tym zaoferowanej ceny.</w:t>
      </w:r>
    </w:p>
    <w:p w14:paraId="7E396812" w14:textId="77777777" w:rsidR="00EF0174" w:rsidRPr="006F3505" w:rsidRDefault="00EF0174" w:rsidP="00EF0174">
      <w:pPr>
        <w:pStyle w:val="Akapitzlist"/>
        <w:numPr>
          <w:ilvl w:val="2"/>
          <w:numId w:val="29"/>
        </w:numPr>
        <w:suppressAutoHyphens/>
        <w:spacing w:after="0" w:line="240" w:lineRule="auto"/>
        <w:ind w:left="1134" w:hanging="708"/>
        <w:jc w:val="both"/>
        <w:rPr>
          <w:rFonts w:ascii="Times New Roman" w:hAnsi="Times New Roman" w:cs="Times New Roman"/>
          <w:sz w:val="24"/>
          <w:szCs w:val="24"/>
          <w:lang w:eastAsia="ar-SA"/>
        </w:rPr>
      </w:pPr>
      <w:r w:rsidRPr="006F3505">
        <w:rPr>
          <w:rFonts w:ascii="Times New Roman" w:hAnsi="Times New Roman" w:cs="Times New Roman"/>
          <w:sz w:val="24"/>
          <w:szCs w:val="24"/>
          <w:lang w:eastAsia="ar-SA"/>
        </w:rPr>
        <w:t>Zamawiający udzieli zamówienia Wykonawcy, którego oferta zostanie uznana za najkorzystniejszą.</w:t>
      </w:r>
    </w:p>
    <w:p w14:paraId="3238026E" w14:textId="6ED86220" w:rsidR="00EF0174" w:rsidRPr="006F3505" w:rsidRDefault="00EF0174" w:rsidP="00EF0174">
      <w:pPr>
        <w:pStyle w:val="Akapitzlist"/>
        <w:numPr>
          <w:ilvl w:val="2"/>
          <w:numId w:val="29"/>
        </w:numPr>
        <w:suppressAutoHyphens/>
        <w:spacing w:after="0" w:line="240" w:lineRule="auto"/>
        <w:ind w:left="1134" w:hanging="708"/>
        <w:jc w:val="both"/>
        <w:rPr>
          <w:rFonts w:ascii="Times New Roman" w:hAnsi="Times New Roman" w:cs="Times New Roman"/>
          <w:sz w:val="24"/>
          <w:szCs w:val="24"/>
          <w:lang w:eastAsia="ar-SA"/>
        </w:rPr>
      </w:pPr>
      <w:r w:rsidRPr="006F3505">
        <w:rPr>
          <w:rFonts w:ascii="Times New Roman" w:hAnsi="Times New Roman" w:cs="Times New Roman"/>
          <w:bCs/>
          <w:sz w:val="24"/>
          <w:szCs w:val="24"/>
          <w:lang w:eastAsia="ar-SA"/>
        </w:rPr>
        <w:t>Bieg gwarancji i rękojmi rozpoczyna się z chwilą podpisania przez obie strony umowy końcowego odbioru całego przedmiotu zamówienia.</w:t>
      </w:r>
    </w:p>
    <w:p w14:paraId="65975BD0" w14:textId="77777777" w:rsidR="00775797" w:rsidRPr="006F3505" w:rsidRDefault="00775797" w:rsidP="00EF0174">
      <w:pPr>
        <w:pStyle w:val="Akapitzlist"/>
        <w:numPr>
          <w:ilvl w:val="2"/>
          <w:numId w:val="29"/>
        </w:numPr>
        <w:spacing w:after="0" w:line="240" w:lineRule="auto"/>
        <w:ind w:left="1134" w:hanging="708"/>
        <w:jc w:val="both"/>
        <w:rPr>
          <w:rFonts w:ascii="Times New Roman" w:hAnsi="Times New Roman" w:cs="Times New Roman"/>
          <w:sz w:val="24"/>
          <w:szCs w:val="24"/>
        </w:rPr>
      </w:pPr>
      <w:r w:rsidRPr="006F3505">
        <w:rPr>
          <w:rFonts w:ascii="Times New Roman" w:hAnsi="Times New Roman" w:cs="Times New Roman"/>
          <w:sz w:val="24"/>
          <w:szCs w:val="24"/>
        </w:rPr>
        <w:t>Zamawiający udzieli zamówienia Wykonawcy, którego oferta odpowiada wszystkim wymaganiom określonym w niniejszej specyfikacji i została oceniona jako najkorzystniejsza</w:t>
      </w:r>
      <w:r w:rsidR="003F6954"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w oparciu o podane kryterium wyboru. </w:t>
      </w:r>
    </w:p>
    <w:p w14:paraId="7AAA22BF" w14:textId="77777777" w:rsidR="00775797" w:rsidRPr="006F3505" w:rsidRDefault="00775797" w:rsidP="00EF0174">
      <w:pPr>
        <w:pStyle w:val="Akapitzlist"/>
        <w:numPr>
          <w:ilvl w:val="2"/>
          <w:numId w:val="29"/>
        </w:numPr>
        <w:spacing w:after="0" w:line="240" w:lineRule="auto"/>
        <w:ind w:left="1134" w:hanging="708"/>
        <w:jc w:val="both"/>
        <w:rPr>
          <w:rFonts w:ascii="Times New Roman" w:hAnsi="Times New Roman" w:cs="Times New Roman"/>
          <w:sz w:val="24"/>
          <w:szCs w:val="24"/>
        </w:rPr>
      </w:pPr>
      <w:r w:rsidRPr="006F3505">
        <w:rPr>
          <w:rFonts w:ascii="Times New Roman" w:hAnsi="Times New Roman" w:cs="Times New Roman"/>
          <w:sz w:val="24"/>
          <w:szCs w:val="24"/>
        </w:rPr>
        <w:lastRenderedPageBreak/>
        <w:t>Z wybranym Wykonawcą zamawiający zawrze umowę w trybie art. 264 ust. 1 ustawy Prawo zamówień publicznych i uwzględnieniem zapisów art. 577 ustawy.</w:t>
      </w:r>
    </w:p>
    <w:p w14:paraId="6C03FC5C" w14:textId="77777777" w:rsidR="00F0626D" w:rsidRPr="006F3505" w:rsidRDefault="00F0626D" w:rsidP="00F0626D">
      <w:pPr>
        <w:spacing w:line="252" w:lineRule="auto"/>
        <w:jc w:val="both"/>
      </w:pPr>
    </w:p>
    <w:p w14:paraId="6FF542BD" w14:textId="77777777" w:rsidR="00775797" w:rsidRPr="006F3505" w:rsidRDefault="003F6954">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Informacja o trybie oceny ofert.</w:t>
      </w:r>
    </w:p>
    <w:p w14:paraId="2F0E4D7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Zgodnie z art. 223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w toku dokonywania oceny złożonych ofert Zamawiający może żądać od Wykonawców wyjaśnień dotyczących treści złożonych ofert oraz przedmiotowych środków dowodowych lub innych składanych dokumentów lub oświadczeń. </w:t>
      </w:r>
    </w:p>
    <w:p w14:paraId="52BE8AF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poprawi w ofercie omyłki wskazane w art. 223 ust. 2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niezwłocznie zawiadamiając o tym Wykonawcę, którego oferta zostanie poprawiona.</w:t>
      </w:r>
    </w:p>
    <w:p w14:paraId="72E73E6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odrzuci złożoną ofertę, w przypadku wystąpienia przynajmniej jednej</w:t>
      </w:r>
      <w:r w:rsidR="003F6954"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okoliczności, o których mowa w art. 226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2C514F6E"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gdy nie zostanie złożona żadna oferta niepodlegająca odrzuceniu, postępowanie zostanie unieważnione. Zamawiający unieważni postępowanie także w innych przypadkach, określonych w ustawie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4661055A"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wezwie Wykonawcę, którego oferta została najwyżej oceniona, do złożenia</w:t>
      </w:r>
      <w:r w:rsidR="00EB08FB" w:rsidRPr="006F3505">
        <w:rPr>
          <w:rFonts w:ascii="Times New Roman" w:hAnsi="Times New Roman" w:cs="Times New Roman"/>
          <w:sz w:val="24"/>
          <w:szCs w:val="24"/>
        </w:rPr>
        <w:t xml:space="preserve"> </w:t>
      </w:r>
      <w:r w:rsidRPr="006F3505">
        <w:rPr>
          <w:rFonts w:ascii="Times New Roman" w:hAnsi="Times New Roman" w:cs="Times New Roman"/>
          <w:sz w:val="24"/>
          <w:szCs w:val="24"/>
        </w:rPr>
        <w:t>w wyznaczonym terminie, nie krótszym niż 5 dni od dnia wezwania, podmiotowych środków dowodowych, aktualnych na dzień złożenia podmiotowych środków dowodowych.</w:t>
      </w:r>
    </w:p>
    <w:p w14:paraId="13173819" w14:textId="77777777" w:rsidR="00C55840"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przyzna zamówienie Wykonawcy, któ</w:t>
      </w:r>
      <w:r w:rsidR="00420B3F" w:rsidRPr="006F3505">
        <w:rPr>
          <w:rFonts w:ascii="Times New Roman" w:hAnsi="Times New Roman" w:cs="Times New Roman"/>
          <w:sz w:val="24"/>
          <w:szCs w:val="24"/>
        </w:rPr>
        <w:t>r</w:t>
      </w:r>
      <w:r w:rsidR="00DD570C" w:rsidRPr="006F3505">
        <w:rPr>
          <w:rFonts w:ascii="Times New Roman" w:hAnsi="Times New Roman" w:cs="Times New Roman"/>
          <w:sz w:val="24"/>
          <w:szCs w:val="24"/>
        </w:rPr>
        <w:t>y złoży ofertę niepodlegającą odrzuceniu, i która zostanie najwyżej oceniona (uzyska największą liczbę punktów przyznanych według kryteriów wyboru oferty określonych w niniejszej SWZ). Zamawiający nie przewiduje prowadzenia negocjacji w celu ulepszenia treści ofert.</w:t>
      </w:r>
    </w:p>
    <w:p w14:paraId="7CCFC7DB" w14:textId="77777777" w:rsidR="00775797" w:rsidRPr="006F3505" w:rsidRDefault="00C55840">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w:t>
      </w:r>
      <w:r w:rsidR="00775797" w:rsidRPr="006F3505">
        <w:rPr>
          <w:rFonts w:ascii="Times New Roman" w:hAnsi="Times New Roman" w:cs="Times New Roman"/>
          <w:sz w:val="24"/>
          <w:szCs w:val="24"/>
        </w:rPr>
        <w:t xml:space="preserve">amawiający powiadomi o wyniku postępowania przesyłając zawiadomienie wszystkim Wykonawcom, którzy złożyli oferty oraz poprzez zamieszczenie stosownej informacji na </w:t>
      </w:r>
      <w:r w:rsidR="00572E23" w:rsidRPr="006F3505">
        <w:rPr>
          <w:rFonts w:ascii="Times New Roman" w:hAnsi="Times New Roman" w:cs="Times New Roman"/>
          <w:sz w:val="24"/>
          <w:szCs w:val="24"/>
        </w:rPr>
        <w:t>stronie internetowej prowadzonego postępowania</w:t>
      </w:r>
      <w:r w:rsidR="00775797" w:rsidRPr="006F3505">
        <w:rPr>
          <w:rFonts w:ascii="Times New Roman" w:hAnsi="Times New Roman" w:cs="Times New Roman"/>
          <w:sz w:val="24"/>
          <w:szCs w:val="24"/>
        </w:rPr>
        <w:t xml:space="preserve">. Zawiadomienie o rozstrzygnięciu postępowania będzie zawierało informacje, </w:t>
      </w:r>
      <w:r w:rsidRPr="006F3505">
        <w:rPr>
          <w:rFonts w:ascii="Times New Roman" w:hAnsi="Times New Roman" w:cs="Times New Roman"/>
          <w:sz w:val="24"/>
          <w:szCs w:val="24"/>
        </w:rPr>
        <w:br/>
      </w:r>
      <w:r w:rsidR="00775797" w:rsidRPr="006F3505">
        <w:rPr>
          <w:rFonts w:ascii="Times New Roman" w:hAnsi="Times New Roman" w:cs="Times New Roman"/>
          <w:sz w:val="24"/>
          <w:szCs w:val="24"/>
        </w:rPr>
        <w:t xml:space="preserve">o których mowa w art. 253 ustawy </w:t>
      </w:r>
      <w:proofErr w:type="spellStart"/>
      <w:r w:rsidR="00775797" w:rsidRPr="006F3505">
        <w:rPr>
          <w:rFonts w:ascii="Times New Roman" w:hAnsi="Times New Roman" w:cs="Times New Roman"/>
          <w:sz w:val="24"/>
          <w:szCs w:val="24"/>
        </w:rPr>
        <w:t>Pzp</w:t>
      </w:r>
      <w:proofErr w:type="spellEnd"/>
      <w:r w:rsidR="00775797" w:rsidRPr="006F3505">
        <w:rPr>
          <w:rFonts w:ascii="Times New Roman" w:hAnsi="Times New Roman" w:cs="Times New Roman"/>
          <w:sz w:val="24"/>
          <w:szCs w:val="24"/>
        </w:rPr>
        <w:t>.</w:t>
      </w:r>
    </w:p>
    <w:p w14:paraId="4A332647" w14:textId="77777777" w:rsidR="00F0626D" w:rsidRPr="006F3505" w:rsidRDefault="00F0626D" w:rsidP="00F0626D">
      <w:pPr>
        <w:spacing w:line="252" w:lineRule="auto"/>
        <w:jc w:val="both"/>
      </w:pPr>
    </w:p>
    <w:p w14:paraId="2750463D" w14:textId="77777777" w:rsidR="00775797" w:rsidRPr="006F3505" w:rsidRDefault="00775797">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Informacje o formalnościach, jakie muszą zostać dopełnione po wyborze oferty w celu zawarcia umowy w sprawie zamówienia publicznego</w:t>
      </w:r>
      <w:r w:rsidR="003F6954" w:rsidRPr="006F3505">
        <w:rPr>
          <w:rFonts w:ascii="Times New Roman" w:hAnsi="Times New Roman"/>
          <w:sz w:val="24"/>
          <w:szCs w:val="24"/>
        </w:rPr>
        <w:t>.</w:t>
      </w:r>
    </w:p>
    <w:p w14:paraId="4DA360D6"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Niezwłocznie po wyborze najkorzystniejszej oferty zamawiający informuje równocześnie wykonawców, którzy złożyli oferty, o:</w:t>
      </w:r>
    </w:p>
    <w:p w14:paraId="0FC6C0F2"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i nazwiska, siedziby albo miejsca zamieszkania, jeżeli są miejscami wykonywania działalności wykonawców, którzy złożyli oferty, a także punktację przyznaną ofertom w każdym kryterium oceny ofert i łączną punktację,</w:t>
      </w:r>
    </w:p>
    <w:p w14:paraId="56E4B72A"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wykonawcach, których oferty zostały odrzucone</w:t>
      </w:r>
      <w:r w:rsidR="00C55840" w:rsidRPr="006F3505">
        <w:rPr>
          <w:rFonts w:ascii="Times New Roman" w:hAnsi="Times New Roman" w:cs="Times New Roman"/>
          <w:sz w:val="24"/>
          <w:szCs w:val="24"/>
        </w:rPr>
        <w:t>,</w:t>
      </w:r>
    </w:p>
    <w:p w14:paraId="1F53A964" w14:textId="77777777" w:rsidR="00775797" w:rsidRPr="006F3505" w:rsidRDefault="00775797" w:rsidP="00C55840">
      <w:pPr>
        <w:autoSpaceDE w:val="0"/>
        <w:spacing w:line="252" w:lineRule="auto"/>
        <w:ind w:left="1021"/>
        <w:jc w:val="both"/>
      </w:pPr>
      <w:r w:rsidRPr="006F3505">
        <w:t>podając uzasadnienie faktyczne i prawne.</w:t>
      </w:r>
    </w:p>
    <w:p w14:paraId="679620B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udostępnia niezwłocznie informacje, o których mowa powyżej, na stronie internetowej prowadzonego postępowania.</w:t>
      </w:r>
    </w:p>
    <w:p w14:paraId="0571FFF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może nie ujawniać informacji, o których mowa powyżej, jeżeli ich ujawnienie byłoby sprzeczne z ważnym interesem publicznym.  </w:t>
      </w:r>
    </w:p>
    <w:p w14:paraId="0174BD3C"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Jeżeli oferta wykonawców, którzy złożyli ofertę wspólną (konsorcjum), została wybrana, zamawiający żąda przed zawarciem umowy w sprawie zamówienia publicznego umowy regulującej współpracę tych wykonawców.</w:t>
      </w:r>
    </w:p>
    <w:p w14:paraId="768C63DC" w14:textId="77777777" w:rsidR="00420B3F"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Integralną częścią podpisywanej umowy będzie złożona oferta i wskazane tam deklaracje i oświadczenia / informacje.</w:t>
      </w:r>
      <w:r w:rsidR="00420B3F" w:rsidRPr="006F3505">
        <w:rPr>
          <w:rFonts w:ascii="Times New Roman" w:hAnsi="Times New Roman" w:cs="Times New Roman"/>
          <w:sz w:val="24"/>
          <w:szCs w:val="24"/>
        </w:rPr>
        <w:t xml:space="preserve"> </w:t>
      </w:r>
    </w:p>
    <w:p w14:paraId="02DFF08E" w14:textId="77777777" w:rsidR="00775797" w:rsidRPr="006F3505" w:rsidRDefault="00420B3F">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Umowa w sprawie zamówienia publicznego może zostać zawarta wyłącznie </w:t>
      </w:r>
      <w:r w:rsidR="00C55840" w:rsidRPr="006F3505">
        <w:rPr>
          <w:rFonts w:ascii="Times New Roman" w:hAnsi="Times New Roman" w:cs="Times New Roman"/>
          <w:sz w:val="24"/>
          <w:szCs w:val="24"/>
        </w:rPr>
        <w:br/>
        <w:t>z</w:t>
      </w:r>
      <w:r w:rsidRPr="006F3505">
        <w:rPr>
          <w:rFonts w:ascii="Times New Roman" w:hAnsi="Times New Roman" w:cs="Times New Roman"/>
          <w:sz w:val="24"/>
          <w:szCs w:val="24"/>
        </w:rPr>
        <w:t xml:space="preserve"> Wykonawcą, którego oferta zostanie wybrana jako najkorzystniejsza.</w:t>
      </w:r>
    </w:p>
    <w:p w14:paraId="641C1960"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zawiera u</w:t>
      </w:r>
      <w:r w:rsidR="00494942" w:rsidRPr="006F3505">
        <w:rPr>
          <w:rFonts w:ascii="Times New Roman" w:hAnsi="Times New Roman" w:cs="Times New Roman"/>
          <w:sz w:val="24"/>
          <w:szCs w:val="24"/>
        </w:rPr>
        <w:t>m</w:t>
      </w:r>
      <w:r w:rsidRPr="006F3505">
        <w:rPr>
          <w:rFonts w:ascii="Times New Roman" w:hAnsi="Times New Roman" w:cs="Times New Roman"/>
          <w:sz w:val="24"/>
          <w:szCs w:val="24"/>
        </w:rPr>
        <w:t xml:space="preserve">owy w sprawie zamówienia publicznego,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 xml:space="preserve">z uwzględnieniem art. 577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25067502" w14:textId="5DA46808"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może zawrzeć umowę w sprawie zamówienia publicznego przed upływem terminu, o którym mowa w pkt. 3</w:t>
      </w:r>
      <w:r w:rsidR="004F4DF4" w:rsidRPr="006F3505">
        <w:rPr>
          <w:rFonts w:ascii="Times New Roman" w:hAnsi="Times New Roman" w:cs="Times New Roman"/>
          <w:sz w:val="24"/>
          <w:szCs w:val="24"/>
        </w:rPr>
        <w:t>7</w:t>
      </w:r>
      <w:r w:rsidRPr="006F3505">
        <w:rPr>
          <w:rFonts w:ascii="Times New Roman" w:hAnsi="Times New Roman" w:cs="Times New Roman"/>
          <w:sz w:val="24"/>
          <w:szCs w:val="24"/>
        </w:rPr>
        <w:t>.</w:t>
      </w:r>
      <w:r w:rsidR="00420B3F" w:rsidRPr="006F3505">
        <w:rPr>
          <w:rFonts w:ascii="Times New Roman" w:hAnsi="Times New Roman" w:cs="Times New Roman"/>
          <w:sz w:val="24"/>
          <w:szCs w:val="24"/>
        </w:rPr>
        <w:t>7</w:t>
      </w:r>
      <w:r w:rsidRPr="006F3505">
        <w:rPr>
          <w:rFonts w:ascii="Times New Roman" w:hAnsi="Times New Roman" w:cs="Times New Roman"/>
          <w:sz w:val="24"/>
          <w:szCs w:val="24"/>
        </w:rPr>
        <w:t>, jeżeli w postępowaniu o udzielenie zamówienia złożono tylko jedn</w:t>
      </w:r>
      <w:r w:rsidR="00420B3F" w:rsidRPr="006F3505">
        <w:rPr>
          <w:rFonts w:ascii="Times New Roman" w:hAnsi="Times New Roman" w:cs="Times New Roman"/>
          <w:sz w:val="24"/>
          <w:szCs w:val="24"/>
        </w:rPr>
        <w:t>ą</w:t>
      </w:r>
      <w:r w:rsidRPr="006F3505">
        <w:rPr>
          <w:rFonts w:ascii="Times New Roman" w:hAnsi="Times New Roman" w:cs="Times New Roman"/>
          <w:sz w:val="24"/>
          <w:szCs w:val="24"/>
        </w:rPr>
        <w:t xml:space="preserve"> ofertę.</w:t>
      </w:r>
    </w:p>
    <w:p w14:paraId="03C3A53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którego oferta została wybrana jako najkorzystniejsza, zostanie poinformowany przez Zamawiającego o miejscu i terminie podpisania umowy.</w:t>
      </w:r>
    </w:p>
    <w:p w14:paraId="03A71B5C" w14:textId="03C6F69D"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o którym mowa w pkt 3</w:t>
      </w:r>
      <w:r w:rsidR="004F4DF4" w:rsidRPr="006F3505">
        <w:rPr>
          <w:rFonts w:ascii="Times New Roman" w:hAnsi="Times New Roman" w:cs="Times New Roman"/>
          <w:sz w:val="24"/>
          <w:szCs w:val="24"/>
        </w:rPr>
        <w:t>7</w:t>
      </w:r>
      <w:r w:rsidR="007B0797" w:rsidRPr="006F3505">
        <w:rPr>
          <w:rFonts w:ascii="Times New Roman" w:hAnsi="Times New Roman" w:cs="Times New Roman"/>
          <w:sz w:val="24"/>
          <w:szCs w:val="24"/>
        </w:rPr>
        <w:t>.6</w:t>
      </w:r>
      <w:r w:rsidRPr="006F3505">
        <w:rPr>
          <w:rFonts w:ascii="Times New Roman" w:hAnsi="Times New Roman" w:cs="Times New Roman"/>
          <w:sz w:val="24"/>
          <w:szCs w:val="24"/>
        </w:rPr>
        <w:t xml:space="preserve">, ma obowiązek zawrzeć umowę w sprawie zamówienia na warunkach określonych w projektowanych postanowieniach umowy, które stanowią Załącznik Nr </w:t>
      </w:r>
      <w:r w:rsidR="009B0502" w:rsidRPr="006F3505">
        <w:rPr>
          <w:rFonts w:ascii="Times New Roman" w:hAnsi="Times New Roman" w:cs="Times New Roman"/>
          <w:sz w:val="24"/>
          <w:szCs w:val="24"/>
        </w:rPr>
        <w:t xml:space="preserve">8 </w:t>
      </w:r>
      <w:r w:rsidRPr="006F3505">
        <w:rPr>
          <w:rFonts w:ascii="Times New Roman" w:hAnsi="Times New Roman" w:cs="Times New Roman"/>
          <w:sz w:val="24"/>
          <w:szCs w:val="24"/>
        </w:rPr>
        <w:t>do SWZ. Umowa zostanie uzupełniona o zapisy wynikające ze złożonej oferty.</w:t>
      </w:r>
    </w:p>
    <w:p w14:paraId="3CD1581D"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którego oferta zostanie wybrana jako najkorzystniejsza przekaże Zamawiającemu informacje dotyczące osób podpisujących umowę oraz osób upoważnionych do kontaktów</w:t>
      </w:r>
      <w:r w:rsidR="00EB08FB" w:rsidRPr="006F3505">
        <w:rPr>
          <w:rFonts w:ascii="Times New Roman" w:hAnsi="Times New Roman" w:cs="Times New Roman"/>
          <w:sz w:val="24"/>
          <w:szCs w:val="24"/>
        </w:rPr>
        <w:t xml:space="preserve"> </w:t>
      </w:r>
      <w:r w:rsidRPr="006F3505">
        <w:rPr>
          <w:rFonts w:ascii="Times New Roman" w:hAnsi="Times New Roman" w:cs="Times New Roman"/>
          <w:sz w:val="24"/>
          <w:szCs w:val="24"/>
        </w:rPr>
        <w:t>w związku z realizacją umowy.</w:t>
      </w:r>
    </w:p>
    <w:p w14:paraId="462E1325"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wniesienia odwołania, z zastrzeżeniem wyjątków przewidzianych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w ustawie. Zamawiający nie może zawrzeć umowy do czasu ogłoszenia przez Krajową Izbę Odwoławczą (zwanej dalej KIO lub Izbą) wyroku lub postanowienia kończącego postępowanie odwoławcze.</w:t>
      </w:r>
    </w:p>
    <w:p w14:paraId="70A15EA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 wyborze najkorzystniejszej oferty, w celu zawarcia umowy w sprawie zamówienia publicznego, Wykonawca zobowiązany będzie do:</w:t>
      </w:r>
    </w:p>
    <w:p w14:paraId="52BA689E" w14:textId="70F06045" w:rsidR="004F4DF4"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złożenia dokumentu pełnomocnictwa dla osoby zawierającej umowę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 xml:space="preserve">w imieniu Wykonawcy, o ile upoważnienie do reprezentowania Wykonawcy nie wynika z dokumentów rejestrowych Wykonawcy, jeżeli Zamawiający może je uzyskać za pomocą bezpłatnych i ogólnodostępnych baz danych, lub dokument pełnomocnictwa nie został wcześniej złożony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w trakcie postępowania o udzielenie zamówienia,</w:t>
      </w:r>
    </w:p>
    <w:p w14:paraId="34E5F0B2"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przypadku dokonania wyboru najkorzystniejszej oferty złożonej przez Wykonawców wspólnie ubiegających się o udzielenie zamówienia, złożenia umowy regulującej współpracę tych podmiotów (np. umowa konsorcjum, umowa spółki cywilnej),</w:t>
      </w:r>
    </w:p>
    <w:p w14:paraId="744F9AA0" w14:textId="77777777" w:rsidR="00775797" w:rsidRPr="006F3505" w:rsidRDefault="006534B3">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złożenia kopii polisy potwierdzającej posiadanie wymaganego ubezpieczenia,</w:t>
      </w:r>
    </w:p>
    <w:p w14:paraId="2CEBF4A5"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złożenia oświadczenia (przez Wykonawcę lub podwykonawcę/dalszego podwykonawcę) potwierdzającego, że czynności wskazane w opisie przedmiotu zamówienia zostaną wykonane przez osoby zatrudnione na umowę o pracę. W oświadczeniu należy wskazać, że osoby, które będą wykonywać te czynności są już zatrudnione na umowę o pracę lub,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 xml:space="preserve">że zostaną one zatrudnione na umowę o pracę do realizacji zamówienia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w zakresie wymaganych czynności (zobowiązanie Wykonawcy lub podwykonawcy lub dalszego podwykonawcy),</w:t>
      </w:r>
    </w:p>
    <w:p w14:paraId="157D45A4" w14:textId="4F56D114" w:rsidR="00EA4410" w:rsidRPr="00551C5B" w:rsidRDefault="00775797" w:rsidP="00551C5B">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złożenia innych oświadczeń lub dokumentów, które wynikają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z projektowanych postanowień umowy w sprawie zamówienia publicznego, które zostaną wprowadzone</w:t>
      </w:r>
      <w:r w:rsidR="00494942" w:rsidRPr="006F3505">
        <w:rPr>
          <w:rFonts w:ascii="Times New Roman" w:hAnsi="Times New Roman" w:cs="Times New Roman"/>
          <w:sz w:val="24"/>
          <w:szCs w:val="24"/>
        </w:rPr>
        <w:t xml:space="preserve"> </w:t>
      </w:r>
      <w:r w:rsidRPr="006F3505">
        <w:rPr>
          <w:rFonts w:ascii="Times New Roman" w:hAnsi="Times New Roman" w:cs="Times New Roman"/>
          <w:sz w:val="24"/>
          <w:szCs w:val="24"/>
        </w:rPr>
        <w:t>do treści tej umowy (jeżeli dotyczy).</w:t>
      </w:r>
    </w:p>
    <w:p w14:paraId="0B4A13AF" w14:textId="77777777" w:rsidR="00775797" w:rsidRPr="006F3505" w:rsidRDefault="003F6954">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lastRenderedPageBreak/>
        <w:t>Pouczenie o środkach ochrony prawnej.</w:t>
      </w:r>
    </w:p>
    <w:p w14:paraId="33E1CD62"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Zasady, terminy oraz sposób korzystania ze środków ochrony prawnej szczegółowo regulują przepisy działu IX ustawy - Środki ochrony prawnej (art. 505 - 590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7890F3E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Środki ochrony prawnej przysługują Wykonawcy oraz innemu podmiotowi, jeżeli ma lub miał interes w uzyskaniu zamówienia oraz poniósł lub może ponieść szkodę w wyniku naruszenia przez zamawiającego przepisów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6BE9D3C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Środki ochrony prawnej wobec ogłoszenia wszczynającego postępowanie </w:t>
      </w:r>
      <w:r w:rsidR="00F0626D" w:rsidRPr="006F3505">
        <w:rPr>
          <w:rFonts w:ascii="Times New Roman" w:hAnsi="Times New Roman" w:cs="Times New Roman"/>
          <w:sz w:val="24"/>
          <w:szCs w:val="24"/>
        </w:rPr>
        <w:br/>
      </w:r>
      <w:r w:rsidRPr="006F3505">
        <w:rPr>
          <w:rFonts w:ascii="Times New Roman" w:hAnsi="Times New Roman" w:cs="Times New Roman"/>
          <w:sz w:val="24"/>
          <w:szCs w:val="24"/>
        </w:rPr>
        <w:t>o udzielenie zamówienia oraz dokumentów zamówienia przysługują również organizacjom wpisanym na listę, o której mowa w art. 469 pkt 15, oraz Rzecznikowi Małych i Średnich Przedsiębiorców.</w:t>
      </w:r>
    </w:p>
    <w:p w14:paraId="046FA5D0"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Odwołanie przysługuje na:</w:t>
      </w:r>
    </w:p>
    <w:p w14:paraId="4A38C88C" w14:textId="77777777" w:rsidR="00775797" w:rsidRPr="006F3505" w:rsidRDefault="00775797" w:rsidP="00F0626D">
      <w:pPr>
        <w:autoSpaceDE w:val="0"/>
        <w:spacing w:line="252" w:lineRule="auto"/>
        <w:ind w:left="2098" w:hanging="284"/>
        <w:jc w:val="both"/>
      </w:pPr>
      <w:r w:rsidRPr="006F3505">
        <w:t>1)</w:t>
      </w:r>
      <w:r w:rsidRPr="006F3505">
        <w:tab/>
        <w:t xml:space="preserve">niezgodną z przepisami ustawy czynność zamawiającego, podjętą </w:t>
      </w:r>
      <w:r w:rsidR="00F0626D" w:rsidRPr="006F3505">
        <w:br/>
      </w:r>
      <w:r w:rsidRPr="006F3505">
        <w:t>w postępowaniu o udzielenie zamówienia, o zawarcie umowy ramowej, dynamicznym systemie zakupów, systemie kwalifikowania wykonawców lub konkursie, w tym na projektowane postanowienie umowy;</w:t>
      </w:r>
    </w:p>
    <w:p w14:paraId="7F726E3C" w14:textId="77777777" w:rsidR="00775797" w:rsidRPr="006F3505" w:rsidRDefault="00775797" w:rsidP="00F0626D">
      <w:pPr>
        <w:autoSpaceDE w:val="0"/>
        <w:spacing w:line="252" w:lineRule="auto"/>
        <w:ind w:left="2098" w:hanging="284"/>
        <w:jc w:val="both"/>
      </w:pPr>
      <w:r w:rsidRPr="006F3505">
        <w:t>2)</w:t>
      </w:r>
      <w:r w:rsidRPr="006F3505">
        <w:tab/>
        <w:t xml:space="preserve">zaniechanie czynności w postępowaniu o udzielenie zamówienia, </w:t>
      </w:r>
      <w:r w:rsidR="00F0626D" w:rsidRPr="006F3505">
        <w:br/>
      </w:r>
      <w:r w:rsidRPr="006F3505">
        <w:t>o zawarcie umowy ramowej, dynamicznym systemie zakupów, systemie kwalifikowania wykonawców lub konkursie, do której zamawiający był obowiązany na podstawie ustawy;</w:t>
      </w:r>
    </w:p>
    <w:p w14:paraId="63FBE9A8" w14:textId="77777777" w:rsidR="00775797" w:rsidRPr="006F3505" w:rsidRDefault="00775797" w:rsidP="00F0626D">
      <w:pPr>
        <w:autoSpaceDE w:val="0"/>
        <w:spacing w:line="252" w:lineRule="auto"/>
        <w:ind w:left="2098" w:hanging="284"/>
        <w:jc w:val="both"/>
      </w:pPr>
      <w:r w:rsidRPr="006F3505">
        <w:t>3)</w:t>
      </w:r>
      <w:r w:rsidRPr="006F3505">
        <w:tab/>
        <w:t>zaniechanie przeprowadzenia postępowania o udzielenie zamówienia lub zorganizowania konkursu na podstawie ustawy, mimo że zamawiający był do tego obowiązany.</w:t>
      </w:r>
    </w:p>
    <w:p w14:paraId="523FC798"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Odwołanie wnosi się do Prezesa Izby.</w:t>
      </w:r>
    </w:p>
    <w:p w14:paraId="2B059B2B" w14:textId="15CA0204" w:rsidR="004F4DF4"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63DC2D82" w14:textId="77777777" w:rsidR="0078516E"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0CABA0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Zgodnie z art. 515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odwołanie wnosi się:</w:t>
      </w:r>
    </w:p>
    <w:p w14:paraId="4C507F28" w14:textId="77777777" w:rsidR="00F0626D" w:rsidRPr="006F3505" w:rsidRDefault="00F0626D" w:rsidP="00F0626D">
      <w:pPr>
        <w:pStyle w:val="Akapitzlist"/>
        <w:autoSpaceDE w:val="0"/>
        <w:spacing w:after="0" w:line="252" w:lineRule="auto"/>
        <w:ind w:left="1021"/>
        <w:jc w:val="both"/>
        <w:rPr>
          <w:rFonts w:ascii="Times New Roman" w:hAnsi="Times New Roman" w:cs="Times New Roman"/>
          <w:sz w:val="24"/>
          <w:szCs w:val="24"/>
        </w:rPr>
      </w:pPr>
      <w:r w:rsidRPr="006F3505">
        <w:rPr>
          <w:rFonts w:ascii="Times New Roman" w:hAnsi="Times New Roman" w:cs="Times New Roman"/>
          <w:sz w:val="24"/>
          <w:szCs w:val="24"/>
        </w:rPr>
        <w:t>„1.</w:t>
      </w:r>
      <w:r w:rsidRPr="006F3505">
        <w:rPr>
          <w:rFonts w:ascii="Times New Roman" w:hAnsi="Times New Roman" w:cs="Times New Roman"/>
          <w:sz w:val="24"/>
          <w:szCs w:val="24"/>
        </w:rPr>
        <w:tab/>
      </w:r>
      <w:r w:rsidR="00775797" w:rsidRPr="006F3505">
        <w:rPr>
          <w:rFonts w:ascii="Times New Roman" w:hAnsi="Times New Roman" w:cs="Times New Roman"/>
          <w:sz w:val="24"/>
          <w:szCs w:val="24"/>
        </w:rPr>
        <w:t>Odwołanie wnosi się:</w:t>
      </w:r>
    </w:p>
    <w:p w14:paraId="472AF3BA" w14:textId="77777777" w:rsidR="00775797" w:rsidRPr="006F3505" w:rsidRDefault="00775797" w:rsidP="00F0626D">
      <w:pPr>
        <w:autoSpaceDE w:val="0"/>
        <w:spacing w:line="252" w:lineRule="auto"/>
        <w:ind w:left="1701" w:hanging="284"/>
        <w:jc w:val="both"/>
      </w:pPr>
      <w:r w:rsidRPr="006F3505">
        <w:t>1)</w:t>
      </w:r>
      <w:r w:rsidRPr="006F3505">
        <w:tab/>
        <w:t>w przypadku zamówień, których wartość jest równa albo przekracza progi unijne,</w:t>
      </w:r>
      <w:r w:rsidR="00EB08FB" w:rsidRPr="006F3505">
        <w:t xml:space="preserve"> </w:t>
      </w:r>
      <w:r w:rsidRPr="006F3505">
        <w:t>w terminie:</w:t>
      </w:r>
    </w:p>
    <w:p w14:paraId="55D50A60" w14:textId="77777777" w:rsidR="00775797" w:rsidRPr="006F3505" w:rsidRDefault="00775797" w:rsidP="00F0626D">
      <w:pPr>
        <w:autoSpaceDE w:val="0"/>
        <w:spacing w:line="252" w:lineRule="auto"/>
        <w:ind w:left="1985" w:hanging="283"/>
        <w:jc w:val="both"/>
      </w:pPr>
      <w:r w:rsidRPr="006F3505">
        <w:t>a)</w:t>
      </w:r>
      <w:r w:rsidRPr="006F3505">
        <w:tab/>
        <w:t>10 dni od dnia przekazania informacji o czynności zamawiającego stanowiącej podstawę jego wniesienia, jeżeli informacja została przekazana przy użyciu środków komunikacji elektronicznej,</w:t>
      </w:r>
    </w:p>
    <w:p w14:paraId="68FBDC9D" w14:textId="77777777" w:rsidR="00775797" w:rsidRPr="006F3505" w:rsidRDefault="00775797" w:rsidP="00F0626D">
      <w:pPr>
        <w:autoSpaceDE w:val="0"/>
        <w:spacing w:line="252" w:lineRule="auto"/>
        <w:ind w:left="1985" w:hanging="283"/>
        <w:jc w:val="both"/>
      </w:pPr>
      <w:r w:rsidRPr="006F3505">
        <w:t>b)</w:t>
      </w:r>
      <w:r w:rsidRPr="006F3505">
        <w:tab/>
        <w:t>15 dni od dnia przekazania informacji o czynności zamawiającego stanowiącej podstawę jego wniesienia, jeżeli informacja została przekazana w sposób inny niż określony w lit. a;</w:t>
      </w:r>
    </w:p>
    <w:p w14:paraId="214B67C7" w14:textId="77777777" w:rsidR="00775797" w:rsidRPr="006F3505" w:rsidRDefault="00775797" w:rsidP="00F0626D">
      <w:pPr>
        <w:autoSpaceDE w:val="0"/>
        <w:spacing w:line="252" w:lineRule="auto"/>
        <w:ind w:left="1701" w:hanging="284"/>
        <w:jc w:val="both"/>
      </w:pPr>
      <w:r w:rsidRPr="006F3505">
        <w:t>2)</w:t>
      </w:r>
      <w:r w:rsidRPr="006F3505">
        <w:tab/>
        <w:t xml:space="preserve">w przypadku zamówień, których wartość jest mniejsza niż progi unijne, </w:t>
      </w:r>
      <w:r w:rsidR="00C70F47" w:rsidRPr="006F3505">
        <w:br/>
      </w:r>
      <w:r w:rsidRPr="006F3505">
        <w:t xml:space="preserve">w terminie: </w:t>
      </w:r>
    </w:p>
    <w:p w14:paraId="64D8F09E" w14:textId="77777777" w:rsidR="00775797" w:rsidRPr="006F3505" w:rsidRDefault="00775797" w:rsidP="00F0626D">
      <w:pPr>
        <w:autoSpaceDE w:val="0"/>
        <w:spacing w:line="252" w:lineRule="auto"/>
        <w:ind w:left="1985" w:hanging="283"/>
        <w:jc w:val="both"/>
      </w:pPr>
      <w:r w:rsidRPr="006F3505">
        <w:t>a)</w:t>
      </w:r>
      <w:r w:rsidRPr="006F3505">
        <w:tab/>
        <w:t>5 dni od dnia przekazania informacji o czynności zamawiającego stanowiącej podstawę jego wniesienia, jeżeli informacja została przekazana przy użyciu środków komunikacji elektronicznej,</w:t>
      </w:r>
    </w:p>
    <w:p w14:paraId="7193C77F" w14:textId="77777777" w:rsidR="00775797" w:rsidRPr="006F3505" w:rsidRDefault="00775797" w:rsidP="00F0626D">
      <w:pPr>
        <w:autoSpaceDE w:val="0"/>
        <w:spacing w:line="252" w:lineRule="auto"/>
        <w:ind w:left="1985" w:hanging="283"/>
        <w:jc w:val="both"/>
      </w:pPr>
      <w:r w:rsidRPr="006F3505">
        <w:lastRenderedPageBreak/>
        <w:t>b</w:t>
      </w:r>
      <w:r w:rsidR="00F0626D" w:rsidRPr="006F3505">
        <w:t>)</w:t>
      </w:r>
      <w:r w:rsidRPr="006F3505">
        <w:tab/>
        <w:t>10 dni od dnia przekazania informacji o czynności zamawiającego stanowiącej podstawę jego wniesienia, jeżeli informacja została przekazana w sposób inny niż określony w lit. a.</w:t>
      </w:r>
    </w:p>
    <w:p w14:paraId="4D5934C5" w14:textId="77777777" w:rsidR="00775797" w:rsidRPr="006F3505" w:rsidRDefault="00775797" w:rsidP="00F0626D">
      <w:pPr>
        <w:autoSpaceDE w:val="0"/>
        <w:spacing w:line="252" w:lineRule="auto"/>
        <w:ind w:left="1418" w:hanging="284"/>
        <w:jc w:val="both"/>
      </w:pPr>
      <w:r w:rsidRPr="006F3505">
        <w:t>2.</w:t>
      </w:r>
      <w:r w:rsidRPr="006F3505">
        <w:tab/>
        <w:t>Odwołanie wobec treści ogłoszenia wszczynającego postępowanie o udzielenie zamówienia lub konkurs lub wobec treści dokumentów zamówienia wnosi się w terminie:</w:t>
      </w:r>
    </w:p>
    <w:p w14:paraId="724A371D" w14:textId="77777777" w:rsidR="00775797" w:rsidRPr="006F3505" w:rsidRDefault="00775797" w:rsidP="00F0626D">
      <w:pPr>
        <w:autoSpaceDE w:val="0"/>
        <w:spacing w:line="252" w:lineRule="auto"/>
        <w:ind w:left="1701" w:hanging="283"/>
        <w:jc w:val="both"/>
      </w:pPr>
      <w:r w:rsidRPr="006F3505">
        <w:t>1)</w:t>
      </w:r>
      <w:r w:rsidRPr="006F3505">
        <w:tab/>
        <w:t>10 dni od dnia publikacji ogłoszenia w Dzienniku Urzędowym Unii Europejskiej lub zamieszczenia dokumentów zamówienia na stronie internetowej, w przypadku zamówień, których wartość jest równa albo przekracza progi unijne;</w:t>
      </w:r>
    </w:p>
    <w:p w14:paraId="243153AA" w14:textId="77777777" w:rsidR="00775797" w:rsidRPr="006F3505" w:rsidRDefault="00775797" w:rsidP="00F0626D">
      <w:pPr>
        <w:autoSpaceDE w:val="0"/>
        <w:spacing w:line="252" w:lineRule="auto"/>
        <w:ind w:left="1701" w:hanging="283"/>
        <w:jc w:val="both"/>
      </w:pPr>
      <w:r w:rsidRPr="006F3505">
        <w:t>2)</w:t>
      </w:r>
      <w:r w:rsidRPr="006F3505">
        <w:tab/>
        <w:t>5 dni od dnia zamieszczenia ogłoszenia w Biuletynie Zamówień Publicznych lub dokumentów zamówienia na stronie internetowej, w przypadku zamówień, których wartość jest mniejsza niż progi unijne.</w:t>
      </w:r>
    </w:p>
    <w:p w14:paraId="13636B9D" w14:textId="77777777" w:rsidR="00775797" w:rsidRPr="006F3505" w:rsidRDefault="00775797" w:rsidP="00F0626D">
      <w:pPr>
        <w:autoSpaceDE w:val="0"/>
        <w:spacing w:line="252" w:lineRule="auto"/>
        <w:ind w:left="1418" w:hanging="284"/>
        <w:jc w:val="both"/>
      </w:pPr>
      <w:r w:rsidRPr="006F3505">
        <w:t>3.</w:t>
      </w:r>
      <w:r w:rsidRPr="006F3505">
        <w:tab/>
        <w:t xml:space="preserve">Odwołanie w przypadkach innych niż określone w ust. 1 i 2 wnosi się </w:t>
      </w:r>
      <w:r w:rsidR="00C70F47" w:rsidRPr="006F3505">
        <w:br/>
      </w:r>
      <w:r w:rsidRPr="006F3505">
        <w:t>w terminie:</w:t>
      </w:r>
    </w:p>
    <w:p w14:paraId="68242B1E" w14:textId="77777777" w:rsidR="00775797" w:rsidRPr="006F3505" w:rsidRDefault="00775797" w:rsidP="00F0626D">
      <w:pPr>
        <w:autoSpaceDE w:val="0"/>
        <w:spacing w:line="252" w:lineRule="auto"/>
        <w:ind w:left="1701" w:hanging="284"/>
        <w:jc w:val="both"/>
      </w:pPr>
      <w:r w:rsidRPr="006F3505">
        <w:t>1)</w:t>
      </w:r>
      <w:r w:rsidRPr="006F3505">
        <w:tab/>
        <w:t>10 dni od dnia, w którym powzięto lub przy zachowaniu należytej staranności można było powziąć wiadomość o okolicznościach stanowiących podstawę jego wniesienia, w przypadku zamówień, których wartość jest równa albo przekracza progi unijne;</w:t>
      </w:r>
    </w:p>
    <w:p w14:paraId="4E9709DF" w14:textId="77777777" w:rsidR="00775797" w:rsidRPr="006F3505" w:rsidRDefault="00775797" w:rsidP="00F0626D">
      <w:pPr>
        <w:autoSpaceDE w:val="0"/>
        <w:spacing w:line="252" w:lineRule="auto"/>
        <w:ind w:left="1701" w:hanging="284"/>
        <w:jc w:val="both"/>
      </w:pPr>
      <w:r w:rsidRPr="006F3505">
        <w:t>2)</w:t>
      </w:r>
      <w:r w:rsidRPr="006F3505">
        <w:tab/>
        <w:t>5 dni od dnia, w którym powzięto lub przy zachowaniu należytej staranności można było powziąć wiadomość o okolicznościach stanowiących podstawę jego wniesienia, w przypadku zamówień, których wartość jest mniejsza niż progi unijne.</w:t>
      </w:r>
    </w:p>
    <w:p w14:paraId="714A6B98" w14:textId="01BC0DC0" w:rsidR="004F4DF4" w:rsidRPr="006F3505" w:rsidRDefault="00775797" w:rsidP="004F4DF4">
      <w:pPr>
        <w:autoSpaceDE w:val="0"/>
        <w:spacing w:line="252" w:lineRule="auto"/>
        <w:ind w:left="1418" w:hanging="284"/>
        <w:jc w:val="both"/>
      </w:pPr>
      <w:r w:rsidRPr="006F3505">
        <w:t>4.</w:t>
      </w:r>
      <w:r w:rsidRPr="006F3505">
        <w:tab/>
        <w:t xml:space="preserve">Jeżeli zamawiający nie opublikował ogłoszenia o zamiarze zawarcia umowy lub mimo takiego obowiązku nie przesłał wykonawcy zawiadomienia o wyborze najkorzystniejszej oferty lub nie zaprosił wykonawcy do złożenia oferty </w:t>
      </w:r>
      <w:r w:rsidR="00C70F47" w:rsidRPr="006F3505">
        <w:br/>
      </w:r>
      <w:r w:rsidRPr="006F3505">
        <w:t>w ramach dynamicznego systemu zakupów lub umowy ramowej, odwołanie wnosi się nie później niż w terminie:</w:t>
      </w:r>
    </w:p>
    <w:p w14:paraId="44D6B2CF" w14:textId="77777777" w:rsidR="00775797" w:rsidRPr="006F3505" w:rsidRDefault="00775797" w:rsidP="00C70F47">
      <w:pPr>
        <w:autoSpaceDE w:val="0"/>
        <w:spacing w:line="252" w:lineRule="auto"/>
        <w:ind w:left="1701" w:hanging="284"/>
        <w:jc w:val="both"/>
      </w:pPr>
      <w:r w:rsidRPr="006F3505">
        <w:t>1)</w:t>
      </w:r>
      <w:r w:rsidRPr="006F3505">
        <w:tab/>
        <w:t xml:space="preserve">15 dni od dnia zamieszczenia w Biuletynie Zamówień Publicznych ogłoszenia o wyniku postępowania albo 30 dni od dnia publikacji </w:t>
      </w:r>
      <w:r w:rsidR="00C70F47" w:rsidRPr="006F3505">
        <w:br/>
      </w:r>
      <w:r w:rsidRPr="006F3505">
        <w:t xml:space="preserve">w Dzienniku Urzędowym Unii Europejskiej ogłoszenia o udzieleniu zamówienia, a w przypadku udzielenia zamówienia w trybie negocjacji bez ogłoszenia albo zamówienia z wolnej ręki </w:t>
      </w:r>
      <w:r w:rsidR="00C70F47" w:rsidRPr="006F3505">
        <w:t>–</w:t>
      </w:r>
      <w:r w:rsidRPr="006F3505">
        <w:t xml:space="preserve"> ogłoszenia o wyniku postępowania albo ogłoszenia o udzieleniu zamówienia, zawierającego uzasadnienie udzielenia zamówienia</w:t>
      </w:r>
      <w:r w:rsidR="00EB08FB" w:rsidRPr="006F3505">
        <w:t xml:space="preserve"> </w:t>
      </w:r>
      <w:r w:rsidRPr="006F3505">
        <w:t>w trybie negocjacji bez ogłoszenia albo zamówienia z wolnej ręki;</w:t>
      </w:r>
    </w:p>
    <w:p w14:paraId="7B968B5C" w14:textId="77777777" w:rsidR="00775797" w:rsidRPr="006F3505" w:rsidRDefault="00775797" w:rsidP="00C70F47">
      <w:pPr>
        <w:autoSpaceDE w:val="0"/>
        <w:spacing w:line="252" w:lineRule="auto"/>
        <w:ind w:left="1701" w:hanging="284"/>
        <w:jc w:val="both"/>
      </w:pPr>
      <w:r w:rsidRPr="006F3505">
        <w:t>2)</w:t>
      </w:r>
      <w:r w:rsidRPr="006F3505">
        <w:tab/>
        <w:t>6 miesięcy od dnia zawarcia umowy, jeżeli zamawiający:</w:t>
      </w:r>
    </w:p>
    <w:p w14:paraId="596D324B" w14:textId="77777777" w:rsidR="00775797" w:rsidRPr="006F3505" w:rsidRDefault="00775797" w:rsidP="00C70F47">
      <w:pPr>
        <w:autoSpaceDE w:val="0"/>
        <w:spacing w:line="252" w:lineRule="auto"/>
        <w:ind w:left="1985" w:hanging="283"/>
        <w:jc w:val="both"/>
      </w:pPr>
      <w:r w:rsidRPr="006F3505">
        <w:t>a)</w:t>
      </w:r>
      <w:r w:rsidRPr="006F3505">
        <w:tab/>
        <w:t xml:space="preserve">nie opublikował w Dzienniku Urzędowym Unii Europejskiej ogłoszenia </w:t>
      </w:r>
      <w:r w:rsidR="00C70F47" w:rsidRPr="006F3505">
        <w:br/>
      </w:r>
      <w:r w:rsidRPr="006F3505">
        <w:t>o udzieleniu zamówienia albo</w:t>
      </w:r>
    </w:p>
    <w:p w14:paraId="4D2F5A69" w14:textId="77777777" w:rsidR="00775797" w:rsidRPr="006F3505" w:rsidRDefault="00775797" w:rsidP="00C70F47">
      <w:pPr>
        <w:autoSpaceDE w:val="0"/>
        <w:spacing w:line="252" w:lineRule="auto"/>
        <w:ind w:left="1985" w:hanging="283"/>
        <w:jc w:val="both"/>
      </w:pPr>
      <w:r w:rsidRPr="006F3505">
        <w:t>b)</w:t>
      </w:r>
      <w:r w:rsidRPr="006F3505">
        <w:tab/>
        <w:t xml:space="preserve">opublikował w Dzienniku Urzędowym Unii Europejskiej ogłoszenie </w:t>
      </w:r>
      <w:r w:rsidR="00C70F47" w:rsidRPr="006F3505">
        <w:br/>
      </w:r>
      <w:r w:rsidRPr="006F3505">
        <w:t>o udzieleniu zamówienia, które nie zawiera uzasadnienia udzielenia zamówienia w trybie negocjacji bez ogłoszenia albo zamówienia z wolnej ręki;</w:t>
      </w:r>
    </w:p>
    <w:p w14:paraId="2CAC4EF4" w14:textId="77777777" w:rsidR="00775797" w:rsidRPr="006F3505" w:rsidRDefault="00775797" w:rsidP="00C70F47">
      <w:pPr>
        <w:autoSpaceDE w:val="0"/>
        <w:spacing w:line="252" w:lineRule="auto"/>
        <w:ind w:left="1701" w:hanging="284"/>
        <w:jc w:val="both"/>
      </w:pPr>
      <w:r w:rsidRPr="006F3505">
        <w:t>3)</w:t>
      </w:r>
      <w:r w:rsidRPr="006F3505">
        <w:tab/>
        <w:t>miesiąca od dnia zawarcia umowy, jeżeli zamawiający:</w:t>
      </w:r>
    </w:p>
    <w:p w14:paraId="695DB430" w14:textId="77777777" w:rsidR="00775797" w:rsidRPr="006F3505" w:rsidRDefault="00775797" w:rsidP="00C70F47">
      <w:pPr>
        <w:autoSpaceDE w:val="0"/>
        <w:spacing w:line="252" w:lineRule="auto"/>
        <w:ind w:left="1985" w:hanging="283"/>
        <w:jc w:val="both"/>
      </w:pPr>
      <w:r w:rsidRPr="006F3505">
        <w:t>a)</w:t>
      </w:r>
      <w:r w:rsidRPr="006F3505">
        <w:tab/>
        <w:t>nie zamieścił w Biuletynie Zamówień Publicznych ogłoszenia o wyniku postępowania albo</w:t>
      </w:r>
    </w:p>
    <w:p w14:paraId="4AD69591" w14:textId="77777777" w:rsidR="00775797" w:rsidRPr="006F3505" w:rsidRDefault="00775797" w:rsidP="00C70F47">
      <w:pPr>
        <w:autoSpaceDE w:val="0"/>
        <w:spacing w:line="252" w:lineRule="auto"/>
        <w:ind w:left="1985" w:hanging="283"/>
        <w:jc w:val="both"/>
      </w:pPr>
      <w:r w:rsidRPr="006F3505">
        <w:t>b)</w:t>
      </w:r>
      <w:r w:rsidRPr="006F3505">
        <w:tab/>
        <w:t xml:space="preserve">zamieścił w Biuletynie Zamówień Publicznych ogłoszenie o wyniku postępowania, które nie zawiera uzasadnienia udzielenia zamówienia </w:t>
      </w:r>
      <w:r w:rsidR="00C70F47" w:rsidRPr="006F3505">
        <w:br/>
      </w:r>
      <w:r w:rsidRPr="006F3505">
        <w:t>w trybie negocjacji bez ogłoszenia albo zamówienia z wolnej ręki."</w:t>
      </w:r>
    </w:p>
    <w:p w14:paraId="2534A662"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 xml:space="preserve">Na orzeczenie Izby oraz postanowienie Prezesa Izby, o którym mowa w art. 519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stronom oraz uczestnikom postępowania odwoławczego przysługuje skarga do sądu. Skargę wnosi się do Sądu Okręgowego w Warszawie - sądu zamówień publicznych, zwanego „sądem zamówień publicznych".</w:t>
      </w:r>
    </w:p>
    <w:p w14:paraId="6FDFB4B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w:t>
      </w:r>
      <w:r w:rsidR="00C70F47" w:rsidRPr="006F3505">
        <w:rPr>
          <w:rFonts w:ascii="Times New Roman" w:hAnsi="Times New Roman" w:cs="Times New Roman"/>
          <w:sz w:val="24"/>
          <w:szCs w:val="24"/>
        </w:rPr>
        <w:br/>
      </w:r>
      <w:r w:rsidRPr="006F3505">
        <w:rPr>
          <w:rFonts w:ascii="Times New Roman" w:hAnsi="Times New Roman" w:cs="Times New Roman"/>
          <w:sz w:val="24"/>
          <w:szCs w:val="24"/>
        </w:rPr>
        <w:t>23 listopada 2012r. - Prawo pocztowe jest równoznaczne z jej wniesieniem.</w:t>
      </w:r>
    </w:p>
    <w:p w14:paraId="7DE13D9D" w14:textId="67A33854" w:rsidR="00B22AB4"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Od wyroku sądu lub postanowienia kończącego postępowanie w sprawie przysługuje skarga kasacyjna do Sądu Najwyższego.</w:t>
      </w:r>
    </w:p>
    <w:p w14:paraId="6189DBFB" w14:textId="77777777" w:rsidR="004F4DF4" w:rsidRPr="006F3505" w:rsidRDefault="004F4DF4" w:rsidP="00EF0174">
      <w:pPr>
        <w:spacing w:line="252" w:lineRule="auto"/>
        <w:jc w:val="both"/>
      </w:pPr>
    </w:p>
    <w:p w14:paraId="4CFD8ADF" w14:textId="77777777" w:rsidR="00CF6817" w:rsidRPr="006F3505" w:rsidRDefault="00CF6817">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Załączniki stanowiące integralną część Specyfikacji (SWZ).</w:t>
      </w:r>
    </w:p>
    <w:p w14:paraId="35C56EF2" w14:textId="77777777" w:rsidR="00CF6817" w:rsidRPr="006F3505" w:rsidRDefault="00CF6817" w:rsidP="0001587C">
      <w:pPr>
        <w:autoSpaceDE w:val="0"/>
        <w:spacing w:line="252" w:lineRule="auto"/>
        <w:ind w:left="567"/>
        <w:jc w:val="both"/>
      </w:pPr>
      <w:r w:rsidRPr="006F3505">
        <w:t>Załącznik nr 1</w:t>
      </w:r>
      <w:r w:rsidRPr="006F3505">
        <w:tab/>
        <w:t>Opis przedmiotu zamówienia</w:t>
      </w:r>
    </w:p>
    <w:p w14:paraId="723DFCE6" w14:textId="77777777" w:rsidR="00CF6817" w:rsidRPr="006F3505" w:rsidRDefault="00CF6817" w:rsidP="0001587C">
      <w:pPr>
        <w:autoSpaceDE w:val="0"/>
        <w:spacing w:line="252" w:lineRule="auto"/>
        <w:ind w:left="567"/>
        <w:jc w:val="both"/>
      </w:pPr>
      <w:r w:rsidRPr="006F3505">
        <w:t>Załącznik nr 2</w:t>
      </w:r>
      <w:r w:rsidRPr="006F3505">
        <w:tab/>
        <w:t>Formularz oferty</w:t>
      </w:r>
    </w:p>
    <w:p w14:paraId="4F1BEC3B" w14:textId="77777777" w:rsidR="00E61012" w:rsidRPr="006F3505" w:rsidRDefault="00CF6817" w:rsidP="0001587C">
      <w:pPr>
        <w:autoSpaceDE w:val="0"/>
        <w:spacing w:line="252" w:lineRule="auto"/>
        <w:ind w:left="2127" w:hanging="1560"/>
        <w:jc w:val="both"/>
      </w:pPr>
      <w:r w:rsidRPr="006F3505">
        <w:t xml:space="preserve">Załącznik nr </w:t>
      </w:r>
      <w:r w:rsidR="004C09EE" w:rsidRPr="006F3505">
        <w:t>3</w:t>
      </w:r>
      <w:r w:rsidRPr="006F3505">
        <w:tab/>
        <w:t xml:space="preserve">Oświadczenie </w:t>
      </w:r>
      <w:bookmarkStart w:id="21" w:name="_Hlk72751218"/>
      <w:r w:rsidRPr="006F3505">
        <w:t>składane</w:t>
      </w:r>
      <w:bookmarkEnd w:id="21"/>
      <w:r w:rsidRPr="006F3505">
        <w:t xml:space="preserve"> na</w:t>
      </w:r>
      <w:r w:rsidR="00E61012" w:rsidRPr="006F3505">
        <w:t xml:space="preserve"> </w:t>
      </w:r>
      <w:r w:rsidRPr="006F3505">
        <w:t>podstawi</w:t>
      </w:r>
      <w:r w:rsidR="00E61012" w:rsidRPr="006F3505">
        <w:t xml:space="preserve">e art. 125 ust. 1 ustawy </w:t>
      </w:r>
      <w:proofErr w:type="spellStart"/>
      <w:r w:rsidR="00E61012" w:rsidRPr="006F3505">
        <w:t>Pzp</w:t>
      </w:r>
      <w:proofErr w:type="spellEnd"/>
      <w:r w:rsidR="00E61012" w:rsidRPr="006F3505">
        <w:t xml:space="preserve"> dotycząc</w:t>
      </w:r>
      <w:r w:rsidR="00EC5C4F" w:rsidRPr="006F3505">
        <w:t>e</w:t>
      </w:r>
      <w:r w:rsidR="00E61012" w:rsidRPr="006F3505">
        <w:t xml:space="preserve"> przesłanek wykluczenia</w:t>
      </w:r>
    </w:p>
    <w:p w14:paraId="7D4263D4" w14:textId="77777777" w:rsidR="004C09EE" w:rsidRPr="006F3505" w:rsidRDefault="004C09EE" w:rsidP="0001587C">
      <w:pPr>
        <w:autoSpaceDE w:val="0"/>
        <w:spacing w:line="252" w:lineRule="auto"/>
        <w:ind w:left="2127" w:hanging="1560"/>
        <w:jc w:val="both"/>
      </w:pPr>
      <w:r w:rsidRPr="006F3505">
        <w:t>Załącznik nr 3a</w:t>
      </w:r>
      <w:r w:rsidRPr="006F3505">
        <w:tab/>
        <w:t xml:space="preserve">Oświadczenie podmiotu udostępniającego zasoby składane na podstawi art. 125 ust. 1 ustawy </w:t>
      </w:r>
      <w:proofErr w:type="spellStart"/>
      <w:r w:rsidRPr="006F3505">
        <w:t>Pzp</w:t>
      </w:r>
      <w:proofErr w:type="spellEnd"/>
      <w:r w:rsidRPr="006F3505">
        <w:t xml:space="preserve"> dotyczące przesłanek wykluczenia</w:t>
      </w:r>
    </w:p>
    <w:p w14:paraId="76FCB865" w14:textId="77777777" w:rsidR="00DD570C" w:rsidRPr="006F3505" w:rsidRDefault="00CF6817" w:rsidP="0001587C">
      <w:pPr>
        <w:autoSpaceDE w:val="0"/>
        <w:spacing w:line="252" w:lineRule="auto"/>
        <w:ind w:left="2127" w:hanging="1560"/>
        <w:jc w:val="both"/>
      </w:pPr>
      <w:r w:rsidRPr="006F3505">
        <w:t xml:space="preserve">Załącznik nr </w:t>
      </w:r>
      <w:r w:rsidR="004C09EE" w:rsidRPr="006F3505">
        <w:t xml:space="preserve">4 </w:t>
      </w:r>
      <w:r w:rsidRPr="006F3505">
        <w:tab/>
      </w:r>
      <w:r w:rsidR="00E61012" w:rsidRPr="006F3505">
        <w:t xml:space="preserve">Oświadczenie składane na podstawie art. 108 ust. 1 pkt. 5 ustawy </w:t>
      </w:r>
      <w:proofErr w:type="spellStart"/>
      <w:r w:rsidR="00E61012" w:rsidRPr="006F3505">
        <w:t>Pzp</w:t>
      </w:r>
      <w:proofErr w:type="spellEnd"/>
      <w:r w:rsidR="00E61012" w:rsidRPr="006F3505">
        <w:t xml:space="preserve"> dotyczące przesłanek wykluczenia</w:t>
      </w:r>
    </w:p>
    <w:p w14:paraId="6615E0FF" w14:textId="0923A5E4" w:rsidR="00AF3FBE" w:rsidRPr="006F3505" w:rsidRDefault="00DD570C" w:rsidP="00EA4410">
      <w:pPr>
        <w:autoSpaceDE w:val="0"/>
        <w:spacing w:line="252" w:lineRule="auto"/>
        <w:ind w:left="2127" w:hanging="1560"/>
        <w:jc w:val="both"/>
      </w:pPr>
      <w:r w:rsidRPr="006F3505">
        <w:t>Załącznik nr</w:t>
      </w:r>
      <w:r w:rsidR="006640CA" w:rsidRPr="006F3505">
        <w:t xml:space="preserve"> </w:t>
      </w:r>
      <w:r w:rsidR="00E61012" w:rsidRPr="006F3505">
        <w:t>5</w:t>
      </w:r>
      <w:r w:rsidR="00C70F47" w:rsidRPr="006F3505">
        <w:tab/>
      </w:r>
      <w:r w:rsidR="004C09EE" w:rsidRPr="006F3505">
        <w:t>O</w:t>
      </w:r>
      <w:r w:rsidR="00CF6817" w:rsidRPr="006F3505">
        <w:t>świadczenie składane na podstawie art. 1</w:t>
      </w:r>
      <w:r w:rsidR="004C09EE" w:rsidRPr="006F3505">
        <w:t>17</w:t>
      </w:r>
      <w:r w:rsidR="00CF6817" w:rsidRPr="006F3505">
        <w:t xml:space="preserve"> ust. </w:t>
      </w:r>
      <w:r w:rsidR="004C09EE" w:rsidRPr="006F3505">
        <w:t>4</w:t>
      </w:r>
      <w:r w:rsidR="00CF6817" w:rsidRPr="006F3505">
        <w:t xml:space="preserve"> </w:t>
      </w:r>
      <w:r w:rsidR="00E61012" w:rsidRPr="006F3505">
        <w:t xml:space="preserve">ustawy </w:t>
      </w:r>
      <w:proofErr w:type="spellStart"/>
      <w:r w:rsidR="00E61012" w:rsidRPr="006F3505">
        <w:t>Pzp</w:t>
      </w:r>
      <w:proofErr w:type="spellEnd"/>
      <w:r w:rsidR="00E61012" w:rsidRPr="006F3505">
        <w:t xml:space="preserve"> dotyczące przesłanek wykluczenia</w:t>
      </w:r>
    </w:p>
    <w:p w14:paraId="73A0027C" w14:textId="7E4929A2" w:rsidR="00CF6817" w:rsidRPr="006F3505" w:rsidRDefault="006E29B0" w:rsidP="0001587C">
      <w:pPr>
        <w:autoSpaceDE w:val="0"/>
        <w:spacing w:line="252" w:lineRule="auto"/>
        <w:ind w:left="567"/>
        <w:jc w:val="both"/>
      </w:pPr>
      <w:r w:rsidRPr="006F3505">
        <w:t xml:space="preserve">Załącznik nr </w:t>
      </w:r>
      <w:r w:rsidR="00EF0174" w:rsidRPr="006F3505">
        <w:t>6</w:t>
      </w:r>
      <w:r w:rsidRPr="006F3505">
        <w:t xml:space="preserve">   </w:t>
      </w:r>
      <w:r w:rsidR="00EF0174" w:rsidRPr="006F3505">
        <w:rPr>
          <w:bCs/>
        </w:rPr>
        <w:t>Oświadczenie o aktualności dokumentów</w:t>
      </w:r>
    </w:p>
    <w:p w14:paraId="5C8C50D2" w14:textId="1E5F8AAD" w:rsidR="003A15F6" w:rsidRPr="006F3505" w:rsidRDefault="00CF6817" w:rsidP="00D357FC">
      <w:pPr>
        <w:autoSpaceDE w:val="0"/>
        <w:spacing w:line="252" w:lineRule="auto"/>
        <w:ind w:left="2268" w:hanging="1701"/>
        <w:jc w:val="both"/>
      </w:pPr>
      <w:r w:rsidRPr="006F3505">
        <w:t xml:space="preserve">Załącznik nr </w:t>
      </w:r>
      <w:r w:rsidR="00EF0174" w:rsidRPr="006F3505">
        <w:t>7 lub 7a:</w:t>
      </w:r>
      <w:r w:rsidR="00D357FC" w:rsidRPr="006F3505">
        <w:t xml:space="preserve"> </w:t>
      </w:r>
      <w:r w:rsidR="000602CC" w:rsidRPr="006F3505">
        <w:t xml:space="preserve">  </w:t>
      </w:r>
      <w:r w:rsidR="00EF0174" w:rsidRPr="006F3505">
        <w:rPr>
          <w:bCs/>
        </w:rPr>
        <w:t xml:space="preserve">Oświadczenie art. 7 ustawy o szczególnych rozwiązaniach                           w zakresie przeciwdziałania wspieraniu agresji na Ukrainę oraz służących ochronie bezpieczeństwa narodowego oraz art. 5k rozporządzenia Rady (UE) nr 833/2014 z dnia 31 lipca 2014 r. dotyczącego środków ograniczających w związku z działaniami Rosji destabilizującymi sytuację na Ukrainie odpowiednio wykonawcy/podwykonawcy, podmiotu udostępniającego zasoby </w:t>
      </w:r>
    </w:p>
    <w:p w14:paraId="053905F3" w14:textId="7FB23B44" w:rsidR="00EB572E" w:rsidRPr="006F3505" w:rsidRDefault="00EB572E" w:rsidP="00EB572E">
      <w:pPr>
        <w:autoSpaceDE w:val="0"/>
        <w:ind w:left="567"/>
        <w:jc w:val="both"/>
        <w:rPr>
          <w:bCs/>
        </w:rPr>
      </w:pPr>
      <w:bookmarkStart w:id="22" w:name="_Hlk212017138"/>
      <w:r w:rsidRPr="006F3505">
        <w:rPr>
          <w:bCs/>
        </w:rPr>
        <w:t xml:space="preserve">Załącznik nr: </w:t>
      </w:r>
      <w:r w:rsidR="00EF0174" w:rsidRPr="006F3505">
        <w:rPr>
          <w:bCs/>
        </w:rPr>
        <w:t>8</w:t>
      </w:r>
      <w:r w:rsidRPr="006F3505">
        <w:rPr>
          <w:bCs/>
        </w:rPr>
        <w:t xml:space="preserve"> </w:t>
      </w:r>
      <w:r w:rsidR="00EF0174" w:rsidRPr="006F3505">
        <w:t>Wzór umowy</w:t>
      </w:r>
    </w:p>
    <w:p w14:paraId="77A5E190" w14:textId="6165B866" w:rsidR="00EB572E" w:rsidRPr="006F3505" w:rsidRDefault="00EB572E" w:rsidP="00EB572E">
      <w:pPr>
        <w:autoSpaceDE w:val="0"/>
        <w:spacing w:line="259" w:lineRule="auto"/>
        <w:ind w:left="2835" w:hanging="2268"/>
        <w:jc w:val="both"/>
        <w:rPr>
          <w:bCs/>
        </w:rPr>
      </w:pPr>
      <w:r w:rsidRPr="006F3505">
        <w:t xml:space="preserve">Załącznik nr: </w:t>
      </w:r>
      <w:r w:rsidR="00EF0174" w:rsidRPr="006F3505">
        <w:t>9</w:t>
      </w:r>
      <w:r w:rsidRPr="006F3505">
        <w:rPr>
          <w:rFonts w:ascii="Calibri" w:eastAsia="SimSun" w:hAnsi="Calibri" w:cs="Calibri"/>
          <w:b/>
          <w:kern w:val="1"/>
          <w:sz w:val="22"/>
          <w:szCs w:val="22"/>
          <w:lang w:eastAsia="hi-IN" w:bidi="hi-IN"/>
        </w:rPr>
        <w:t xml:space="preserve"> </w:t>
      </w:r>
      <w:r w:rsidR="00EF0174" w:rsidRPr="006F3505">
        <w:t>Link do postępowania oraz ID postępowania</w:t>
      </w:r>
    </w:p>
    <w:bookmarkEnd w:id="22"/>
    <w:p w14:paraId="0F1A764C" w14:textId="77777777" w:rsidR="00EB572E" w:rsidRPr="006F3505" w:rsidRDefault="00EB572E" w:rsidP="00D357FC">
      <w:pPr>
        <w:autoSpaceDE w:val="0"/>
        <w:spacing w:line="252" w:lineRule="auto"/>
        <w:ind w:left="2268" w:hanging="1701"/>
        <w:jc w:val="both"/>
      </w:pPr>
    </w:p>
    <w:sectPr w:rsidR="00EB572E" w:rsidRPr="006F3505" w:rsidSect="00D5370C">
      <w:headerReference w:type="default" r:id="rId36"/>
      <w:footerReference w:type="even" r:id="rId37"/>
      <w:footerReference w:type="default" r:id="rId38"/>
      <w:pgSz w:w="11906" w:h="16838"/>
      <w:pgMar w:top="1134" w:right="1418" w:bottom="1134" w:left="1418" w:header="0"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1F9DE" w14:textId="77777777" w:rsidR="00816887" w:rsidRDefault="00816887" w:rsidP="00BB3176">
      <w:r>
        <w:separator/>
      </w:r>
    </w:p>
  </w:endnote>
  <w:endnote w:type="continuationSeparator" w:id="0">
    <w:p w14:paraId="54293560" w14:textId="77777777" w:rsidR="00816887" w:rsidRDefault="00816887" w:rsidP="00BB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62AE" w14:textId="77777777" w:rsidR="00E3398F" w:rsidRDefault="00E3398F" w:rsidP="003A15F6">
    <w:pPr>
      <w:pStyle w:val="Stopka"/>
      <w:framePr w:wrap="around" w:vAnchor="text" w:hAnchor="margin" w:xAlign="right" w:y="1"/>
      <w:rPr>
        <w:rStyle w:val="Numerstrony"/>
        <w:rFonts w:eastAsia="Calibri"/>
      </w:rPr>
    </w:pPr>
    <w:r>
      <w:rPr>
        <w:rStyle w:val="Numerstrony"/>
        <w:rFonts w:eastAsia="Calibri"/>
      </w:rPr>
      <w:fldChar w:fldCharType="begin"/>
    </w:r>
    <w:r>
      <w:rPr>
        <w:rStyle w:val="Numerstrony"/>
        <w:rFonts w:eastAsia="Calibri"/>
      </w:rPr>
      <w:instrText xml:space="preserve">PAGE  </w:instrText>
    </w:r>
    <w:r>
      <w:rPr>
        <w:rStyle w:val="Numerstrony"/>
        <w:rFonts w:eastAsia="Calibri"/>
      </w:rPr>
      <w:fldChar w:fldCharType="end"/>
    </w:r>
  </w:p>
  <w:p w14:paraId="35B99A3C" w14:textId="77777777" w:rsidR="00E3398F" w:rsidRDefault="00E3398F" w:rsidP="003A15F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3AC4" w14:textId="77777777" w:rsidR="00E3398F" w:rsidRPr="007B50A7" w:rsidRDefault="00E3398F" w:rsidP="003A15F6">
    <w:pPr>
      <w:pStyle w:val="LPstopka"/>
      <w:jc w:val="center"/>
      <w:rPr>
        <w:color w:val="005023"/>
      </w:rPr>
    </w:pPr>
    <w:r w:rsidRPr="00270182">
      <w:rPr>
        <w:rFonts w:cs="Arial"/>
        <w:sz w:val="18"/>
        <w:szCs w:val="18"/>
      </w:rPr>
      <w:t xml:space="preserve">Strona </w:t>
    </w:r>
    <w:r w:rsidRPr="00270182">
      <w:rPr>
        <w:rFonts w:cs="Arial"/>
        <w:sz w:val="18"/>
        <w:szCs w:val="18"/>
      </w:rPr>
      <w:fldChar w:fldCharType="begin"/>
    </w:r>
    <w:r w:rsidRPr="00270182">
      <w:rPr>
        <w:rFonts w:cs="Arial"/>
        <w:sz w:val="18"/>
        <w:szCs w:val="18"/>
      </w:rPr>
      <w:instrText xml:space="preserve"> PAGE </w:instrText>
    </w:r>
    <w:r w:rsidRPr="00270182">
      <w:rPr>
        <w:rFonts w:cs="Arial"/>
        <w:sz w:val="18"/>
        <w:szCs w:val="18"/>
      </w:rPr>
      <w:fldChar w:fldCharType="separate"/>
    </w:r>
    <w:r>
      <w:rPr>
        <w:rFonts w:cs="Arial"/>
        <w:noProof/>
        <w:sz w:val="18"/>
        <w:szCs w:val="18"/>
      </w:rPr>
      <w:t>13</w:t>
    </w:r>
    <w:r w:rsidRPr="00270182">
      <w:rPr>
        <w:rFonts w:cs="Arial"/>
        <w:sz w:val="18"/>
        <w:szCs w:val="18"/>
      </w:rPr>
      <w:fldChar w:fldCharType="end"/>
    </w:r>
    <w:r w:rsidRPr="00270182">
      <w:rPr>
        <w:rFonts w:cs="Arial"/>
        <w:sz w:val="18"/>
        <w:szCs w:val="18"/>
      </w:rPr>
      <w:t xml:space="preserve"> z </w:t>
    </w:r>
    <w:r w:rsidRPr="00270182">
      <w:rPr>
        <w:rFonts w:cs="Arial"/>
        <w:sz w:val="18"/>
        <w:szCs w:val="18"/>
      </w:rPr>
      <w:fldChar w:fldCharType="begin"/>
    </w:r>
    <w:r w:rsidRPr="00270182">
      <w:rPr>
        <w:rFonts w:cs="Arial"/>
        <w:sz w:val="18"/>
        <w:szCs w:val="18"/>
      </w:rPr>
      <w:instrText xml:space="preserve"> NUMPAGES  </w:instrText>
    </w:r>
    <w:r w:rsidRPr="00270182">
      <w:rPr>
        <w:rFonts w:cs="Arial"/>
        <w:sz w:val="18"/>
        <w:szCs w:val="18"/>
      </w:rPr>
      <w:fldChar w:fldCharType="separate"/>
    </w:r>
    <w:r>
      <w:rPr>
        <w:rFonts w:cs="Arial"/>
        <w:noProof/>
        <w:sz w:val="18"/>
        <w:szCs w:val="18"/>
      </w:rPr>
      <w:t>13</w:t>
    </w:r>
    <w:r w:rsidRPr="00270182">
      <w:rPr>
        <w:rFonts w:cs="Arial"/>
        <w:sz w:val="18"/>
        <w:szCs w:val="18"/>
      </w:rPr>
      <w:fldChar w:fldCharType="end"/>
    </w:r>
  </w:p>
  <w:p w14:paraId="631929C6" w14:textId="77777777" w:rsidR="00E3398F" w:rsidRPr="00D97341" w:rsidRDefault="00E3398F" w:rsidP="003A15F6">
    <w:pPr>
      <w:pStyle w:val="Nagwek"/>
      <w:jc w:val="center"/>
      <w:rPr>
        <w:rFonts w:ascii="Arial Narrow" w:hAnsi="Arial Narrow"/>
        <w:b/>
        <w:caps/>
        <w:w w:val="90"/>
        <w:sz w:val="20"/>
        <w:szCs w:val="2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7ED3" w14:textId="77777777" w:rsidR="00816887" w:rsidRDefault="00816887" w:rsidP="00BB3176">
      <w:r>
        <w:separator/>
      </w:r>
    </w:p>
  </w:footnote>
  <w:footnote w:type="continuationSeparator" w:id="0">
    <w:p w14:paraId="0A4E3E91" w14:textId="77777777" w:rsidR="00816887" w:rsidRDefault="00816887" w:rsidP="00BB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E471" w14:textId="7A3640BC" w:rsidR="00D5370C" w:rsidRDefault="00D5370C" w:rsidP="00D5370C">
    <w:pPr>
      <w:jc w:val="both"/>
      <w:rPr>
        <w:b/>
        <w:i/>
        <w:iCs/>
        <w:sz w:val="16"/>
        <w:szCs w:val="16"/>
      </w:rPr>
    </w:pPr>
  </w:p>
  <w:p w14:paraId="2177A21F" w14:textId="77777777" w:rsidR="00A7686A" w:rsidRDefault="00A7686A" w:rsidP="00D5370C">
    <w:pPr>
      <w:jc w:val="both"/>
      <w:rPr>
        <w:b/>
        <w:i/>
        <w:iCs/>
        <w:sz w:val="16"/>
        <w:szCs w:val="16"/>
      </w:rPr>
    </w:pPr>
  </w:p>
  <w:p w14:paraId="001054A8" w14:textId="77777777" w:rsidR="00A7686A" w:rsidRDefault="00A7686A" w:rsidP="00D5370C">
    <w:pPr>
      <w:jc w:val="both"/>
      <w:rPr>
        <w:b/>
        <w:i/>
        <w:iCs/>
        <w:sz w:val="16"/>
        <w:szCs w:val="16"/>
      </w:rPr>
    </w:pPr>
  </w:p>
  <w:p w14:paraId="29591331" w14:textId="05935429" w:rsidR="00E3398F" w:rsidRPr="00D5370C" w:rsidRDefault="00A7686A" w:rsidP="00D5370C">
    <w:pPr>
      <w:jc w:val="both"/>
      <w:rPr>
        <w:b/>
        <w:bCs/>
        <w:i/>
        <w:iCs/>
        <w:sz w:val="16"/>
        <w:szCs w:val="16"/>
      </w:rPr>
    </w:pPr>
    <w:r>
      <w:rPr>
        <w:b/>
        <w:i/>
        <w:iCs/>
        <w:sz w:val="16"/>
        <w:szCs w:val="16"/>
      </w:rPr>
      <w:t>3</w:t>
    </w:r>
    <w:r w:rsidR="00C55B87">
      <w:rPr>
        <w:b/>
        <w:i/>
        <w:iCs/>
        <w:sz w:val="16"/>
        <w:szCs w:val="16"/>
      </w:rPr>
      <w:t>/2026</w:t>
    </w:r>
    <w:r w:rsidR="00D5370C">
      <w:rPr>
        <w:b/>
        <w:i/>
        <w:iCs/>
        <w:sz w:val="16"/>
        <w:szCs w:val="16"/>
      </w:rPr>
      <w:t xml:space="preserve"> – „Zakup </w:t>
    </w:r>
    <w:r>
      <w:rPr>
        <w:b/>
        <w:i/>
        <w:iCs/>
        <w:sz w:val="16"/>
        <w:szCs w:val="16"/>
      </w:rPr>
      <w:t>środków transportowych</w:t>
    </w:r>
    <w:r w:rsidR="00D5370C">
      <w:rPr>
        <w:b/>
        <w:i/>
        <w:iCs/>
        <w:sz w:val="16"/>
        <w:szCs w:val="16"/>
      </w:rPr>
      <w:t xml:space="preserve"> do nadzoru </w:t>
    </w:r>
    <w:r>
      <w:rPr>
        <w:b/>
        <w:i/>
        <w:iCs/>
        <w:sz w:val="16"/>
        <w:szCs w:val="16"/>
      </w:rPr>
      <w:t>ruchu</w:t>
    </w:r>
    <w:r w:rsidR="00D5370C">
      <w:rPr>
        <w:b/>
        <w:i/>
        <w:iCs/>
        <w:sz w:val="16"/>
        <w:szCs w:val="16"/>
      </w:rPr>
      <w:t>”</w:t>
    </w:r>
    <w:r w:rsidR="00160837" w:rsidRPr="00160837">
      <w:rPr>
        <w:b/>
        <w:sz w:val="16"/>
        <w:szCs w:val="16"/>
      </w:rPr>
      <w:tab/>
    </w:r>
    <w:r w:rsidR="00E3398F" w:rsidRPr="00160837">
      <w:rPr>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920E270"/>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1E"/>
    <w:multiLevelType w:val="singleLevel"/>
    <w:tmpl w:val="0000001E"/>
    <w:name w:val="WW8Num62"/>
    <w:lvl w:ilvl="0">
      <w:start w:val="1"/>
      <w:numFmt w:val="bullet"/>
      <w:lvlText w:val=""/>
      <w:lvlJc w:val="left"/>
      <w:pPr>
        <w:tabs>
          <w:tab w:val="num" w:pos="0"/>
        </w:tabs>
        <w:ind w:left="1068" w:hanging="360"/>
      </w:pPr>
      <w:rPr>
        <w:rFonts w:ascii="Symbol" w:hAnsi="Symbol" w:cs="Symbol" w:hint="default"/>
      </w:rPr>
    </w:lvl>
  </w:abstractNum>
  <w:abstractNum w:abstractNumId="2" w15:restartNumberingAfterBreak="0">
    <w:nsid w:val="00000022"/>
    <w:multiLevelType w:val="singleLevel"/>
    <w:tmpl w:val="439C1314"/>
    <w:name w:val="WW8Num66"/>
    <w:lvl w:ilvl="0">
      <w:start w:val="1"/>
      <w:numFmt w:val="decimal"/>
      <w:lvlText w:val="%1)"/>
      <w:lvlJc w:val="left"/>
      <w:pPr>
        <w:tabs>
          <w:tab w:val="num" w:pos="0"/>
        </w:tabs>
        <w:ind w:left="1004" w:hanging="360"/>
      </w:pPr>
      <w:rPr>
        <w:rFonts w:ascii="Times New Roman" w:hAnsi="Times New Roman" w:cs="Times New Roman" w:hint="default"/>
      </w:rPr>
    </w:lvl>
  </w:abstractNum>
  <w:abstractNum w:abstractNumId="3" w15:restartNumberingAfterBreak="0">
    <w:nsid w:val="00000024"/>
    <w:multiLevelType w:val="singleLevel"/>
    <w:tmpl w:val="0BE49A92"/>
    <w:name w:val="WW8Num68"/>
    <w:lvl w:ilvl="0">
      <w:start w:val="2"/>
      <w:numFmt w:val="decimal"/>
      <w:lvlText w:val="%1."/>
      <w:lvlJc w:val="left"/>
      <w:pPr>
        <w:tabs>
          <w:tab w:val="num" w:pos="-360"/>
        </w:tabs>
        <w:ind w:left="360" w:hanging="360"/>
      </w:pPr>
      <w:rPr>
        <w:rFonts w:ascii="Times New Roman" w:hAnsi="Times New Roman" w:cs="Times New Roman" w:hint="default"/>
        <w:b w:val="0"/>
        <w:bCs/>
        <w:strike w:val="0"/>
        <w:dstrike w:val="0"/>
        <w:color w:val="auto"/>
        <w:sz w:val="24"/>
        <w:szCs w:val="24"/>
        <w:u w:val="none"/>
        <w:effect w:val="none"/>
      </w:rPr>
    </w:lvl>
  </w:abstractNum>
  <w:abstractNum w:abstractNumId="4" w15:restartNumberingAfterBreak="0">
    <w:nsid w:val="005324A2"/>
    <w:multiLevelType w:val="hybridMultilevel"/>
    <w:tmpl w:val="4990A942"/>
    <w:lvl w:ilvl="0" w:tplc="04150011">
      <w:start w:val="1"/>
      <w:numFmt w:val="decimal"/>
      <w:lvlText w:val="%1)"/>
      <w:lvlJc w:val="left"/>
      <w:pPr>
        <w:ind w:left="1004" w:hanging="360"/>
      </w:pPr>
    </w:lvl>
    <w:lvl w:ilvl="1" w:tplc="04150017">
      <w:start w:val="1"/>
      <w:numFmt w:val="lowerLetter"/>
      <w:lvlText w:val="%2)"/>
      <w:lvlJc w:val="left"/>
      <w:pPr>
        <w:ind w:left="1724" w:hanging="360"/>
      </w:pPr>
      <w:rPr>
        <w:rFonts w:hint="default"/>
        <w:sz w:val="24"/>
        <w:szCs w:val="24"/>
      </w:rPr>
    </w:lvl>
    <w:lvl w:ilvl="2" w:tplc="5D68FBFA">
      <w:start w:val="1"/>
      <w:numFmt w:val="lowerLetter"/>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6" w15:restartNumberingAfterBreak="0">
    <w:nsid w:val="00C53C41"/>
    <w:multiLevelType w:val="multilevel"/>
    <w:tmpl w:val="8D7687B2"/>
    <w:lvl w:ilvl="0">
      <w:start w:val="1"/>
      <w:numFmt w:val="decimal"/>
      <w:lvlText w:val="%1."/>
      <w:lvlJc w:val="left"/>
      <w:pPr>
        <w:ind w:left="397" w:hanging="397"/>
      </w:pPr>
      <w:rPr>
        <w:rFonts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12F1CB8"/>
    <w:multiLevelType w:val="hybridMultilevel"/>
    <w:tmpl w:val="03A63E4A"/>
    <w:lvl w:ilvl="0" w:tplc="3CBEBE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19758A"/>
    <w:multiLevelType w:val="hybridMultilevel"/>
    <w:tmpl w:val="F9A6EE1C"/>
    <w:lvl w:ilvl="0" w:tplc="3CBEBE7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 w15:restartNumberingAfterBreak="0">
    <w:nsid w:val="0A434C1C"/>
    <w:multiLevelType w:val="hybridMultilevel"/>
    <w:tmpl w:val="AB427B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CC32AB"/>
    <w:multiLevelType w:val="hybridMultilevel"/>
    <w:tmpl w:val="2F2C21C6"/>
    <w:lvl w:ilvl="0" w:tplc="04150017">
      <w:start w:val="1"/>
      <w:numFmt w:val="lowerLetter"/>
      <w:lvlText w:val="%1)"/>
      <w:lvlJc w:val="left"/>
      <w:pPr>
        <w:ind w:left="172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7E5982"/>
    <w:multiLevelType w:val="hybridMultilevel"/>
    <w:tmpl w:val="0C6A95E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 w15:restartNumberingAfterBreak="0">
    <w:nsid w:val="0D9F3A77"/>
    <w:multiLevelType w:val="multilevel"/>
    <w:tmpl w:val="367A625C"/>
    <w:lvl w:ilvl="0">
      <w:start w:val="1"/>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bCs/>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DA73AA1"/>
    <w:multiLevelType w:val="hybridMultilevel"/>
    <w:tmpl w:val="B9186A42"/>
    <w:lvl w:ilvl="0" w:tplc="04150011">
      <w:start w:val="1"/>
      <w:numFmt w:val="decimal"/>
      <w:lvlText w:val="%1)"/>
      <w:lvlJc w:val="left"/>
      <w:pPr>
        <w:ind w:left="2534" w:hanging="360"/>
      </w:pPr>
    </w:lvl>
    <w:lvl w:ilvl="1" w:tplc="04150011">
      <w:start w:val="1"/>
      <w:numFmt w:val="decimal"/>
      <w:lvlText w:val="%2)"/>
      <w:lvlJc w:val="left"/>
      <w:pPr>
        <w:ind w:left="3254" w:hanging="360"/>
      </w:pPr>
    </w:lvl>
    <w:lvl w:ilvl="2" w:tplc="BC220EC4">
      <w:start w:val="1"/>
      <w:numFmt w:val="lowerLetter"/>
      <w:lvlText w:val="%3)"/>
      <w:lvlJc w:val="left"/>
      <w:pPr>
        <w:ind w:left="4154" w:hanging="360"/>
      </w:pPr>
      <w:rPr>
        <w:rFonts w:ascii="Times New Roman" w:hAnsi="Times New Roman" w:cs="Times New Roman" w:hint="default"/>
        <w:sz w:val="24"/>
        <w:szCs w:val="24"/>
      </w:rPr>
    </w:lvl>
    <w:lvl w:ilvl="3" w:tplc="0415000F" w:tentative="1">
      <w:start w:val="1"/>
      <w:numFmt w:val="decimal"/>
      <w:lvlText w:val="%4."/>
      <w:lvlJc w:val="left"/>
      <w:pPr>
        <w:ind w:left="4694" w:hanging="360"/>
      </w:pPr>
    </w:lvl>
    <w:lvl w:ilvl="4" w:tplc="04150019" w:tentative="1">
      <w:start w:val="1"/>
      <w:numFmt w:val="lowerLetter"/>
      <w:lvlText w:val="%5."/>
      <w:lvlJc w:val="left"/>
      <w:pPr>
        <w:ind w:left="5414" w:hanging="360"/>
      </w:pPr>
    </w:lvl>
    <w:lvl w:ilvl="5" w:tplc="0415001B" w:tentative="1">
      <w:start w:val="1"/>
      <w:numFmt w:val="lowerRoman"/>
      <w:lvlText w:val="%6."/>
      <w:lvlJc w:val="right"/>
      <w:pPr>
        <w:ind w:left="6134" w:hanging="180"/>
      </w:pPr>
    </w:lvl>
    <w:lvl w:ilvl="6" w:tplc="0415000F" w:tentative="1">
      <w:start w:val="1"/>
      <w:numFmt w:val="decimal"/>
      <w:lvlText w:val="%7."/>
      <w:lvlJc w:val="left"/>
      <w:pPr>
        <w:ind w:left="6854" w:hanging="360"/>
      </w:pPr>
    </w:lvl>
    <w:lvl w:ilvl="7" w:tplc="04150019" w:tentative="1">
      <w:start w:val="1"/>
      <w:numFmt w:val="lowerLetter"/>
      <w:lvlText w:val="%8."/>
      <w:lvlJc w:val="left"/>
      <w:pPr>
        <w:ind w:left="7574" w:hanging="360"/>
      </w:pPr>
    </w:lvl>
    <w:lvl w:ilvl="8" w:tplc="0415001B" w:tentative="1">
      <w:start w:val="1"/>
      <w:numFmt w:val="lowerRoman"/>
      <w:lvlText w:val="%9."/>
      <w:lvlJc w:val="right"/>
      <w:pPr>
        <w:ind w:left="8294" w:hanging="180"/>
      </w:pPr>
    </w:lvl>
  </w:abstractNum>
  <w:abstractNum w:abstractNumId="15" w15:restartNumberingAfterBreak="0">
    <w:nsid w:val="221379AC"/>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E51B82"/>
    <w:multiLevelType w:val="multilevel"/>
    <w:tmpl w:val="8ABCDA30"/>
    <w:lvl w:ilvl="0">
      <w:start w:val="1"/>
      <w:numFmt w:val="decimal"/>
      <w:lvlText w:val="%1)"/>
      <w:lvlJc w:val="left"/>
      <w:pPr>
        <w:ind w:left="397" w:hanging="397"/>
      </w:pPr>
      <w:rPr>
        <w:rFonts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4"/>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320CF6"/>
    <w:multiLevelType w:val="multilevel"/>
    <w:tmpl w:val="B7142AAC"/>
    <w:lvl w:ilvl="0">
      <w:start w:val="34"/>
      <w:numFmt w:val="decimal"/>
      <w:lvlText w:val="%1."/>
      <w:lvlJc w:val="left"/>
      <w:pPr>
        <w:ind w:left="6173" w:hanging="360"/>
      </w:pPr>
      <w:rPr>
        <w:rFonts w:hint="default"/>
        <w:b/>
        <w:bCs/>
      </w:rPr>
    </w:lvl>
    <w:lvl w:ilvl="1">
      <w:start w:val="1"/>
      <w:numFmt w:val="decimal"/>
      <w:lvlText w:val="%1.%2."/>
      <w:lvlJc w:val="left"/>
      <w:pPr>
        <w:ind w:left="1850" w:hanging="432"/>
      </w:pPr>
      <w:rPr>
        <w:rFonts w:hint="default"/>
        <w:b w:val="0"/>
        <w:bCs w:val="0"/>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B1D3156"/>
    <w:multiLevelType w:val="hybridMultilevel"/>
    <w:tmpl w:val="36F6C62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01">
      <w:start w:val="1"/>
      <w:numFmt w:val="bullet"/>
      <w:lvlText w:val=""/>
      <w:lvlJc w:val="left"/>
      <w:pPr>
        <w:ind w:left="2586" w:hanging="180"/>
      </w:pPr>
      <w:rPr>
        <w:rFonts w:ascii="Symbol" w:hAnsi="Symbol" w:hint="default"/>
        <w:sz w:val="24"/>
        <w:szCs w:val="24"/>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5374B79"/>
    <w:multiLevelType w:val="hybridMultilevel"/>
    <w:tmpl w:val="27DEDE6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35AE21C6"/>
    <w:multiLevelType w:val="hybridMultilevel"/>
    <w:tmpl w:val="56207444"/>
    <w:lvl w:ilvl="0" w:tplc="E4343770">
      <w:start w:val="1"/>
      <w:numFmt w:val="lowerLetter"/>
      <w:lvlText w:val="%1)"/>
      <w:lvlJc w:val="left"/>
      <w:pPr>
        <w:ind w:left="1571" w:hanging="360"/>
      </w:pPr>
      <w:rPr>
        <w:rFonts w:ascii="Times New Roman" w:hAnsi="Times New Roman" w:cs="Times New Roman" w:hint="default"/>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3A127D42"/>
    <w:multiLevelType w:val="hybridMultilevel"/>
    <w:tmpl w:val="E2D239F8"/>
    <w:lvl w:ilvl="0" w:tplc="53E28C58">
      <w:start w:val="1"/>
      <w:numFmt w:val="lowerLetter"/>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ED15C6"/>
    <w:multiLevelType w:val="hybridMultilevel"/>
    <w:tmpl w:val="91CCC31A"/>
    <w:lvl w:ilvl="0" w:tplc="74461E4C">
      <w:start w:val="1"/>
      <w:numFmt w:val="decimal"/>
      <w:lvlText w:val="%1)"/>
      <w:lvlJc w:val="left"/>
      <w:pPr>
        <w:ind w:left="1636" w:hanging="360"/>
      </w:pPr>
      <w:rPr>
        <w:rFonts w:eastAsia="Times New Roman"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5" w15:restartNumberingAfterBreak="0">
    <w:nsid w:val="4032123A"/>
    <w:multiLevelType w:val="hybridMultilevel"/>
    <w:tmpl w:val="B9DA9542"/>
    <w:lvl w:ilvl="0" w:tplc="3CBEBE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0E26416"/>
    <w:multiLevelType w:val="multilevel"/>
    <w:tmpl w:val="07E6693C"/>
    <w:lvl w:ilvl="0">
      <w:start w:val="21"/>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bCs/>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235E4C"/>
    <w:multiLevelType w:val="multilevel"/>
    <w:tmpl w:val="0854F42C"/>
    <w:lvl w:ilvl="0">
      <w:start w:val="22"/>
      <w:numFmt w:val="decimal"/>
      <w:lvlText w:val="%1."/>
      <w:lvlJc w:val="left"/>
      <w:pPr>
        <w:ind w:left="397" w:hanging="397"/>
      </w:pPr>
      <w:rPr>
        <w:rFonts w:hint="default"/>
        <w:b w:val="0"/>
        <w:bCs/>
        <w:i w:val="0"/>
        <w:sz w:val="24"/>
        <w:szCs w:val="24"/>
      </w:rPr>
    </w:lvl>
    <w:lvl w:ilvl="1">
      <w:start w:val="2"/>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AF4308"/>
    <w:multiLevelType w:val="hybridMultilevel"/>
    <w:tmpl w:val="86F8601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BB1C32"/>
    <w:multiLevelType w:val="multilevel"/>
    <w:tmpl w:val="759AF422"/>
    <w:lvl w:ilvl="0">
      <w:start w:val="19"/>
      <w:numFmt w:val="decimal"/>
      <w:lvlText w:val="%1."/>
      <w:lvlJc w:val="left"/>
      <w:pPr>
        <w:ind w:left="644" w:hanging="360"/>
      </w:pPr>
      <w:rPr>
        <w:rFonts w:ascii="Times New Roman" w:hAnsi="Times New Roman" w:cs="Times New Roman" w:hint="default"/>
        <w:b/>
        <w:bCs/>
        <w:sz w:val="24"/>
        <w:szCs w:val="24"/>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1224" w:hanging="504"/>
      </w:pPr>
      <w:rPr>
        <w:rFonts w:ascii="Times New Roman" w:hAnsi="Times New Roman" w:cs="Times New Roman"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8470F8A"/>
    <w:multiLevelType w:val="multilevel"/>
    <w:tmpl w:val="90BC19A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18"/>
        <w:szCs w:val="18"/>
        <w:u w:val="none"/>
        <w:lang w:val="pl-PL"/>
      </w:rPr>
    </w:lvl>
    <w:lvl w:ilvl="1">
      <w:start w:val="4"/>
      <w:numFmt w:val="lowerLetter"/>
      <w:lvlText w:val="%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4A5F6D88"/>
    <w:multiLevelType w:val="hybridMultilevel"/>
    <w:tmpl w:val="B702464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4A7E01EB"/>
    <w:multiLevelType w:val="hybridMultilevel"/>
    <w:tmpl w:val="17A42BEA"/>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4AC11345"/>
    <w:multiLevelType w:val="hybridMultilevel"/>
    <w:tmpl w:val="42E6BF0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92E042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C8B487F"/>
    <w:multiLevelType w:val="hybridMultilevel"/>
    <w:tmpl w:val="BBDC96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0307BF3"/>
    <w:multiLevelType w:val="multilevel"/>
    <w:tmpl w:val="E1F2BB8A"/>
    <w:lvl w:ilvl="0">
      <w:start w:val="27"/>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E82CFB"/>
    <w:multiLevelType w:val="multilevel"/>
    <w:tmpl w:val="6602F74C"/>
    <w:lvl w:ilvl="0">
      <w:start w:val="30"/>
      <w:numFmt w:val="decimal"/>
      <w:lvlText w:val="%1."/>
      <w:lvlJc w:val="left"/>
      <w:pPr>
        <w:ind w:left="6173" w:hanging="360"/>
      </w:pPr>
      <w:rPr>
        <w:rFonts w:hint="default"/>
        <w:b/>
        <w:bCs/>
      </w:rPr>
    </w:lvl>
    <w:lvl w:ilvl="1">
      <w:start w:val="1"/>
      <w:numFmt w:val="decimal"/>
      <w:lvlText w:val="%1.%2."/>
      <w:lvlJc w:val="left"/>
      <w:pPr>
        <w:ind w:left="1850" w:hanging="432"/>
      </w:pPr>
      <w:rPr>
        <w:rFonts w:hint="default"/>
        <w:b w:val="0"/>
        <w:bCs w:val="0"/>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B842D59"/>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BE5F29"/>
    <w:multiLevelType w:val="multilevel"/>
    <w:tmpl w:val="961AC91A"/>
    <w:lvl w:ilvl="0">
      <w:start w:val="1"/>
      <w:numFmt w:val="decimal"/>
      <w:lvlText w:val="%1."/>
      <w:lvlJc w:val="left"/>
      <w:pPr>
        <w:ind w:left="360" w:hanging="360"/>
      </w:pPr>
      <w:rPr>
        <w:b/>
        <w:bCs/>
      </w:rPr>
    </w:lvl>
    <w:lvl w:ilvl="1">
      <w:start w:val="1"/>
      <w:numFmt w:val="decimal"/>
      <w:lvlText w:val="%1.%2."/>
      <w:lvlJc w:val="left"/>
      <w:pPr>
        <w:ind w:left="1567" w:hanging="432"/>
      </w:pPr>
      <w:rPr>
        <w:b w:val="0"/>
        <w:bCs w:val="0"/>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64B2850"/>
    <w:multiLevelType w:val="multilevel"/>
    <w:tmpl w:val="0000000A"/>
    <w:lvl w:ilvl="0">
      <w:start w:val="1"/>
      <w:numFmt w:val="decimal"/>
      <w:lvlText w:val="%1."/>
      <w:lvlJc w:val="left"/>
      <w:pPr>
        <w:tabs>
          <w:tab w:val="num" w:pos="0"/>
        </w:tabs>
        <w:ind w:left="360" w:hanging="360"/>
      </w:pPr>
      <w:rPr>
        <w:strike w:val="0"/>
        <w:dstrike w:val="0"/>
        <w:u w:val="none"/>
        <w:effect w:val="none"/>
      </w:rPr>
    </w:lvl>
    <w:lvl w:ilvl="1">
      <w:numFmt w:val="decimal"/>
      <w:lvlText w:val=""/>
      <w:lvlJc w:val="left"/>
      <w:pPr>
        <w:tabs>
          <w:tab w:val="num" w:pos="708"/>
        </w:tabs>
        <w:ind w:left="1080" w:hanging="360"/>
      </w:pPr>
      <w:rPr>
        <w:rFonts w:ascii="Symbol" w:hAnsi="Symbol" w:cs="Symbol" w:hint="default"/>
        <w:strike w:val="0"/>
        <w:dstrike w:val="0"/>
        <w:u w:val="none"/>
        <w:effect w:val="none"/>
      </w:rPr>
    </w:lvl>
    <w:lvl w:ilvl="2">
      <w:start w:val="1"/>
      <w:numFmt w:val="lowerRoman"/>
      <w:lvlText w:val="%3)"/>
      <w:lvlJc w:val="right"/>
      <w:pPr>
        <w:tabs>
          <w:tab w:val="num" w:pos="0"/>
        </w:tabs>
        <w:ind w:left="1800" w:hanging="360"/>
      </w:pPr>
      <w:rPr>
        <w:strike w:val="0"/>
        <w:dstrike w:val="0"/>
        <w:u w:val="none"/>
        <w:effect w:val="none"/>
      </w:rPr>
    </w:lvl>
    <w:lvl w:ilvl="3">
      <w:start w:val="1"/>
      <w:numFmt w:val="decimal"/>
      <w:lvlText w:val="(%4)"/>
      <w:lvlJc w:val="left"/>
      <w:pPr>
        <w:tabs>
          <w:tab w:val="num" w:pos="0"/>
        </w:tabs>
        <w:ind w:left="2520" w:hanging="360"/>
      </w:pPr>
      <w:rPr>
        <w:strike w:val="0"/>
        <w:dstrike w:val="0"/>
        <w:u w:val="none"/>
        <w:effect w:val="none"/>
      </w:rPr>
    </w:lvl>
    <w:lvl w:ilvl="4">
      <w:start w:val="1"/>
      <w:numFmt w:val="lowerLetter"/>
      <w:lvlText w:val="(%5)"/>
      <w:lvlJc w:val="left"/>
      <w:pPr>
        <w:tabs>
          <w:tab w:val="num" w:pos="0"/>
        </w:tabs>
        <w:ind w:left="3240" w:hanging="360"/>
      </w:pPr>
      <w:rPr>
        <w:strike w:val="0"/>
        <w:dstrike w:val="0"/>
        <w:u w:val="none"/>
        <w:effect w:val="none"/>
      </w:rPr>
    </w:lvl>
    <w:lvl w:ilvl="5">
      <w:start w:val="1"/>
      <w:numFmt w:val="lowerRoman"/>
      <w:lvlText w:val="(%6)"/>
      <w:lvlJc w:val="right"/>
      <w:pPr>
        <w:tabs>
          <w:tab w:val="num" w:pos="0"/>
        </w:tabs>
        <w:ind w:left="3960" w:hanging="360"/>
      </w:pPr>
      <w:rPr>
        <w:strike w:val="0"/>
        <w:dstrike w:val="0"/>
        <w:u w:val="none"/>
        <w:effect w:val="none"/>
      </w:rPr>
    </w:lvl>
    <w:lvl w:ilvl="6">
      <w:start w:val="1"/>
      <w:numFmt w:val="decimal"/>
      <w:lvlText w:val="%7."/>
      <w:lvlJc w:val="left"/>
      <w:pPr>
        <w:tabs>
          <w:tab w:val="num" w:pos="0"/>
        </w:tabs>
        <w:ind w:left="4680" w:hanging="360"/>
      </w:pPr>
      <w:rPr>
        <w:strike w:val="0"/>
        <w:dstrike w:val="0"/>
        <w:u w:val="none"/>
        <w:effect w:val="none"/>
      </w:rPr>
    </w:lvl>
    <w:lvl w:ilvl="7">
      <w:start w:val="1"/>
      <w:numFmt w:val="lowerLetter"/>
      <w:lvlText w:val="%8."/>
      <w:lvlJc w:val="left"/>
      <w:pPr>
        <w:tabs>
          <w:tab w:val="num" w:pos="0"/>
        </w:tabs>
        <w:ind w:left="5400" w:hanging="360"/>
      </w:pPr>
      <w:rPr>
        <w:strike w:val="0"/>
        <w:dstrike w:val="0"/>
        <w:u w:val="none"/>
        <w:effect w:val="none"/>
      </w:rPr>
    </w:lvl>
    <w:lvl w:ilvl="8">
      <w:start w:val="1"/>
      <w:numFmt w:val="lowerRoman"/>
      <w:lvlText w:val="%9."/>
      <w:lvlJc w:val="right"/>
      <w:pPr>
        <w:tabs>
          <w:tab w:val="num" w:pos="0"/>
        </w:tabs>
        <w:ind w:left="6120" w:hanging="360"/>
      </w:pPr>
      <w:rPr>
        <w:strike w:val="0"/>
        <w:dstrike w:val="0"/>
        <w:u w:val="none"/>
        <w:effect w:val="none"/>
      </w:rPr>
    </w:lvl>
  </w:abstractNum>
  <w:abstractNum w:abstractNumId="40" w15:restartNumberingAfterBreak="0">
    <w:nsid w:val="675B5E8E"/>
    <w:multiLevelType w:val="hybridMultilevel"/>
    <w:tmpl w:val="72A80EAA"/>
    <w:lvl w:ilvl="0" w:tplc="3CBEBE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B4F06B1"/>
    <w:multiLevelType w:val="hybridMultilevel"/>
    <w:tmpl w:val="5660F2B0"/>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BEA3EB2"/>
    <w:multiLevelType w:val="multilevel"/>
    <w:tmpl w:val="D578D374"/>
    <w:lvl w:ilvl="0">
      <w:start w:val="35"/>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9D5DD1"/>
    <w:multiLevelType w:val="hybridMultilevel"/>
    <w:tmpl w:val="3DF2F746"/>
    <w:lvl w:ilvl="0" w:tplc="FFFFFFFF">
      <w:start w:val="1"/>
      <w:numFmt w:val="bullet"/>
      <w:lvlText w:val=""/>
      <w:lvlJc w:val="left"/>
      <w:pPr>
        <w:ind w:left="1429" w:hanging="360"/>
      </w:pPr>
      <w:rPr>
        <w:rFonts w:ascii="Symbol" w:hAnsi="Symbol" w:hint="default"/>
      </w:rPr>
    </w:lvl>
    <w:lvl w:ilvl="1" w:tplc="3CBEBE78">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4" w15:restartNumberingAfterBreak="0">
    <w:nsid w:val="7178557A"/>
    <w:multiLevelType w:val="hybridMultilevel"/>
    <w:tmpl w:val="15B654A4"/>
    <w:lvl w:ilvl="0" w:tplc="A00A263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962708"/>
    <w:multiLevelType w:val="hybridMultilevel"/>
    <w:tmpl w:val="447E0740"/>
    <w:lvl w:ilvl="0" w:tplc="04150017">
      <w:start w:val="1"/>
      <w:numFmt w:val="lowerLetter"/>
      <w:lvlText w:val="%1)"/>
      <w:lvlJc w:val="left"/>
      <w:pPr>
        <w:ind w:left="172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3DD3E4E"/>
    <w:multiLevelType w:val="multilevel"/>
    <w:tmpl w:val="2174AD2E"/>
    <w:lvl w:ilvl="0">
      <w:start w:val="1"/>
      <w:numFmt w:val="decimal"/>
      <w:lvlText w:val="%1)"/>
      <w:lvlJc w:val="left"/>
      <w:pPr>
        <w:ind w:left="397" w:hanging="397"/>
      </w:pPr>
      <w:rPr>
        <w:rFonts w:ascii="Times New Roman" w:hAnsi="Times New Roman" w:cs="Times New Roman"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4"/>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3EB554C"/>
    <w:multiLevelType w:val="hybridMultilevel"/>
    <w:tmpl w:val="C6380E5A"/>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749E18AA"/>
    <w:multiLevelType w:val="multilevel"/>
    <w:tmpl w:val="93D491AC"/>
    <w:lvl w:ilvl="0">
      <w:start w:val="23"/>
      <w:numFmt w:val="decimal"/>
      <w:lvlText w:val="%1."/>
      <w:lvlJc w:val="left"/>
      <w:pPr>
        <w:ind w:left="397" w:hanging="397"/>
      </w:pPr>
      <w:rPr>
        <w:rFonts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5662E8B"/>
    <w:multiLevelType w:val="multilevel"/>
    <w:tmpl w:val="72DCDE04"/>
    <w:lvl w:ilvl="0">
      <w:start w:val="1"/>
      <w:numFmt w:val="decimal"/>
      <w:lvlText w:val="%1."/>
      <w:lvlJc w:val="left"/>
      <w:pPr>
        <w:ind w:left="397" w:hanging="397"/>
      </w:pPr>
      <w:rPr>
        <w:rFonts w:hint="default"/>
        <w:b w:val="0"/>
        <w:bCs/>
        <w:i w:val="0"/>
        <w:sz w:val="24"/>
        <w:szCs w:val="24"/>
      </w:rPr>
    </w:lvl>
    <w:lvl w:ilvl="1">
      <w:start w:val="2"/>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2211"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A2F36E0"/>
    <w:multiLevelType w:val="hybridMultilevel"/>
    <w:tmpl w:val="0D167DFE"/>
    <w:lvl w:ilvl="0" w:tplc="3CBEBE7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16cid:durableId="1712535324">
    <w:abstractNumId w:val="12"/>
  </w:num>
  <w:num w:numId="2" w16cid:durableId="1756898803">
    <w:abstractNumId w:val="18"/>
  </w:num>
  <w:num w:numId="3" w16cid:durableId="415439303">
    <w:abstractNumId w:val="13"/>
  </w:num>
  <w:num w:numId="4" w16cid:durableId="638649463">
    <w:abstractNumId w:val="20"/>
  </w:num>
  <w:num w:numId="5" w16cid:durableId="1794134213">
    <w:abstractNumId w:val="8"/>
  </w:num>
  <w:num w:numId="6" w16cid:durableId="171341574">
    <w:abstractNumId w:val="44"/>
  </w:num>
  <w:num w:numId="7" w16cid:durableId="2056464028">
    <w:abstractNumId w:val="32"/>
  </w:num>
  <w:num w:numId="8" w16cid:durableId="597327211">
    <w:abstractNumId w:val="4"/>
  </w:num>
  <w:num w:numId="9" w16cid:durableId="640840788">
    <w:abstractNumId w:val="19"/>
  </w:num>
  <w:num w:numId="10" w16cid:durableId="581724274">
    <w:abstractNumId w:val="41"/>
  </w:num>
  <w:num w:numId="11" w16cid:durableId="374693103">
    <w:abstractNumId w:val="45"/>
  </w:num>
  <w:num w:numId="12" w16cid:durableId="2033534090">
    <w:abstractNumId w:val="47"/>
  </w:num>
  <w:num w:numId="13" w16cid:durableId="567232673">
    <w:abstractNumId w:val="10"/>
  </w:num>
  <w:num w:numId="14" w16cid:durableId="179246377">
    <w:abstractNumId w:val="15"/>
  </w:num>
  <w:num w:numId="15" w16cid:durableId="298998310">
    <w:abstractNumId w:val="22"/>
  </w:num>
  <w:num w:numId="16" w16cid:durableId="1320617131">
    <w:abstractNumId w:val="37"/>
  </w:num>
  <w:num w:numId="17" w16cid:durableId="583952951">
    <w:abstractNumId w:val="33"/>
  </w:num>
  <w:num w:numId="18" w16cid:durableId="2042582348">
    <w:abstractNumId w:val="28"/>
  </w:num>
  <w:num w:numId="19" w16cid:durableId="1334456265">
    <w:abstractNumId w:val="11"/>
  </w:num>
  <w:num w:numId="20" w16cid:durableId="758982325">
    <w:abstractNumId w:val="14"/>
  </w:num>
  <w:num w:numId="21" w16cid:durableId="913393218">
    <w:abstractNumId w:val="21"/>
  </w:num>
  <w:num w:numId="22" w16cid:durableId="1234242642">
    <w:abstractNumId w:val="40"/>
  </w:num>
  <w:num w:numId="23" w16cid:durableId="519860489">
    <w:abstractNumId w:val="25"/>
  </w:num>
  <w:num w:numId="24" w16cid:durableId="882060043">
    <w:abstractNumId w:val="38"/>
  </w:num>
  <w:num w:numId="25" w16cid:durableId="1892646574">
    <w:abstractNumId w:val="31"/>
  </w:num>
  <w:num w:numId="26" w16cid:durableId="1204321073">
    <w:abstractNumId w:val="35"/>
  </w:num>
  <w:num w:numId="27" w16cid:durableId="866796862">
    <w:abstractNumId w:val="36"/>
  </w:num>
  <w:num w:numId="28" w16cid:durableId="561984835">
    <w:abstractNumId w:val="50"/>
  </w:num>
  <w:num w:numId="29" w16cid:durableId="479733471">
    <w:abstractNumId w:val="42"/>
  </w:num>
  <w:num w:numId="30" w16cid:durableId="1515145648">
    <w:abstractNumId w:val="16"/>
  </w:num>
  <w:num w:numId="31" w16cid:durableId="1761171150">
    <w:abstractNumId w:val="24"/>
  </w:num>
  <w:num w:numId="32" w16cid:durableId="1221407529">
    <w:abstractNumId w:val="46"/>
  </w:num>
  <w:num w:numId="33" w16cid:durableId="1241326740">
    <w:abstractNumId w:val="49"/>
  </w:num>
  <w:num w:numId="34" w16cid:durableId="655495792">
    <w:abstractNumId w:val="6"/>
  </w:num>
  <w:num w:numId="35" w16cid:durableId="1973439260">
    <w:abstractNumId w:val="27"/>
  </w:num>
  <w:num w:numId="36" w16cid:durableId="2021589768">
    <w:abstractNumId w:val="48"/>
  </w:num>
  <w:num w:numId="37" w16cid:durableId="1954677551">
    <w:abstractNumId w:val="34"/>
  </w:num>
  <w:num w:numId="38" w16cid:durableId="1589390248">
    <w:abstractNumId w:val="7"/>
  </w:num>
  <w:num w:numId="39" w16cid:durableId="1643920913">
    <w:abstractNumId w:val="30"/>
  </w:num>
  <w:num w:numId="40" w16cid:durableId="1588732910">
    <w:abstractNumId w:val="43"/>
  </w:num>
  <w:num w:numId="41" w16cid:durableId="1478377978">
    <w:abstractNumId w:val="29"/>
  </w:num>
  <w:num w:numId="42" w16cid:durableId="1146583863">
    <w:abstractNumId w:val="2"/>
    <w:lvlOverride w:ilvl="0">
      <w:startOverride w:val="1"/>
    </w:lvlOverride>
  </w:num>
  <w:num w:numId="43" w16cid:durableId="323507711">
    <w:abstractNumId w:val="3"/>
    <w:lvlOverride w:ilvl="0">
      <w:startOverride w:val="2"/>
    </w:lvlOverride>
  </w:num>
  <w:num w:numId="44" w16cid:durableId="1241912833">
    <w:abstractNumId w:val="39"/>
  </w:num>
  <w:num w:numId="45" w16cid:durableId="330529736">
    <w:abstractNumId w:val="1"/>
  </w:num>
  <w:num w:numId="46" w16cid:durableId="361632032">
    <w:abstractNumId w:val="23"/>
  </w:num>
  <w:num w:numId="47" w16cid:durableId="130759178">
    <w:abstractNumId w:val="9"/>
  </w:num>
  <w:num w:numId="48" w16cid:durableId="674577115">
    <w:abstractNumId w:val="17"/>
  </w:num>
  <w:num w:numId="49" w16cid:durableId="622269599">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A1"/>
    <w:rsid w:val="00000EC3"/>
    <w:rsid w:val="0000579F"/>
    <w:rsid w:val="00006DFA"/>
    <w:rsid w:val="000079E8"/>
    <w:rsid w:val="00007C0A"/>
    <w:rsid w:val="0001101F"/>
    <w:rsid w:val="00014DA1"/>
    <w:rsid w:val="000151B0"/>
    <w:rsid w:val="0001587C"/>
    <w:rsid w:val="00016389"/>
    <w:rsid w:val="00017AB9"/>
    <w:rsid w:val="00020982"/>
    <w:rsid w:val="000268D6"/>
    <w:rsid w:val="00031C5F"/>
    <w:rsid w:val="00035CC9"/>
    <w:rsid w:val="000456DA"/>
    <w:rsid w:val="0004590E"/>
    <w:rsid w:val="00055705"/>
    <w:rsid w:val="00056BB6"/>
    <w:rsid w:val="000602CC"/>
    <w:rsid w:val="00060A9B"/>
    <w:rsid w:val="0006247B"/>
    <w:rsid w:val="000648D9"/>
    <w:rsid w:val="00064F38"/>
    <w:rsid w:val="000703C8"/>
    <w:rsid w:val="00075376"/>
    <w:rsid w:val="000753BD"/>
    <w:rsid w:val="00075B8C"/>
    <w:rsid w:val="000817A7"/>
    <w:rsid w:val="00081A6B"/>
    <w:rsid w:val="00087DDA"/>
    <w:rsid w:val="00093981"/>
    <w:rsid w:val="00095134"/>
    <w:rsid w:val="00095841"/>
    <w:rsid w:val="000A1B0E"/>
    <w:rsid w:val="000A4AA6"/>
    <w:rsid w:val="000A5565"/>
    <w:rsid w:val="000A7072"/>
    <w:rsid w:val="000B4E67"/>
    <w:rsid w:val="000C0CD7"/>
    <w:rsid w:val="000C5AA5"/>
    <w:rsid w:val="000D095A"/>
    <w:rsid w:val="000D1D4E"/>
    <w:rsid w:val="000D2936"/>
    <w:rsid w:val="000D2968"/>
    <w:rsid w:val="000D432B"/>
    <w:rsid w:val="000D4CA1"/>
    <w:rsid w:val="000D62A4"/>
    <w:rsid w:val="000E3322"/>
    <w:rsid w:val="000E62FD"/>
    <w:rsid w:val="000E735E"/>
    <w:rsid w:val="000E7F77"/>
    <w:rsid w:val="00110A64"/>
    <w:rsid w:val="0011428C"/>
    <w:rsid w:val="0011477C"/>
    <w:rsid w:val="00117436"/>
    <w:rsid w:val="001174FA"/>
    <w:rsid w:val="00117846"/>
    <w:rsid w:val="00125A64"/>
    <w:rsid w:val="0012642C"/>
    <w:rsid w:val="0013027C"/>
    <w:rsid w:val="001306B1"/>
    <w:rsid w:val="00130E7A"/>
    <w:rsid w:val="001353F1"/>
    <w:rsid w:val="001355B1"/>
    <w:rsid w:val="0014107B"/>
    <w:rsid w:val="00146D8F"/>
    <w:rsid w:val="00154615"/>
    <w:rsid w:val="001554C9"/>
    <w:rsid w:val="00160837"/>
    <w:rsid w:val="00162161"/>
    <w:rsid w:val="00173681"/>
    <w:rsid w:val="00175191"/>
    <w:rsid w:val="0017589D"/>
    <w:rsid w:val="001762AB"/>
    <w:rsid w:val="001805D2"/>
    <w:rsid w:val="001821AA"/>
    <w:rsid w:val="00183708"/>
    <w:rsid w:val="00183818"/>
    <w:rsid w:val="001963CA"/>
    <w:rsid w:val="00197950"/>
    <w:rsid w:val="001A0C03"/>
    <w:rsid w:val="001A24C1"/>
    <w:rsid w:val="001A3D66"/>
    <w:rsid w:val="001B7572"/>
    <w:rsid w:val="001C1C28"/>
    <w:rsid w:val="001C2A9F"/>
    <w:rsid w:val="001C4A9B"/>
    <w:rsid w:val="001D092F"/>
    <w:rsid w:val="001D1CF9"/>
    <w:rsid w:val="001D51CD"/>
    <w:rsid w:val="001D5FC6"/>
    <w:rsid w:val="001E14D3"/>
    <w:rsid w:val="001E1E91"/>
    <w:rsid w:val="001E33A5"/>
    <w:rsid w:val="001E48C5"/>
    <w:rsid w:val="001E5827"/>
    <w:rsid w:val="001E6A34"/>
    <w:rsid w:val="001F2794"/>
    <w:rsid w:val="001F7595"/>
    <w:rsid w:val="00202BB2"/>
    <w:rsid w:val="0020360A"/>
    <w:rsid w:val="002066D9"/>
    <w:rsid w:val="0021293C"/>
    <w:rsid w:val="00215D5B"/>
    <w:rsid w:val="00216A72"/>
    <w:rsid w:val="002172C5"/>
    <w:rsid w:val="002176F2"/>
    <w:rsid w:val="00222DF6"/>
    <w:rsid w:val="00227E27"/>
    <w:rsid w:val="00230240"/>
    <w:rsid w:val="002345EC"/>
    <w:rsid w:val="00236972"/>
    <w:rsid w:val="00236CEC"/>
    <w:rsid w:val="002407AA"/>
    <w:rsid w:val="0024245B"/>
    <w:rsid w:val="002442BC"/>
    <w:rsid w:val="00245AC4"/>
    <w:rsid w:val="002525EE"/>
    <w:rsid w:val="00252DD0"/>
    <w:rsid w:val="0025642C"/>
    <w:rsid w:val="0025674B"/>
    <w:rsid w:val="00260584"/>
    <w:rsid w:val="00261086"/>
    <w:rsid w:val="00261A6D"/>
    <w:rsid w:val="00271AC7"/>
    <w:rsid w:val="00272485"/>
    <w:rsid w:val="002727C5"/>
    <w:rsid w:val="00273BC2"/>
    <w:rsid w:val="002760EE"/>
    <w:rsid w:val="00276121"/>
    <w:rsid w:val="00276F28"/>
    <w:rsid w:val="00281A00"/>
    <w:rsid w:val="002831B2"/>
    <w:rsid w:val="0028359A"/>
    <w:rsid w:val="002859D3"/>
    <w:rsid w:val="002914C8"/>
    <w:rsid w:val="00293647"/>
    <w:rsid w:val="00293854"/>
    <w:rsid w:val="002942B0"/>
    <w:rsid w:val="00297AF6"/>
    <w:rsid w:val="002A07FF"/>
    <w:rsid w:val="002A3937"/>
    <w:rsid w:val="002A62A7"/>
    <w:rsid w:val="002B43E7"/>
    <w:rsid w:val="002B54E3"/>
    <w:rsid w:val="002C3BD8"/>
    <w:rsid w:val="002C4495"/>
    <w:rsid w:val="002C6C70"/>
    <w:rsid w:val="002C6D71"/>
    <w:rsid w:val="002C7203"/>
    <w:rsid w:val="002C7795"/>
    <w:rsid w:val="002D00C4"/>
    <w:rsid w:val="002D5BAD"/>
    <w:rsid w:val="002D6146"/>
    <w:rsid w:val="002D6686"/>
    <w:rsid w:val="002E6B8F"/>
    <w:rsid w:val="002F0821"/>
    <w:rsid w:val="002F7626"/>
    <w:rsid w:val="002F7DAF"/>
    <w:rsid w:val="003007D4"/>
    <w:rsid w:val="00300F97"/>
    <w:rsid w:val="00304210"/>
    <w:rsid w:val="00304AFF"/>
    <w:rsid w:val="00304CF5"/>
    <w:rsid w:val="003145EF"/>
    <w:rsid w:val="00315B67"/>
    <w:rsid w:val="003175BC"/>
    <w:rsid w:val="00317AB0"/>
    <w:rsid w:val="00320375"/>
    <w:rsid w:val="00320B93"/>
    <w:rsid w:val="00321556"/>
    <w:rsid w:val="0032201E"/>
    <w:rsid w:val="003259E0"/>
    <w:rsid w:val="00332270"/>
    <w:rsid w:val="00334114"/>
    <w:rsid w:val="0033414D"/>
    <w:rsid w:val="003345B5"/>
    <w:rsid w:val="00341EAF"/>
    <w:rsid w:val="0034284E"/>
    <w:rsid w:val="003444F5"/>
    <w:rsid w:val="0034530E"/>
    <w:rsid w:val="0034599B"/>
    <w:rsid w:val="00350BDA"/>
    <w:rsid w:val="0036009A"/>
    <w:rsid w:val="003602A2"/>
    <w:rsid w:val="003617F1"/>
    <w:rsid w:val="00363F53"/>
    <w:rsid w:val="00366670"/>
    <w:rsid w:val="0036706C"/>
    <w:rsid w:val="00370E13"/>
    <w:rsid w:val="00372825"/>
    <w:rsid w:val="00375DDA"/>
    <w:rsid w:val="00381BDA"/>
    <w:rsid w:val="00382A1C"/>
    <w:rsid w:val="003833E5"/>
    <w:rsid w:val="00383C85"/>
    <w:rsid w:val="00385981"/>
    <w:rsid w:val="00386282"/>
    <w:rsid w:val="00391946"/>
    <w:rsid w:val="00392F14"/>
    <w:rsid w:val="003A075C"/>
    <w:rsid w:val="003A15F6"/>
    <w:rsid w:val="003B51E5"/>
    <w:rsid w:val="003B6357"/>
    <w:rsid w:val="003B67D6"/>
    <w:rsid w:val="003C1DC9"/>
    <w:rsid w:val="003C201D"/>
    <w:rsid w:val="003C4EE2"/>
    <w:rsid w:val="003C5C6B"/>
    <w:rsid w:val="003C7F49"/>
    <w:rsid w:val="003D0282"/>
    <w:rsid w:val="003D0D07"/>
    <w:rsid w:val="003D5981"/>
    <w:rsid w:val="003D5DF5"/>
    <w:rsid w:val="003E03E8"/>
    <w:rsid w:val="003E3CF9"/>
    <w:rsid w:val="003E462C"/>
    <w:rsid w:val="003E7747"/>
    <w:rsid w:val="003F1449"/>
    <w:rsid w:val="003F4DF7"/>
    <w:rsid w:val="003F6954"/>
    <w:rsid w:val="003F6D3B"/>
    <w:rsid w:val="00402F16"/>
    <w:rsid w:val="00404FFB"/>
    <w:rsid w:val="004054DE"/>
    <w:rsid w:val="00405F04"/>
    <w:rsid w:val="004070C3"/>
    <w:rsid w:val="00411907"/>
    <w:rsid w:val="00415AF3"/>
    <w:rsid w:val="00417BB7"/>
    <w:rsid w:val="004208D1"/>
    <w:rsid w:val="00420B3F"/>
    <w:rsid w:val="004238B1"/>
    <w:rsid w:val="00427232"/>
    <w:rsid w:val="00430BC5"/>
    <w:rsid w:val="00430D0B"/>
    <w:rsid w:val="00433102"/>
    <w:rsid w:val="00437286"/>
    <w:rsid w:val="00440534"/>
    <w:rsid w:val="0044107F"/>
    <w:rsid w:val="00441F5C"/>
    <w:rsid w:val="00443C73"/>
    <w:rsid w:val="0045108A"/>
    <w:rsid w:val="00452B4D"/>
    <w:rsid w:val="0046398D"/>
    <w:rsid w:val="004644A9"/>
    <w:rsid w:val="00464C6B"/>
    <w:rsid w:val="00465CCE"/>
    <w:rsid w:val="004662CD"/>
    <w:rsid w:val="00470D9A"/>
    <w:rsid w:val="00471CFB"/>
    <w:rsid w:val="004771D5"/>
    <w:rsid w:val="00480272"/>
    <w:rsid w:val="004803B6"/>
    <w:rsid w:val="004806B5"/>
    <w:rsid w:val="0048189E"/>
    <w:rsid w:val="00485E64"/>
    <w:rsid w:val="00487EBF"/>
    <w:rsid w:val="00490F32"/>
    <w:rsid w:val="0049164B"/>
    <w:rsid w:val="00494942"/>
    <w:rsid w:val="004954AA"/>
    <w:rsid w:val="004A65C8"/>
    <w:rsid w:val="004A6B32"/>
    <w:rsid w:val="004A7C20"/>
    <w:rsid w:val="004B2AE9"/>
    <w:rsid w:val="004B460F"/>
    <w:rsid w:val="004C09EE"/>
    <w:rsid w:val="004C4D20"/>
    <w:rsid w:val="004C4F0D"/>
    <w:rsid w:val="004D170E"/>
    <w:rsid w:val="004D29E7"/>
    <w:rsid w:val="004D3175"/>
    <w:rsid w:val="004D3D67"/>
    <w:rsid w:val="004D6EC3"/>
    <w:rsid w:val="004E073B"/>
    <w:rsid w:val="004E0D44"/>
    <w:rsid w:val="004E17FB"/>
    <w:rsid w:val="004E3A9D"/>
    <w:rsid w:val="004E5D17"/>
    <w:rsid w:val="004E5E20"/>
    <w:rsid w:val="004E7E61"/>
    <w:rsid w:val="004F124C"/>
    <w:rsid w:val="004F336C"/>
    <w:rsid w:val="004F4AB4"/>
    <w:rsid w:val="004F4DF4"/>
    <w:rsid w:val="004F6514"/>
    <w:rsid w:val="00501D2A"/>
    <w:rsid w:val="005071AD"/>
    <w:rsid w:val="005105DD"/>
    <w:rsid w:val="00512A98"/>
    <w:rsid w:val="005156D1"/>
    <w:rsid w:val="0051706A"/>
    <w:rsid w:val="0052438C"/>
    <w:rsid w:val="005251ED"/>
    <w:rsid w:val="00526F5D"/>
    <w:rsid w:val="0053579C"/>
    <w:rsid w:val="00537BDA"/>
    <w:rsid w:val="005475AE"/>
    <w:rsid w:val="00547E00"/>
    <w:rsid w:val="005505C9"/>
    <w:rsid w:val="00551C5B"/>
    <w:rsid w:val="00551C91"/>
    <w:rsid w:val="00551CD3"/>
    <w:rsid w:val="00553909"/>
    <w:rsid w:val="005557A6"/>
    <w:rsid w:val="005632E9"/>
    <w:rsid w:val="00567A43"/>
    <w:rsid w:val="00570D39"/>
    <w:rsid w:val="00572E23"/>
    <w:rsid w:val="00575293"/>
    <w:rsid w:val="00580BEA"/>
    <w:rsid w:val="00581444"/>
    <w:rsid w:val="00591320"/>
    <w:rsid w:val="005919C0"/>
    <w:rsid w:val="00596CBE"/>
    <w:rsid w:val="00596E30"/>
    <w:rsid w:val="00596FA3"/>
    <w:rsid w:val="005A0746"/>
    <w:rsid w:val="005A207C"/>
    <w:rsid w:val="005A2393"/>
    <w:rsid w:val="005A6205"/>
    <w:rsid w:val="005B0ADF"/>
    <w:rsid w:val="005B54AB"/>
    <w:rsid w:val="005B56AC"/>
    <w:rsid w:val="005C2D9B"/>
    <w:rsid w:val="005C30E9"/>
    <w:rsid w:val="005C4577"/>
    <w:rsid w:val="005C7B1D"/>
    <w:rsid w:val="005D03E9"/>
    <w:rsid w:val="005D5A45"/>
    <w:rsid w:val="005D5EEB"/>
    <w:rsid w:val="005E201A"/>
    <w:rsid w:val="005E37D3"/>
    <w:rsid w:val="005E5982"/>
    <w:rsid w:val="005E5E5C"/>
    <w:rsid w:val="005E65D6"/>
    <w:rsid w:val="005F2026"/>
    <w:rsid w:val="005F2094"/>
    <w:rsid w:val="005F3913"/>
    <w:rsid w:val="005F66B1"/>
    <w:rsid w:val="0060040C"/>
    <w:rsid w:val="0060148D"/>
    <w:rsid w:val="00601E96"/>
    <w:rsid w:val="0060224F"/>
    <w:rsid w:val="00603972"/>
    <w:rsid w:val="00606ED1"/>
    <w:rsid w:val="006077D1"/>
    <w:rsid w:val="00607A34"/>
    <w:rsid w:val="00610539"/>
    <w:rsid w:val="00610DB7"/>
    <w:rsid w:val="00612460"/>
    <w:rsid w:val="006143F2"/>
    <w:rsid w:val="006156B1"/>
    <w:rsid w:val="0061680B"/>
    <w:rsid w:val="00626CE8"/>
    <w:rsid w:val="00626EAB"/>
    <w:rsid w:val="00634C61"/>
    <w:rsid w:val="006402DB"/>
    <w:rsid w:val="0064068F"/>
    <w:rsid w:val="00640C83"/>
    <w:rsid w:val="00640FA8"/>
    <w:rsid w:val="00643A46"/>
    <w:rsid w:val="00647A05"/>
    <w:rsid w:val="006534B3"/>
    <w:rsid w:val="0065439C"/>
    <w:rsid w:val="00654A1B"/>
    <w:rsid w:val="00656F97"/>
    <w:rsid w:val="00657525"/>
    <w:rsid w:val="00662C18"/>
    <w:rsid w:val="006640CA"/>
    <w:rsid w:val="00664B7D"/>
    <w:rsid w:val="006730E9"/>
    <w:rsid w:val="00676B59"/>
    <w:rsid w:val="0068060A"/>
    <w:rsid w:val="00680692"/>
    <w:rsid w:val="00685E06"/>
    <w:rsid w:val="00691FB1"/>
    <w:rsid w:val="00695E0E"/>
    <w:rsid w:val="00696960"/>
    <w:rsid w:val="006A11AC"/>
    <w:rsid w:val="006A6B11"/>
    <w:rsid w:val="006A7DA8"/>
    <w:rsid w:val="006B50A0"/>
    <w:rsid w:val="006C45EC"/>
    <w:rsid w:val="006C4C35"/>
    <w:rsid w:val="006C6407"/>
    <w:rsid w:val="006C7655"/>
    <w:rsid w:val="006D20E7"/>
    <w:rsid w:val="006D24AB"/>
    <w:rsid w:val="006D342E"/>
    <w:rsid w:val="006D5323"/>
    <w:rsid w:val="006D54A2"/>
    <w:rsid w:val="006E29B0"/>
    <w:rsid w:val="006E3F3C"/>
    <w:rsid w:val="006F0482"/>
    <w:rsid w:val="006F1304"/>
    <w:rsid w:val="006F3505"/>
    <w:rsid w:val="006F360D"/>
    <w:rsid w:val="006F6D20"/>
    <w:rsid w:val="00700784"/>
    <w:rsid w:val="00706F9E"/>
    <w:rsid w:val="00707447"/>
    <w:rsid w:val="007130EB"/>
    <w:rsid w:val="007202F3"/>
    <w:rsid w:val="00720BCA"/>
    <w:rsid w:val="00723637"/>
    <w:rsid w:val="00725CF0"/>
    <w:rsid w:val="00726AB4"/>
    <w:rsid w:val="00732EAC"/>
    <w:rsid w:val="0073531A"/>
    <w:rsid w:val="0073580A"/>
    <w:rsid w:val="007406C2"/>
    <w:rsid w:val="00741985"/>
    <w:rsid w:val="007420CF"/>
    <w:rsid w:val="00745B77"/>
    <w:rsid w:val="007652B9"/>
    <w:rsid w:val="00766DE7"/>
    <w:rsid w:val="007673E0"/>
    <w:rsid w:val="00771193"/>
    <w:rsid w:val="007711CD"/>
    <w:rsid w:val="00772BD9"/>
    <w:rsid w:val="00775797"/>
    <w:rsid w:val="007768FB"/>
    <w:rsid w:val="00777E25"/>
    <w:rsid w:val="00782D7A"/>
    <w:rsid w:val="00782F69"/>
    <w:rsid w:val="0078341B"/>
    <w:rsid w:val="00783F35"/>
    <w:rsid w:val="0078516E"/>
    <w:rsid w:val="00787153"/>
    <w:rsid w:val="00787EDE"/>
    <w:rsid w:val="00790C6D"/>
    <w:rsid w:val="00795AF3"/>
    <w:rsid w:val="00795F82"/>
    <w:rsid w:val="007A0DF1"/>
    <w:rsid w:val="007A4127"/>
    <w:rsid w:val="007B0797"/>
    <w:rsid w:val="007B0842"/>
    <w:rsid w:val="007B2F91"/>
    <w:rsid w:val="007B2FEA"/>
    <w:rsid w:val="007C0CB4"/>
    <w:rsid w:val="007C2009"/>
    <w:rsid w:val="007C21AB"/>
    <w:rsid w:val="007C2D0C"/>
    <w:rsid w:val="007C3317"/>
    <w:rsid w:val="007C53C6"/>
    <w:rsid w:val="007C6D8B"/>
    <w:rsid w:val="007C7ACE"/>
    <w:rsid w:val="007D2461"/>
    <w:rsid w:val="007D379F"/>
    <w:rsid w:val="007E0B5D"/>
    <w:rsid w:val="007E17E1"/>
    <w:rsid w:val="007E3B00"/>
    <w:rsid w:val="007E6A94"/>
    <w:rsid w:val="007F0A2A"/>
    <w:rsid w:val="007F460B"/>
    <w:rsid w:val="007F695F"/>
    <w:rsid w:val="007F6C37"/>
    <w:rsid w:val="007F711D"/>
    <w:rsid w:val="008009B7"/>
    <w:rsid w:val="00801C2A"/>
    <w:rsid w:val="00803EB0"/>
    <w:rsid w:val="00804668"/>
    <w:rsid w:val="0080544F"/>
    <w:rsid w:val="0081421A"/>
    <w:rsid w:val="008148C5"/>
    <w:rsid w:val="00816887"/>
    <w:rsid w:val="008205E3"/>
    <w:rsid w:val="0083310A"/>
    <w:rsid w:val="00834A0E"/>
    <w:rsid w:val="00836B7E"/>
    <w:rsid w:val="00837798"/>
    <w:rsid w:val="0084049B"/>
    <w:rsid w:val="00845AFE"/>
    <w:rsid w:val="0084670A"/>
    <w:rsid w:val="008531B9"/>
    <w:rsid w:val="0085481C"/>
    <w:rsid w:val="00854CAC"/>
    <w:rsid w:val="008604AA"/>
    <w:rsid w:val="00861E18"/>
    <w:rsid w:val="00864EB6"/>
    <w:rsid w:val="00865747"/>
    <w:rsid w:val="0086584A"/>
    <w:rsid w:val="0086758B"/>
    <w:rsid w:val="0087481D"/>
    <w:rsid w:val="0087617A"/>
    <w:rsid w:val="00876E45"/>
    <w:rsid w:val="00880A37"/>
    <w:rsid w:val="00880E52"/>
    <w:rsid w:val="00883FDF"/>
    <w:rsid w:val="0088635E"/>
    <w:rsid w:val="00892272"/>
    <w:rsid w:val="008A05CF"/>
    <w:rsid w:val="008A1FE5"/>
    <w:rsid w:val="008B16EC"/>
    <w:rsid w:val="008B49F9"/>
    <w:rsid w:val="008B53C8"/>
    <w:rsid w:val="008B5793"/>
    <w:rsid w:val="008B6CC1"/>
    <w:rsid w:val="008B7A59"/>
    <w:rsid w:val="008C0723"/>
    <w:rsid w:val="008C2786"/>
    <w:rsid w:val="008C45EC"/>
    <w:rsid w:val="008C5A29"/>
    <w:rsid w:val="008C5CBD"/>
    <w:rsid w:val="008D2D01"/>
    <w:rsid w:val="008D34B7"/>
    <w:rsid w:val="008D3C09"/>
    <w:rsid w:val="008D3EC6"/>
    <w:rsid w:val="008E30B1"/>
    <w:rsid w:val="008E3166"/>
    <w:rsid w:val="008E63DC"/>
    <w:rsid w:val="008E6941"/>
    <w:rsid w:val="008F1166"/>
    <w:rsid w:val="008F18F4"/>
    <w:rsid w:val="008F2D3F"/>
    <w:rsid w:val="00903D4D"/>
    <w:rsid w:val="00903F2C"/>
    <w:rsid w:val="00910DBE"/>
    <w:rsid w:val="00911B2D"/>
    <w:rsid w:val="009126D0"/>
    <w:rsid w:val="009137E8"/>
    <w:rsid w:val="00916059"/>
    <w:rsid w:val="00917196"/>
    <w:rsid w:val="00917C9B"/>
    <w:rsid w:val="009213C5"/>
    <w:rsid w:val="00922B44"/>
    <w:rsid w:val="00922BF6"/>
    <w:rsid w:val="00925A98"/>
    <w:rsid w:val="00925F6B"/>
    <w:rsid w:val="00926E45"/>
    <w:rsid w:val="00926EF1"/>
    <w:rsid w:val="00933E18"/>
    <w:rsid w:val="00935902"/>
    <w:rsid w:val="009452D7"/>
    <w:rsid w:val="00946A9C"/>
    <w:rsid w:val="00946B83"/>
    <w:rsid w:val="009525D5"/>
    <w:rsid w:val="0095365E"/>
    <w:rsid w:val="00955F90"/>
    <w:rsid w:val="009572FA"/>
    <w:rsid w:val="00966578"/>
    <w:rsid w:val="00970CC4"/>
    <w:rsid w:val="009752D2"/>
    <w:rsid w:val="0098147C"/>
    <w:rsid w:val="00981845"/>
    <w:rsid w:val="009824A2"/>
    <w:rsid w:val="00982F13"/>
    <w:rsid w:val="00983A07"/>
    <w:rsid w:val="009849C5"/>
    <w:rsid w:val="0099266C"/>
    <w:rsid w:val="00997979"/>
    <w:rsid w:val="009A4927"/>
    <w:rsid w:val="009A5FBA"/>
    <w:rsid w:val="009B0502"/>
    <w:rsid w:val="009B0B42"/>
    <w:rsid w:val="009B0F3E"/>
    <w:rsid w:val="009B13AF"/>
    <w:rsid w:val="009B497D"/>
    <w:rsid w:val="009C06DD"/>
    <w:rsid w:val="009C13A1"/>
    <w:rsid w:val="009C2F39"/>
    <w:rsid w:val="009C4934"/>
    <w:rsid w:val="009D03DE"/>
    <w:rsid w:val="009D5724"/>
    <w:rsid w:val="009D674E"/>
    <w:rsid w:val="009D7B54"/>
    <w:rsid w:val="009E5FFD"/>
    <w:rsid w:val="009E67F2"/>
    <w:rsid w:val="009E7A73"/>
    <w:rsid w:val="009E7B24"/>
    <w:rsid w:val="009E7FDF"/>
    <w:rsid w:val="009F1668"/>
    <w:rsid w:val="009F51F4"/>
    <w:rsid w:val="009F5B21"/>
    <w:rsid w:val="00A04658"/>
    <w:rsid w:val="00A060BF"/>
    <w:rsid w:val="00A16345"/>
    <w:rsid w:val="00A168B0"/>
    <w:rsid w:val="00A16DBC"/>
    <w:rsid w:val="00A20BD2"/>
    <w:rsid w:val="00A21727"/>
    <w:rsid w:val="00A220A7"/>
    <w:rsid w:val="00A23162"/>
    <w:rsid w:val="00A233FE"/>
    <w:rsid w:val="00A24DB8"/>
    <w:rsid w:val="00A26326"/>
    <w:rsid w:val="00A31CDE"/>
    <w:rsid w:val="00A35532"/>
    <w:rsid w:val="00A358DA"/>
    <w:rsid w:val="00A37C8F"/>
    <w:rsid w:val="00A403AD"/>
    <w:rsid w:val="00A46B1F"/>
    <w:rsid w:val="00A5214A"/>
    <w:rsid w:val="00A531D9"/>
    <w:rsid w:val="00A6084B"/>
    <w:rsid w:val="00A63B05"/>
    <w:rsid w:val="00A654C1"/>
    <w:rsid w:val="00A71026"/>
    <w:rsid w:val="00A72411"/>
    <w:rsid w:val="00A7686A"/>
    <w:rsid w:val="00A85491"/>
    <w:rsid w:val="00A86793"/>
    <w:rsid w:val="00A87DF6"/>
    <w:rsid w:val="00A93173"/>
    <w:rsid w:val="00A94F75"/>
    <w:rsid w:val="00A975D2"/>
    <w:rsid w:val="00A979AD"/>
    <w:rsid w:val="00AB3EAA"/>
    <w:rsid w:val="00AC2638"/>
    <w:rsid w:val="00AD0353"/>
    <w:rsid w:val="00AD4103"/>
    <w:rsid w:val="00AD52CD"/>
    <w:rsid w:val="00AE1468"/>
    <w:rsid w:val="00AE556D"/>
    <w:rsid w:val="00AF0B53"/>
    <w:rsid w:val="00AF3FBE"/>
    <w:rsid w:val="00AF4579"/>
    <w:rsid w:val="00AF5BC1"/>
    <w:rsid w:val="00AF79AE"/>
    <w:rsid w:val="00AF79E9"/>
    <w:rsid w:val="00B03362"/>
    <w:rsid w:val="00B12E8C"/>
    <w:rsid w:val="00B1455C"/>
    <w:rsid w:val="00B228CA"/>
    <w:rsid w:val="00B22AB4"/>
    <w:rsid w:val="00B25F17"/>
    <w:rsid w:val="00B2656B"/>
    <w:rsid w:val="00B26D4F"/>
    <w:rsid w:val="00B27C62"/>
    <w:rsid w:val="00B33E02"/>
    <w:rsid w:val="00B35DE8"/>
    <w:rsid w:val="00B426EF"/>
    <w:rsid w:val="00B44794"/>
    <w:rsid w:val="00B45024"/>
    <w:rsid w:val="00B5095D"/>
    <w:rsid w:val="00B52D46"/>
    <w:rsid w:val="00B56811"/>
    <w:rsid w:val="00B62D6D"/>
    <w:rsid w:val="00B634F7"/>
    <w:rsid w:val="00B70E9A"/>
    <w:rsid w:val="00B720AA"/>
    <w:rsid w:val="00B72B53"/>
    <w:rsid w:val="00B7315A"/>
    <w:rsid w:val="00B74AFD"/>
    <w:rsid w:val="00B7685C"/>
    <w:rsid w:val="00B91E47"/>
    <w:rsid w:val="00B93544"/>
    <w:rsid w:val="00B951A6"/>
    <w:rsid w:val="00B951C8"/>
    <w:rsid w:val="00B951E0"/>
    <w:rsid w:val="00BA06F7"/>
    <w:rsid w:val="00BA4101"/>
    <w:rsid w:val="00BA5B92"/>
    <w:rsid w:val="00BB1D9D"/>
    <w:rsid w:val="00BB3176"/>
    <w:rsid w:val="00BB4B0F"/>
    <w:rsid w:val="00BC08F1"/>
    <w:rsid w:val="00BC1254"/>
    <w:rsid w:val="00BC1AE8"/>
    <w:rsid w:val="00BC3198"/>
    <w:rsid w:val="00BC3A78"/>
    <w:rsid w:val="00BC5469"/>
    <w:rsid w:val="00BC657B"/>
    <w:rsid w:val="00BD47F1"/>
    <w:rsid w:val="00BD70A2"/>
    <w:rsid w:val="00BE2C0D"/>
    <w:rsid w:val="00BE43F8"/>
    <w:rsid w:val="00BE52C2"/>
    <w:rsid w:val="00BE64A7"/>
    <w:rsid w:val="00BE6EC9"/>
    <w:rsid w:val="00BE7214"/>
    <w:rsid w:val="00BF32CE"/>
    <w:rsid w:val="00BF65F0"/>
    <w:rsid w:val="00C11D53"/>
    <w:rsid w:val="00C1258F"/>
    <w:rsid w:val="00C1731F"/>
    <w:rsid w:val="00C23742"/>
    <w:rsid w:val="00C24F27"/>
    <w:rsid w:val="00C26B35"/>
    <w:rsid w:val="00C34DAD"/>
    <w:rsid w:val="00C40AFB"/>
    <w:rsid w:val="00C41689"/>
    <w:rsid w:val="00C55840"/>
    <w:rsid w:val="00C55B87"/>
    <w:rsid w:val="00C601A9"/>
    <w:rsid w:val="00C620AE"/>
    <w:rsid w:val="00C633C2"/>
    <w:rsid w:val="00C6404D"/>
    <w:rsid w:val="00C66701"/>
    <w:rsid w:val="00C677AA"/>
    <w:rsid w:val="00C70F47"/>
    <w:rsid w:val="00C733D1"/>
    <w:rsid w:val="00C77DEE"/>
    <w:rsid w:val="00C81816"/>
    <w:rsid w:val="00C82798"/>
    <w:rsid w:val="00C84519"/>
    <w:rsid w:val="00C849EE"/>
    <w:rsid w:val="00C85131"/>
    <w:rsid w:val="00C857DE"/>
    <w:rsid w:val="00C9177B"/>
    <w:rsid w:val="00C93828"/>
    <w:rsid w:val="00CA0433"/>
    <w:rsid w:val="00CA4476"/>
    <w:rsid w:val="00CA5928"/>
    <w:rsid w:val="00CA5B55"/>
    <w:rsid w:val="00CA6A4D"/>
    <w:rsid w:val="00CB0085"/>
    <w:rsid w:val="00CB14A3"/>
    <w:rsid w:val="00CB2922"/>
    <w:rsid w:val="00CB4522"/>
    <w:rsid w:val="00CB506F"/>
    <w:rsid w:val="00CB581C"/>
    <w:rsid w:val="00CC53FC"/>
    <w:rsid w:val="00CC5DB9"/>
    <w:rsid w:val="00CC7984"/>
    <w:rsid w:val="00CD0448"/>
    <w:rsid w:val="00CD0666"/>
    <w:rsid w:val="00CD3620"/>
    <w:rsid w:val="00CD4ED0"/>
    <w:rsid w:val="00CE03A9"/>
    <w:rsid w:val="00CE4795"/>
    <w:rsid w:val="00CE697C"/>
    <w:rsid w:val="00CF1989"/>
    <w:rsid w:val="00CF1CD6"/>
    <w:rsid w:val="00CF665A"/>
    <w:rsid w:val="00CF6817"/>
    <w:rsid w:val="00CF6DD1"/>
    <w:rsid w:val="00CF7E1E"/>
    <w:rsid w:val="00D00C25"/>
    <w:rsid w:val="00D00CA6"/>
    <w:rsid w:val="00D10CBD"/>
    <w:rsid w:val="00D12C99"/>
    <w:rsid w:val="00D12F1B"/>
    <w:rsid w:val="00D135F9"/>
    <w:rsid w:val="00D17E72"/>
    <w:rsid w:val="00D26BBE"/>
    <w:rsid w:val="00D357FC"/>
    <w:rsid w:val="00D37481"/>
    <w:rsid w:val="00D37748"/>
    <w:rsid w:val="00D448F9"/>
    <w:rsid w:val="00D4740D"/>
    <w:rsid w:val="00D47D9B"/>
    <w:rsid w:val="00D5370C"/>
    <w:rsid w:val="00D53775"/>
    <w:rsid w:val="00D54AFA"/>
    <w:rsid w:val="00D60214"/>
    <w:rsid w:val="00D62A89"/>
    <w:rsid w:val="00D63ECA"/>
    <w:rsid w:val="00D64B43"/>
    <w:rsid w:val="00D64FC0"/>
    <w:rsid w:val="00D65693"/>
    <w:rsid w:val="00D70D37"/>
    <w:rsid w:val="00D7581A"/>
    <w:rsid w:val="00D800A2"/>
    <w:rsid w:val="00D803A8"/>
    <w:rsid w:val="00D81B78"/>
    <w:rsid w:val="00D85D98"/>
    <w:rsid w:val="00D92042"/>
    <w:rsid w:val="00D94319"/>
    <w:rsid w:val="00DA0770"/>
    <w:rsid w:val="00DA4A50"/>
    <w:rsid w:val="00DA7DCC"/>
    <w:rsid w:val="00DB0B2E"/>
    <w:rsid w:val="00DB1C83"/>
    <w:rsid w:val="00DC226C"/>
    <w:rsid w:val="00DC2EAB"/>
    <w:rsid w:val="00DC7504"/>
    <w:rsid w:val="00DD018E"/>
    <w:rsid w:val="00DD0313"/>
    <w:rsid w:val="00DD2F01"/>
    <w:rsid w:val="00DD3AD5"/>
    <w:rsid w:val="00DD570C"/>
    <w:rsid w:val="00DE3803"/>
    <w:rsid w:val="00DE5E63"/>
    <w:rsid w:val="00DF1B64"/>
    <w:rsid w:val="00DF2AFD"/>
    <w:rsid w:val="00DF450F"/>
    <w:rsid w:val="00DF78EE"/>
    <w:rsid w:val="00E02899"/>
    <w:rsid w:val="00E02CDB"/>
    <w:rsid w:val="00E05430"/>
    <w:rsid w:val="00E0569D"/>
    <w:rsid w:val="00E0625C"/>
    <w:rsid w:val="00E10D2F"/>
    <w:rsid w:val="00E13268"/>
    <w:rsid w:val="00E16395"/>
    <w:rsid w:val="00E167B4"/>
    <w:rsid w:val="00E237B2"/>
    <w:rsid w:val="00E25136"/>
    <w:rsid w:val="00E2518D"/>
    <w:rsid w:val="00E25E02"/>
    <w:rsid w:val="00E268DE"/>
    <w:rsid w:val="00E27B38"/>
    <w:rsid w:val="00E30B8C"/>
    <w:rsid w:val="00E311BA"/>
    <w:rsid w:val="00E3398F"/>
    <w:rsid w:val="00E33BD8"/>
    <w:rsid w:val="00E33E2D"/>
    <w:rsid w:val="00E35C08"/>
    <w:rsid w:val="00E373B8"/>
    <w:rsid w:val="00E4077A"/>
    <w:rsid w:val="00E4164B"/>
    <w:rsid w:val="00E42130"/>
    <w:rsid w:val="00E455A2"/>
    <w:rsid w:val="00E46420"/>
    <w:rsid w:val="00E4729F"/>
    <w:rsid w:val="00E47BB8"/>
    <w:rsid w:val="00E5039A"/>
    <w:rsid w:val="00E52C92"/>
    <w:rsid w:val="00E61012"/>
    <w:rsid w:val="00E74F86"/>
    <w:rsid w:val="00E7669D"/>
    <w:rsid w:val="00E8078E"/>
    <w:rsid w:val="00E80FA4"/>
    <w:rsid w:val="00E81C5B"/>
    <w:rsid w:val="00E92248"/>
    <w:rsid w:val="00E95DFD"/>
    <w:rsid w:val="00E96E36"/>
    <w:rsid w:val="00E96FB1"/>
    <w:rsid w:val="00E9703D"/>
    <w:rsid w:val="00E97517"/>
    <w:rsid w:val="00EA1990"/>
    <w:rsid w:val="00EA24EF"/>
    <w:rsid w:val="00EA3275"/>
    <w:rsid w:val="00EA4410"/>
    <w:rsid w:val="00EA4E93"/>
    <w:rsid w:val="00EB0287"/>
    <w:rsid w:val="00EB08FB"/>
    <w:rsid w:val="00EB0FB8"/>
    <w:rsid w:val="00EB2E7F"/>
    <w:rsid w:val="00EB321B"/>
    <w:rsid w:val="00EB4D9E"/>
    <w:rsid w:val="00EB5102"/>
    <w:rsid w:val="00EB572E"/>
    <w:rsid w:val="00EB7B75"/>
    <w:rsid w:val="00EC2834"/>
    <w:rsid w:val="00EC3A10"/>
    <w:rsid w:val="00EC5C4F"/>
    <w:rsid w:val="00ED19E5"/>
    <w:rsid w:val="00ED2A4C"/>
    <w:rsid w:val="00ED2BA9"/>
    <w:rsid w:val="00ED5D71"/>
    <w:rsid w:val="00ED5F64"/>
    <w:rsid w:val="00EE2750"/>
    <w:rsid w:val="00EE774E"/>
    <w:rsid w:val="00EE7C6D"/>
    <w:rsid w:val="00EF0174"/>
    <w:rsid w:val="00EF0A51"/>
    <w:rsid w:val="00EF49E2"/>
    <w:rsid w:val="00EF5AFF"/>
    <w:rsid w:val="00F007E5"/>
    <w:rsid w:val="00F028A0"/>
    <w:rsid w:val="00F0626D"/>
    <w:rsid w:val="00F109E9"/>
    <w:rsid w:val="00F11B33"/>
    <w:rsid w:val="00F12A52"/>
    <w:rsid w:val="00F15D20"/>
    <w:rsid w:val="00F16BAF"/>
    <w:rsid w:val="00F22CF4"/>
    <w:rsid w:val="00F3494C"/>
    <w:rsid w:val="00F42998"/>
    <w:rsid w:val="00F431A9"/>
    <w:rsid w:val="00F4508B"/>
    <w:rsid w:val="00F45100"/>
    <w:rsid w:val="00F50791"/>
    <w:rsid w:val="00F52B3A"/>
    <w:rsid w:val="00F535A6"/>
    <w:rsid w:val="00F56ABE"/>
    <w:rsid w:val="00F56C15"/>
    <w:rsid w:val="00F56C32"/>
    <w:rsid w:val="00F65F65"/>
    <w:rsid w:val="00F67718"/>
    <w:rsid w:val="00F70350"/>
    <w:rsid w:val="00F74D44"/>
    <w:rsid w:val="00F75A2A"/>
    <w:rsid w:val="00F8610E"/>
    <w:rsid w:val="00F909B5"/>
    <w:rsid w:val="00F9371B"/>
    <w:rsid w:val="00F95B64"/>
    <w:rsid w:val="00F974E5"/>
    <w:rsid w:val="00FA010E"/>
    <w:rsid w:val="00FA4057"/>
    <w:rsid w:val="00FB5345"/>
    <w:rsid w:val="00FB6F82"/>
    <w:rsid w:val="00FC01E2"/>
    <w:rsid w:val="00FC5CC9"/>
    <w:rsid w:val="00FD1D31"/>
    <w:rsid w:val="00FD37F8"/>
    <w:rsid w:val="00FE181F"/>
    <w:rsid w:val="00FE2E46"/>
    <w:rsid w:val="00FE6F57"/>
    <w:rsid w:val="00FF507C"/>
    <w:rsid w:val="00FF6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07BE"/>
  <w15:chartTrackingRefBased/>
  <w15:docId w15:val="{33154710-9105-4F1A-8108-64DD06C0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32B"/>
    <w:rPr>
      <w:rFonts w:ascii="Times New Roman" w:eastAsia="Times New Roman" w:hAnsi="Times New Roman"/>
      <w:sz w:val="24"/>
      <w:szCs w:val="24"/>
    </w:rPr>
  </w:style>
  <w:style w:type="paragraph" w:styleId="Nagwek3">
    <w:name w:val="heading 3"/>
    <w:basedOn w:val="Normalny"/>
    <w:next w:val="Normalny"/>
    <w:link w:val="Nagwek3Znak"/>
    <w:uiPriority w:val="9"/>
    <w:semiHidden/>
    <w:unhideWhenUsed/>
    <w:qFormat/>
    <w:rsid w:val="00471CFB"/>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qFormat/>
    <w:rsid w:val="000D4CA1"/>
    <w:pPr>
      <w:keepNext/>
      <w:spacing w:before="240" w:after="60"/>
      <w:outlineLvl w:val="3"/>
    </w:pPr>
    <w:rPr>
      <w:rFonts w:ascii="Times New (W1)" w:hAnsi="Times New (W1)"/>
      <w:b/>
      <w:bCs/>
      <w:sz w:val="28"/>
      <w:szCs w:val="28"/>
      <w:lang w:val="x-none" w:eastAsia="x-none"/>
    </w:rPr>
  </w:style>
  <w:style w:type="paragraph" w:styleId="Nagwek7">
    <w:name w:val="heading 7"/>
    <w:basedOn w:val="Normalny"/>
    <w:next w:val="Normalny"/>
    <w:link w:val="Nagwek7Znak"/>
    <w:qFormat/>
    <w:rsid w:val="000D4CA1"/>
    <w:pPr>
      <w:spacing w:before="240" w:after="60"/>
      <w:outlineLvl w:val="6"/>
    </w:pPr>
    <w:rPr>
      <w:rFonts w:ascii="Calibri" w:hAnsi="Calibri"/>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0D4CA1"/>
    <w:rPr>
      <w:rFonts w:ascii="Times New (W1)" w:eastAsia="Times New Roman" w:hAnsi="Times New (W1)" w:cs="Times New Roman"/>
      <w:b/>
      <w:bCs/>
      <w:sz w:val="28"/>
      <w:szCs w:val="28"/>
      <w:lang w:val="x-none" w:eastAsia="x-none"/>
    </w:rPr>
  </w:style>
  <w:style w:type="character" w:customStyle="1" w:styleId="Nagwek7Znak">
    <w:name w:val="Nagłówek 7 Znak"/>
    <w:link w:val="Nagwek7"/>
    <w:rsid w:val="000D4CA1"/>
    <w:rPr>
      <w:rFonts w:ascii="Calibri" w:eastAsia="Times New Roman" w:hAnsi="Calibri" w:cs="Times New Roman"/>
      <w:sz w:val="24"/>
      <w:szCs w:val="24"/>
      <w:lang w:val="x-none" w:eastAsia="x-none"/>
    </w:rPr>
  </w:style>
  <w:style w:type="paragraph" w:styleId="Stopka">
    <w:name w:val="footer"/>
    <w:basedOn w:val="Normalny"/>
    <w:link w:val="StopkaZnak"/>
    <w:rsid w:val="000D4CA1"/>
    <w:pPr>
      <w:tabs>
        <w:tab w:val="center" w:pos="4536"/>
        <w:tab w:val="right" w:pos="9072"/>
      </w:tabs>
    </w:pPr>
    <w:rPr>
      <w:lang w:val="x-none" w:eastAsia="x-none"/>
    </w:rPr>
  </w:style>
  <w:style w:type="character" w:customStyle="1" w:styleId="StopkaZnak">
    <w:name w:val="Stopka Znak"/>
    <w:link w:val="Stopka"/>
    <w:rsid w:val="000D4CA1"/>
    <w:rPr>
      <w:rFonts w:ascii="Times New Roman" w:eastAsia="Times New Roman" w:hAnsi="Times New Roman" w:cs="Times New Roman"/>
      <w:sz w:val="24"/>
      <w:szCs w:val="24"/>
      <w:lang w:val="x-none" w:eastAsia="x-none"/>
    </w:rPr>
  </w:style>
  <w:style w:type="character" w:styleId="Numerstrony">
    <w:name w:val="page number"/>
    <w:rsid w:val="000D4CA1"/>
  </w:style>
  <w:style w:type="paragraph" w:styleId="Nagwek">
    <w:name w:val="header"/>
    <w:basedOn w:val="Normalny"/>
    <w:link w:val="NagwekZnak"/>
    <w:rsid w:val="000D4CA1"/>
    <w:pPr>
      <w:tabs>
        <w:tab w:val="center" w:pos="4536"/>
        <w:tab w:val="right" w:pos="9072"/>
      </w:tabs>
    </w:pPr>
    <w:rPr>
      <w:lang w:val="x-none" w:eastAsia="x-none"/>
    </w:rPr>
  </w:style>
  <w:style w:type="character" w:customStyle="1" w:styleId="NagwekZnak">
    <w:name w:val="Nagłówek Znak"/>
    <w:link w:val="Nagwek"/>
    <w:rsid w:val="000D4CA1"/>
    <w:rPr>
      <w:rFonts w:ascii="Times New Roman" w:eastAsia="Times New Roman" w:hAnsi="Times New Roman" w:cs="Times New Roman"/>
      <w:sz w:val="24"/>
      <w:szCs w:val="24"/>
      <w:lang w:val="x-none" w:eastAsia="x-none"/>
    </w:rPr>
  </w:style>
  <w:style w:type="character" w:styleId="Hipercze">
    <w:name w:val="Hyperlink"/>
    <w:rsid w:val="000D4CA1"/>
    <w:rPr>
      <w:color w:val="0000FF"/>
      <w:u w:val="single"/>
    </w:rPr>
  </w:style>
  <w:style w:type="paragraph" w:styleId="Tytu">
    <w:name w:val="Title"/>
    <w:aliases w:val=" Znak"/>
    <w:basedOn w:val="Normalny"/>
    <w:link w:val="TytuZnak"/>
    <w:qFormat/>
    <w:rsid w:val="000D4CA1"/>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0D4CA1"/>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0D4CA1"/>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0D4CA1"/>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0D4CA1"/>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0D4CA1"/>
    <w:rPr>
      <w:rFonts w:ascii="Times New (W1)" w:eastAsia="Times New Roman" w:hAnsi="Times New (W1)" w:cs="Times New Roman"/>
      <w:sz w:val="16"/>
      <w:szCs w:val="16"/>
      <w:lang w:val="x-none" w:eastAsia="x-none"/>
    </w:rPr>
  </w:style>
  <w:style w:type="paragraph" w:customStyle="1" w:styleId="pkt">
    <w:name w:val="pkt"/>
    <w:basedOn w:val="Normalny"/>
    <w:rsid w:val="000D4CA1"/>
    <w:pPr>
      <w:spacing w:before="60" w:after="60"/>
      <w:ind w:left="851" w:hanging="295"/>
      <w:jc w:val="both"/>
    </w:pPr>
    <w:rPr>
      <w:rFonts w:eastAsia="Calibri"/>
    </w:rPr>
  </w:style>
  <w:style w:type="paragraph" w:customStyle="1" w:styleId="ust">
    <w:name w:val="ust"/>
    <w:rsid w:val="000D4CA1"/>
    <w:pPr>
      <w:spacing w:before="60" w:after="60"/>
      <w:ind w:left="426" w:hanging="284"/>
      <w:jc w:val="both"/>
    </w:pPr>
    <w:rPr>
      <w:rFonts w:ascii="Times New Roman" w:hAnsi="Times New Roman"/>
      <w:sz w:val="24"/>
      <w:szCs w:val="24"/>
    </w:rPr>
  </w:style>
  <w:style w:type="paragraph" w:styleId="Bezodstpw">
    <w:name w:val="No Spacing"/>
    <w:uiPriority w:val="99"/>
    <w:qFormat/>
    <w:rsid w:val="000D4CA1"/>
    <w:rPr>
      <w:rFonts w:ascii="Times New Roman" w:hAnsi="Times New Roman"/>
      <w:sz w:val="24"/>
      <w:szCs w:val="24"/>
    </w:rPr>
  </w:style>
  <w:style w:type="paragraph" w:styleId="Lista">
    <w:name w:val="List"/>
    <w:basedOn w:val="Normalny"/>
    <w:rsid w:val="000D4CA1"/>
    <w:pPr>
      <w:ind w:left="283" w:hanging="283"/>
    </w:pPr>
    <w:rPr>
      <w:sz w:val="20"/>
      <w:szCs w:val="20"/>
    </w:rPr>
  </w:style>
  <w:style w:type="paragraph" w:customStyle="1" w:styleId="Default">
    <w:name w:val="Default"/>
    <w:rsid w:val="000D4CA1"/>
    <w:pPr>
      <w:autoSpaceDE w:val="0"/>
      <w:autoSpaceDN w:val="0"/>
      <w:adjustRightInd w:val="0"/>
    </w:pPr>
    <w:rPr>
      <w:rFonts w:ascii="Arial" w:hAnsi="Arial" w:cs="Arial"/>
      <w:color w:val="000000"/>
      <w:sz w:val="24"/>
      <w:szCs w:val="24"/>
      <w:lang w:eastAsia="en-US"/>
    </w:rPr>
  </w:style>
  <w:style w:type="paragraph" w:styleId="Podtytu">
    <w:name w:val="Subtitle"/>
    <w:basedOn w:val="Normalny"/>
    <w:link w:val="PodtytuZnak"/>
    <w:qFormat/>
    <w:rsid w:val="000D4CA1"/>
    <w:pPr>
      <w:jc w:val="center"/>
    </w:pPr>
    <w:rPr>
      <w:b/>
      <w:sz w:val="26"/>
      <w:szCs w:val="20"/>
      <w:lang w:val="x-none" w:eastAsia="x-none"/>
    </w:rPr>
  </w:style>
  <w:style w:type="character" w:customStyle="1" w:styleId="PodtytuZnak">
    <w:name w:val="Podtytuł Znak"/>
    <w:link w:val="Podtytu"/>
    <w:rsid w:val="000D4CA1"/>
    <w:rPr>
      <w:rFonts w:ascii="Times New Roman" w:eastAsia="Times New Roman" w:hAnsi="Times New Roman" w:cs="Times New Roman"/>
      <w:b/>
      <w:sz w:val="26"/>
      <w:szCs w:val="20"/>
      <w:lang w:val="x-none"/>
    </w:rPr>
  </w:style>
  <w:style w:type="paragraph" w:customStyle="1" w:styleId="ProPublico1">
    <w:name w:val="ProPublico1"/>
    <w:basedOn w:val="Normalny"/>
    <w:rsid w:val="000D4CA1"/>
    <w:pPr>
      <w:spacing w:line="360" w:lineRule="auto"/>
      <w:jc w:val="both"/>
      <w:outlineLvl w:val="0"/>
    </w:pPr>
    <w:rPr>
      <w:rFonts w:ascii="Arial" w:hAnsi="Arial"/>
      <w:b/>
      <w:noProof/>
      <w:sz w:val="22"/>
      <w:szCs w:val="20"/>
    </w:rPr>
  </w:style>
  <w:style w:type="paragraph" w:customStyle="1" w:styleId="Standard">
    <w:name w:val="Standard"/>
    <w:rsid w:val="000D4CA1"/>
    <w:pPr>
      <w:widowControl w:val="0"/>
      <w:autoSpaceDE w:val="0"/>
      <w:autoSpaceDN w:val="0"/>
      <w:adjustRightInd w:val="0"/>
    </w:pPr>
    <w:rPr>
      <w:rFonts w:ascii="Times New Roman" w:eastAsia="Times New Roman" w:hAnsi="Times New Roman"/>
      <w:sz w:val="24"/>
      <w:szCs w:val="24"/>
    </w:rPr>
  </w:style>
  <w:style w:type="paragraph" w:styleId="Zwykytekst">
    <w:name w:val="Plain Text"/>
    <w:basedOn w:val="Normalny"/>
    <w:link w:val="ZwykytekstZnak"/>
    <w:uiPriority w:val="99"/>
    <w:unhideWhenUsed/>
    <w:rsid w:val="000D4CA1"/>
    <w:rPr>
      <w:rFonts w:ascii="Garamond" w:eastAsia="Calibri" w:hAnsi="Garamond"/>
      <w:szCs w:val="21"/>
      <w:lang w:val="x-none" w:eastAsia="x-none"/>
    </w:rPr>
  </w:style>
  <w:style w:type="character" w:customStyle="1" w:styleId="ZwykytekstZnak">
    <w:name w:val="Zwykły tekst Znak"/>
    <w:link w:val="Zwykytekst"/>
    <w:uiPriority w:val="99"/>
    <w:rsid w:val="000D4CA1"/>
    <w:rPr>
      <w:rFonts w:ascii="Garamond" w:eastAsia="Calibri" w:hAnsi="Garamond" w:cs="Times New Roman"/>
      <w:sz w:val="24"/>
      <w:szCs w:val="21"/>
      <w:lang w:val="x-none"/>
    </w:rPr>
  </w:style>
  <w:style w:type="character" w:customStyle="1" w:styleId="FontStyle132">
    <w:name w:val="Font Style132"/>
    <w:uiPriority w:val="99"/>
    <w:rsid w:val="000D4CA1"/>
    <w:rPr>
      <w:rFonts w:ascii="Arial" w:hAnsi="Arial" w:cs="Arial"/>
      <w:b/>
      <w:bCs/>
      <w:sz w:val="26"/>
      <w:szCs w:val="26"/>
    </w:rPr>
  </w:style>
  <w:style w:type="paragraph" w:customStyle="1" w:styleId="Tekstpodstawowy22">
    <w:name w:val="Tekst podstawowy 22"/>
    <w:basedOn w:val="Normalny"/>
    <w:rsid w:val="000D4CA1"/>
    <w:pPr>
      <w:widowControl w:val="0"/>
      <w:jc w:val="both"/>
    </w:pPr>
    <w:rPr>
      <w:rFonts w:ascii="Arial" w:hAnsi="Arial"/>
      <w:sz w:val="22"/>
      <w:szCs w:val="20"/>
    </w:rPr>
  </w:style>
  <w:style w:type="paragraph" w:customStyle="1" w:styleId="LPstopka">
    <w:name w:val="LP_stopka"/>
    <w:rsid w:val="000D4CA1"/>
    <w:pPr>
      <w:suppressAutoHyphens/>
    </w:pPr>
    <w:rPr>
      <w:rFonts w:ascii="Arial" w:eastAsia="Times New Roman" w:hAnsi="Arial" w:cs="Calibri"/>
      <w:sz w:val="16"/>
      <w:szCs w:val="16"/>
      <w:lang w:eastAsia="ar-SA"/>
    </w:rPr>
  </w:style>
  <w:style w:type="character" w:customStyle="1" w:styleId="Teksttreci">
    <w:name w:val="Tekst treści_"/>
    <w:link w:val="Teksttreci0"/>
    <w:rsid w:val="000D4CA1"/>
    <w:rPr>
      <w:shd w:val="clear" w:color="auto" w:fill="FFFFFF"/>
    </w:rPr>
  </w:style>
  <w:style w:type="paragraph" w:customStyle="1" w:styleId="Teksttreci0">
    <w:name w:val="Tekst treści"/>
    <w:basedOn w:val="Normalny"/>
    <w:link w:val="Teksttreci"/>
    <w:rsid w:val="000D4CA1"/>
    <w:pPr>
      <w:widowControl w:val="0"/>
      <w:shd w:val="clear" w:color="auto" w:fill="FFFFFF"/>
      <w:spacing w:line="413" w:lineRule="exact"/>
    </w:pPr>
    <w:rPr>
      <w:rFonts w:ascii="Calibri" w:eastAsia="Calibri" w:hAnsi="Calibri"/>
      <w:sz w:val="20"/>
      <w:szCs w:val="20"/>
      <w:lang w:val="x-none" w:eastAsia="x-none"/>
    </w:rPr>
  </w:style>
  <w:style w:type="paragraph" w:styleId="Tekstdymka">
    <w:name w:val="Balloon Text"/>
    <w:basedOn w:val="Normalny"/>
    <w:link w:val="TekstdymkaZnak"/>
    <w:uiPriority w:val="99"/>
    <w:semiHidden/>
    <w:unhideWhenUsed/>
    <w:rsid w:val="006D24AB"/>
    <w:rPr>
      <w:rFonts w:ascii="Segoe UI" w:hAnsi="Segoe UI"/>
      <w:sz w:val="18"/>
      <w:szCs w:val="18"/>
      <w:lang w:val="x-none" w:eastAsia="x-none"/>
    </w:rPr>
  </w:style>
  <w:style w:type="character" w:customStyle="1" w:styleId="TekstdymkaZnak">
    <w:name w:val="Tekst dymka Znak"/>
    <w:link w:val="Tekstdymka"/>
    <w:uiPriority w:val="99"/>
    <w:semiHidden/>
    <w:rsid w:val="006D24AB"/>
    <w:rPr>
      <w:rFonts w:ascii="Segoe UI" w:eastAsia="Times New Roman" w:hAnsi="Segoe UI" w:cs="Segoe UI"/>
      <w:sz w:val="18"/>
      <w:szCs w:val="18"/>
    </w:rPr>
  </w:style>
  <w:style w:type="paragraph" w:styleId="Akapitzlist">
    <w:name w:val="List Paragraph"/>
    <w:aliases w:val="BulletC,Numerowanie,Wyliczanie,Obiekt,List Paragraph,normalny,Akapit z listą3,Akapit z listą31,Akapit z listą1,normalny tekst,Wypunktowanie,Akapit z listą11,Kolorowa lista — akcent 11,Nag 1,Bullets,Akapit z listą BS,Punktator,L1,2 heading"/>
    <w:basedOn w:val="Normalny"/>
    <w:link w:val="AkapitzlistZnak"/>
    <w:uiPriority w:val="34"/>
    <w:qFormat/>
    <w:rsid w:val="003F4DF7"/>
    <w:pPr>
      <w:spacing w:after="200" w:line="276" w:lineRule="auto"/>
      <w:ind w:left="720"/>
    </w:pPr>
    <w:rPr>
      <w:rFonts w:ascii="Calibri" w:hAnsi="Calibri" w:cs="Calibri"/>
      <w:sz w:val="22"/>
      <w:szCs w:val="22"/>
      <w:lang w:eastAsia="en-US"/>
    </w:rPr>
  </w:style>
  <w:style w:type="character" w:styleId="Nierozpoznanawzmianka">
    <w:name w:val="Unresolved Mention"/>
    <w:uiPriority w:val="99"/>
    <w:semiHidden/>
    <w:unhideWhenUsed/>
    <w:rsid w:val="00276F28"/>
    <w:rPr>
      <w:color w:val="808080"/>
      <w:shd w:val="clear" w:color="auto" w:fill="E6E6E6"/>
    </w:rPr>
  </w:style>
  <w:style w:type="character" w:customStyle="1" w:styleId="Teksttreci2">
    <w:name w:val="Tekst treści (2)_"/>
    <w:link w:val="Teksttreci20"/>
    <w:rsid w:val="00485E64"/>
    <w:rPr>
      <w:rFonts w:ascii="Arial" w:eastAsia="Arial" w:hAnsi="Arial" w:cs="Arial"/>
      <w:b/>
      <w:bCs/>
      <w:sz w:val="23"/>
      <w:szCs w:val="23"/>
      <w:shd w:val="clear" w:color="auto" w:fill="FFFFFF"/>
    </w:rPr>
  </w:style>
  <w:style w:type="paragraph" w:customStyle="1" w:styleId="Teksttreci20">
    <w:name w:val="Tekst treści (2)"/>
    <w:basedOn w:val="Normalny"/>
    <w:link w:val="Teksttreci2"/>
    <w:rsid w:val="00485E64"/>
    <w:pPr>
      <w:widowControl w:val="0"/>
      <w:shd w:val="clear" w:color="auto" w:fill="FFFFFF"/>
      <w:spacing w:line="278" w:lineRule="exact"/>
      <w:ind w:hanging="360"/>
    </w:pPr>
    <w:rPr>
      <w:rFonts w:ascii="Arial" w:eastAsia="Arial" w:hAnsi="Arial"/>
      <w:b/>
      <w:bCs/>
      <w:sz w:val="23"/>
      <w:szCs w:val="23"/>
      <w:lang w:val="x-none" w:eastAsia="x-none"/>
    </w:rPr>
  </w:style>
  <w:style w:type="table" w:styleId="Tabela-Siatka">
    <w:name w:val="Table Grid"/>
    <w:basedOn w:val="Standardowy"/>
    <w:uiPriority w:val="39"/>
    <w:rsid w:val="00A31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554C9"/>
    <w:rPr>
      <w:sz w:val="16"/>
      <w:szCs w:val="16"/>
    </w:rPr>
  </w:style>
  <w:style w:type="paragraph" w:styleId="Tekstkomentarza">
    <w:name w:val="annotation text"/>
    <w:basedOn w:val="Normalny"/>
    <w:link w:val="TekstkomentarzaZnak"/>
    <w:uiPriority w:val="99"/>
    <w:semiHidden/>
    <w:unhideWhenUsed/>
    <w:rsid w:val="001554C9"/>
    <w:rPr>
      <w:sz w:val="20"/>
      <w:szCs w:val="20"/>
      <w:lang w:val="x-none" w:eastAsia="x-none"/>
    </w:rPr>
  </w:style>
  <w:style w:type="character" w:customStyle="1" w:styleId="TekstkomentarzaZnak">
    <w:name w:val="Tekst komentarza Znak"/>
    <w:link w:val="Tekstkomentarza"/>
    <w:uiPriority w:val="99"/>
    <w:semiHidden/>
    <w:rsid w:val="001554C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554C9"/>
    <w:rPr>
      <w:b/>
      <w:bCs/>
    </w:rPr>
  </w:style>
  <w:style w:type="character" w:customStyle="1" w:styleId="TematkomentarzaZnak">
    <w:name w:val="Temat komentarza Znak"/>
    <w:link w:val="Tematkomentarza"/>
    <w:uiPriority w:val="99"/>
    <w:semiHidden/>
    <w:rsid w:val="001554C9"/>
    <w:rPr>
      <w:rFonts w:ascii="Times New Roman" w:eastAsia="Times New Roman" w:hAnsi="Times New Roman"/>
      <w:b/>
      <w:bCs/>
    </w:rPr>
  </w:style>
  <w:style w:type="paragraph" w:styleId="Poprawka">
    <w:name w:val="Revision"/>
    <w:hidden/>
    <w:uiPriority w:val="99"/>
    <w:semiHidden/>
    <w:rsid w:val="001554C9"/>
    <w:rPr>
      <w:rFonts w:ascii="Times New Roman" w:eastAsia="Times New Roman" w:hAnsi="Times New Roman"/>
      <w:sz w:val="24"/>
      <w:szCs w:val="24"/>
    </w:rPr>
  </w:style>
  <w:style w:type="character" w:customStyle="1" w:styleId="Nagwek1">
    <w:name w:val="Nagłówek #1_"/>
    <w:link w:val="Nagwek10"/>
    <w:rsid w:val="0098147C"/>
    <w:rPr>
      <w:rFonts w:ascii="Times New Roman" w:eastAsia="Times New Roman" w:hAnsi="Times New Roman"/>
      <w:b/>
      <w:bCs/>
      <w:sz w:val="21"/>
      <w:szCs w:val="21"/>
      <w:shd w:val="clear" w:color="auto" w:fill="FFFFFF"/>
    </w:rPr>
  </w:style>
  <w:style w:type="paragraph" w:customStyle="1" w:styleId="Nagwek10">
    <w:name w:val="Nagłówek #1"/>
    <w:basedOn w:val="Normalny"/>
    <w:link w:val="Nagwek1"/>
    <w:rsid w:val="0098147C"/>
    <w:pPr>
      <w:widowControl w:val="0"/>
      <w:shd w:val="clear" w:color="auto" w:fill="FFFFFF"/>
      <w:spacing w:line="254" w:lineRule="exact"/>
      <w:ind w:hanging="1000"/>
      <w:outlineLvl w:val="0"/>
    </w:pPr>
    <w:rPr>
      <w:b/>
      <w:bCs/>
      <w:sz w:val="21"/>
      <w:szCs w:val="21"/>
    </w:rPr>
  </w:style>
  <w:style w:type="character" w:customStyle="1" w:styleId="Nagwek3Znak">
    <w:name w:val="Nagłówek 3 Znak"/>
    <w:link w:val="Nagwek3"/>
    <w:uiPriority w:val="9"/>
    <w:semiHidden/>
    <w:rsid w:val="00471CFB"/>
    <w:rPr>
      <w:rFonts w:ascii="Calibri Light" w:eastAsia="Times New Roman" w:hAnsi="Calibri Light" w:cs="Times New Roman"/>
      <w:b/>
      <w:bCs/>
      <w:sz w:val="26"/>
      <w:szCs w:val="26"/>
    </w:rPr>
  </w:style>
  <w:style w:type="character" w:customStyle="1" w:styleId="markedcontent">
    <w:name w:val="markedcontent"/>
    <w:basedOn w:val="Domylnaczcionkaakapitu"/>
    <w:rsid w:val="00DE5E63"/>
  </w:style>
  <w:style w:type="character" w:customStyle="1" w:styleId="AkapitzlistZnak">
    <w:name w:val="Akapit z listą Znak"/>
    <w:aliases w:val="BulletC Znak,Numerowanie Znak,Wyliczanie Znak,Obiekt Znak,List Paragraph Znak,normalny Znak,Akapit z listą3 Znak,Akapit z listą31 Znak,Akapit z listą1 Znak,normalny tekst Znak,Wypunktowanie Znak,Akapit z listą11 Znak,Nag 1 Znak"/>
    <w:link w:val="Akapitzlist"/>
    <w:uiPriority w:val="34"/>
    <w:qFormat/>
    <w:rsid w:val="00DE5E63"/>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3007">
      <w:bodyDiv w:val="1"/>
      <w:marLeft w:val="0"/>
      <w:marRight w:val="0"/>
      <w:marTop w:val="0"/>
      <w:marBottom w:val="0"/>
      <w:divBdr>
        <w:top w:val="none" w:sz="0" w:space="0" w:color="auto"/>
        <w:left w:val="none" w:sz="0" w:space="0" w:color="auto"/>
        <w:bottom w:val="none" w:sz="0" w:space="0" w:color="auto"/>
        <w:right w:val="none" w:sz="0" w:space="0" w:color="auto"/>
      </w:divBdr>
      <w:divsChild>
        <w:div w:id="600138832">
          <w:marLeft w:val="0"/>
          <w:marRight w:val="0"/>
          <w:marTop w:val="0"/>
          <w:marBottom w:val="0"/>
          <w:divBdr>
            <w:top w:val="none" w:sz="0" w:space="0" w:color="auto"/>
            <w:left w:val="none" w:sz="0" w:space="0" w:color="auto"/>
            <w:bottom w:val="none" w:sz="0" w:space="0" w:color="auto"/>
            <w:right w:val="none" w:sz="0" w:space="0" w:color="auto"/>
          </w:divBdr>
          <w:divsChild>
            <w:div w:id="901257455">
              <w:marLeft w:val="0"/>
              <w:marRight w:val="0"/>
              <w:marTop w:val="0"/>
              <w:marBottom w:val="0"/>
              <w:divBdr>
                <w:top w:val="none" w:sz="0" w:space="0" w:color="auto"/>
                <w:left w:val="none" w:sz="0" w:space="0" w:color="auto"/>
                <w:bottom w:val="none" w:sz="0" w:space="0" w:color="auto"/>
                <w:right w:val="none" w:sz="0" w:space="0" w:color="auto"/>
              </w:divBdr>
              <w:divsChild>
                <w:div w:id="170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335">
          <w:marLeft w:val="0"/>
          <w:marRight w:val="0"/>
          <w:marTop w:val="0"/>
          <w:marBottom w:val="0"/>
          <w:divBdr>
            <w:top w:val="none" w:sz="0" w:space="0" w:color="auto"/>
            <w:left w:val="none" w:sz="0" w:space="0" w:color="auto"/>
            <w:bottom w:val="none" w:sz="0" w:space="0" w:color="auto"/>
            <w:right w:val="none" w:sz="0" w:space="0" w:color="auto"/>
          </w:divBdr>
        </w:div>
      </w:divsChild>
    </w:div>
    <w:div w:id="156456202">
      <w:bodyDiv w:val="1"/>
      <w:marLeft w:val="0"/>
      <w:marRight w:val="0"/>
      <w:marTop w:val="0"/>
      <w:marBottom w:val="0"/>
      <w:divBdr>
        <w:top w:val="none" w:sz="0" w:space="0" w:color="auto"/>
        <w:left w:val="none" w:sz="0" w:space="0" w:color="auto"/>
        <w:bottom w:val="none" w:sz="0" w:space="0" w:color="auto"/>
        <w:right w:val="none" w:sz="0" w:space="0" w:color="auto"/>
      </w:divBdr>
      <w:divsChild>
        <w:div w:id="820543150">
          <w:marLeft w:val="0"/>
          <w:marRight w:val="0"/>
          <w:marTop w:val="0"/>
          <w:marBottom w:val="0"/>
          <w:divBdr>
            <w:top w:val="none" w:sz="0" w:space="0" w:color="auto"/>
            <w:left w:val="none" w:sz="0" w:space="0" w:color="auto"/>
            <w:bottom w:val="none" w:sz="0" w:space="0" w:color="auto"/>
            <w:right w:val="none" w:sz="0" w:space="0" w:color="auto"/>
          </w:divBdr>
          <w:divsChild>
            <w:div w:id="159468451">
              <w:marLeft w:val="0"/>
              <w:marRight w:val="0"/>
              <w:marTop w:val="0"/>
              <w:marBottom w:val="0"/>
              <w:divBdr>
                <w:top w:val="none" w:sz="0" w:space="0" w:color="auto"/>
                <w:left w:val="none" w:sz="0" w:space="0" w:color="auto"/>
                <w:bottom w:val="none" w:sz="0" w:space="0" w:color="auto"/>
                <w:right w:val="none" w:sz="0" w:space="0" w:color="auto"/>
              </w:divBdr>
              <w:divsChild>
                <w:div w:id="1408457818">
                  <w:marLeft w:val="0"/>
                  <w:marRight w:val="0"/>
                  <w:marTop w:val="0"/>
                  <w:marBottom w:val="0"/>
                  <w:divBdr>
                    <w:top w:val="none" w:sz="0" w:space="0" w:color="auto"/>
                    <w:left w:val="none" w:sz="0" w:space="0" w:color="auto"/>
                    <w:bottom w:val="none" w:sz="0" w:space="0" w:color="auto"/>
                    <w:right w:val="none" w:sz="0" w:space="0" w:color="auto"/>
                  </w:divBdr>
                  <w:divsChild>
                    <w:div w:id="19668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0024">
              <w:marLeft w:val="0"/>
              <w:marRight w:val="0"/>
              <w:marTop w:val="0"/>
              <w:marBottom w:val="0"/>
              <w:divBdr>
                <w:top w:val="none" w:sz="0" w:space="0" w:color="auto"/>
                <w:left w:val="none" w:sz="0" w:space="0" w:color="auto"/>
                <w:bottom w:val="none" w:sz="0" w:space="0" w:color="auto"/>
                <w:right w:val="none" w:sz="0" w:space="0" w:color="auto"/>
              </w:divBdr>
            </w:div>
            <w:div w:id="833225244">
              <w:marLeft w:val="0"/>
              <w:marRight w:val="0"/>
              <w:marTop w:val="0"/>
              <w:marBottom w:val="0"/>
              <w:divBdr>
                <w:top w:val="none" w:sz="0" w:space="0" w:color="auto"/>
                <w:left w:val="none" w:sz="0" w:space="0" w:color="auto"/>
                <w:bottom w:val="none" w:sz="0" w:space="0" w:color="auto"/>
                <w:right w:val="none" w:sz="0" w:space="0" w:color="auto"/>
              </w:divBdr>
              <w:divsChild>
                <w:div w:id="1830514497">
                  <w:marLeft w:val="0"/>
                  <w:marRight w:val="0"/>
                  <w:marTop w:val="0"/>
                  <w:marBottom w:val="0"/>
                  <w:divBdr>
                    <w:top w:val="none" w:sz="0" w:space="0" w:color="auto"/>
                    <w:left w:val="none" w:sz="0" w:space="0" w:color="auto"/>
                    <w:bottom w:val="none" w:sz="0" w:space="0" w:color="auto"/>
                    <w:right w:val="none" w:sz="0" w:space="0" w:color="auto"/>
                  </w:divBdr>
                  <w:divsChild>
                    <w:div w:id="2365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4232">
              <w:marLeft w:val="0"/>
              <w:marRight w:val="0"/>
              <w:marTop w:val="0"/>
              <w:marBottom w:val="0"/>
              <w:divBdr>
                <w:top w:val="none" w:sz="0" w:space="0" w:color="auto"/>
                <w:left w:val="none" w:sz="0" w:space="0" w:color="auto"/>
                <w:bottom w:val="none" w:sz="0" w:space="0" w:color="auto"/>
                <w:right w:val="none" w:sz="0" w:space="0" w:color="auto"/>
              </w:divBdr>
              <w:divsChild>
                <w:div w:id="2006785051">
                  <w:marLeft w:val="0"/>
                  <w:marRight w:val="0"/>
                  <w:marTop w:val="0"/>
                  <w:marBottom w:val="0"/>
                  <w:divBdr>
                    <w:top w:val="none" w:sz="0" w:space="0" w:color="auto"/>
                    <w:left w:val="none" w:sz="0" w:space="0" w:color="auto"/>
                    <w:bottom w:val="none" w:sz="0" w:space="0" w:color="auto"/>
                    <w:right w:val="none" w:sz="0" w:space="0" w:color="auto"/>
                  </w:divBdr>
                  <w:divsChild>
                    <w:div w:id="13393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7995">
              <w:marLeft w:val="0"/>
              <w:marRight w:val="0"/>
              <w:marTop w:val="0"/>
              <w:marBottom w:val="0"/>
              <w:divBdr>
                <w:top w:val="none" w:sz="0" w:space="0" w:color="auto"/>
                <w:left w:val="none" w:sz="0" w:space="0" w:color="auto"/>
                <w:bottom w:val="none" w:sz="0" w:space="0" w:color="auto"/>
                <w:right w:val="none" w:sz="0" w:space="0" w:color="auto"/>
              </w:divBdr>
              <w:divsChild>
                <w:div w:id="1215115716">
                  <w:marLeft w:val="0"/>
                  <w:marRight w:val="0"/>
                  <w:marTop w:val="0"/>
                  <w:marBottom w:val="0"/>
                  <w:divBdr>
                    <w:top w:val="none" w:sz="0" w:space="0" w:color="auto"/>
                    <w:left w:val="none" w:sz="0" w:space="0" w:color="auto"/>
                    <w:bottom w:val="none" w:sz="0" w:space="0" w:color="auto"/>
                    <w:right w:val="none" w:sz="0" w:space="0" w:color="auto"/>
                  </w:divBdr>
                  <w:divsChild>
                    <w:div w:id="7695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2044">
              <w:marLeft w:val="0"/>
              <w:marRight w:val="0"/>
              <w:marTop w:val="0"/>
              <w:marBottom w:val="0"/>
              <w:divBdr>
                <w:top w:val="none" w:sz="0" w:space="0" w:color="auto"/>
                <w:left w:val="none" w:sz="0" w:space="0" w:color="auto"/>
                <w:bottom w:val="none" w:sz="0" w:space="0" w:color="auto"/>
                <w:right w:val="none" w:sz="0" w:space="0" w:color="auto"/>
              </w:divBdr>
              <w:divsChild>
                <w:div w:id="763919971">
                  <w:marLeft w:val="0"/>
                  <w:marRight w:val="0"/>
                  <w:marTop w:val="0"/>
                  <w:marBottom w:val="0"/>
                  <w:divBdr>
                    <w:top w:val="none" w:sz="0" w:space="0" w:color="auto"/>
                    <w:left w:val="none" w:sz="0" w:space="0" w:color="auto"/>
                    <w:bottom w:val="none" w:sz="0" w:space="0" w:color="auto"/>
                    <w:right w:val="none" w:sz="0" w:space="0" w:color="auto"/>
                  </w:divBdr>
                  <w:divsChild>
                    <w:div w:id="191191827">
                      <w:marLeft w:val="0"/>
                      <w:marRight w:val="0"/>
                      <w:marTop w:val="0"/>
                      <w:marBottom w:val="0"/>
                      <w:divBdr>
                        <w:top w:val="none" w:sz="0" w:space="0" w:color="auto"/>
                        <w:left w:val="none" w:sz="0" w:space="0" w:color="auto"/>
                        <w:bottom w:val="none" w:sz="0" w:space="0" w:color="auto"/>
                        <w:right w:val="none" w:sz="0" w:space="0" w:color="auto"/>
                      </w:divBdr>
                    </w:div>
                    <w:div w:id="277494203">
                      <w:marLeft w:val="0"/>
                      <w:marRight w:val="0"/>
                      <w:marTop w:val="0"/>
                      <w:marBottom w:val="0"/>
                      <w:divBdr>
                        <w:top w:val="none" w:sz="0" w:space="0" w:color="auto"/>
                        <w:left w:val="none" w:sz="0" w:space="0" w:color="auto"/>
                        <w:bottom w:val="none" w:sz="0" w:space="0" w:color="auto"/>
                        <w:right w:val="none" w:sz="0" w:space="0" w:color="auto"/>
                      </w:divBdr>
                      <w:divsChild>
                        <w:div w:id="2073114161">
                          <w:marLeft w:val="0"/>
                          <w:marRight w:val="0"/>
                          <w:marTop w:val="0"/>
                          <w:marBottom w:val="0"/>
                          <w:divBdr>
                            <w:top w:val="none" w:sz="0" w:space="0" w:color="auto"/>
                            <w:left w:val="none" w:sz="0" w:space="0" w:color="auto"/>
                            <w:bottom w:val="none" w:sz="0" w:space="0" w:color="auto"/>
                            <w:right w:val="none" w:sz="0" w:space="0" w:color="auto"/>
                          </w:divBdr>
                        </w:div>
                      </w:divsChild>
                    </w:div>
                    <w:div w:id="596213045">
                      <w:marLeft w:val="0"/>
                      <w:marRight w:val="0"/>
                      <w:marTop w:val="0"/>
                      <w:marBottom w:val="0"/>
                      <w:divBdr>
                        <w:top w:val="none" w:sz="0" w:space="0" w:color="auto"/>
                        <w:left w:val="none" w:sz="0" w:space="0" w:color="auto"/>
                        <w:bottom w:val="none" w:sz="0" w:space="0" w:color="auto"/>
                        <w:right w:val="none" w:sz="0" w:space="0" w:color="auto"/>
                      </w:divBdr>
                      <w:divsChild>
                        <w:div w:id="1596594839">
                          <w:marLeft w:val="0"/>
                          <w:marRight w:val="0"/>
                          <w:marTop w:val="0"/>
                          <w:marBottom w:val="0"/>
                          <w:divBdr>
                            <w:top w:val="none" w:sz="0" w:space="0" w:color="auto"/>
                            <w:left w:val="none" w:sz="0" w:space="0" w:color="auto"/>
                            <w:bottom w:val="none" w:sz="0" w:space="0" w:color="auto"/>
                            <w:right w:val="none" w:sz="0" w:space="0" w:color="auto"/>
                          </w:divBdr>
                        </w:div>
                      </w:divsChild>
                    </w:div>
                    <w:div w:id="606891094">
                      <w:marLeft w:val="0"/>
                      <w:marRight w:val="0"/>
                      <w:marTop w:val="0"/>
                      <w:marBottom w:val="0"/>
                      <w:divBdr>
                        <w:top w:val="none" w:sz="0" w:space="0" w:color="auto"/>
                        <w:left w:val="none" w:sz="0" w:space="0" w:color="auto"/>
                        <w:bottom w:val="none" w:sz="0" w:space="0" w:color="auto"/>
                        <w:right w:val="none" w:sz="0" w:space="0" w:color="auto"/>
                      </w:divBdr>
                      <w:divsChild>
                        <w:div w:id="1589382656">
                          <w:marLeft w:val="0"/>
                          <w:marRight w:val="0"/>
                          <w:marTop w:val="0"/>
                          <w:marBottom w:val="0"/>
                          <w:divBdr>
                            <w:top w:val="none" w:sz="0" w:space="0" w:color="auto"/>
                            <w:left w:val="none" w:sz="0" w:space="0" w:color="auto"/>
                            <w:bottom w:val="none" w:sz="0" w:space="0" w:color="auto"/>
                            <w:right w:val="none" w:sz="0" w:space="0" w:color="auto"/>
                          </w:divBdr>
                        </w:div>
                      </w:divsChild>
                    </w:div>
                    <w:div w:id="1537424713">
                      <w:marLeft w:val="0"/>
                      <w:marRight w:val="0"/>
                      <w:marTop w:val="0"/>
                      <w:marBottom w:val="0"/>
                      <w:divBdr>
                        <w:top w:val="none" w:sz="0" w:space="0" w:color="auto"/>
                        <w:left w:val="none" w:sz="0" w:space="0" w:color="auto"/>
                        <w:bottom w:val="none" w:sz="0" w:space="0" w:color="auto"/>
                        <w:right w:val="none" w:sz="0" w:space="0" w:color="auto"/>
                      </w:divBdr>
                      <w:divsChild>
                        <w:div w:id="1687518229">
                          <w:marLeft w:val="0"/>
                          <w:marRight w:val="0"/>
                          <w:marTop w:val="0"/>
                          <w:marBottom w:val="0"/>
                          <w:divBdr>
                            <w:top w:val="none" w:sz="0" w:space="0" w:color="auto"/>
                            <w:left w:val="none" w:sz="0" w:space="0" w:color="auto"/>
                            <w:bottom w:val="none" w:sz="0" w:space="0" w:color="auto"/>
                            <w:right w:val="none" w:sz="0" w:space="0" w:color="auto"/>
                          </w:divBdr>
                        </w:div>
                      </w:divsChild>
                    </w:div>
                    <w:div w:id="1599681212">
                      <w:marLeft w:val="0"/>
                      <w:marRight w:val="0"/>
                      <w:marTop w:val="0"/>
                      <w:marBottom w:val="0"/>
                      <w:divBdr>
                        <w:top w:val="none" w:sz="0" w:space="0" w:color="auto"/>
                        <w:left w:val="none" w:sz="0" w:space="0" w:color="auto"/>
                        <w:bottom w:val="none" w:sz="0" w:space="0" w:color="auto"/>
                        <w:right w:val="none" w:sz="0" w:space="0" w:color="auto"/>
                      </w:divBdr>
                      <w:divsChild>
                        <w:div w:id="202052">
                          <w:marLeft w:val="0"/>
                          <w:marRight w:val="0"/>
                          <w:marTop w:val="0"/>
                          <w:marBottom w:val="0"/>
                          <w:divBdr>
                            <w:top w:val="none" w:sz="0" w:space="0" w:color="auto"/>
                            <w:left w:val="none" w:sz="0" w:space="0" w:color="auto"/>
                            <w:bottom w:val="none" w:sz="0" w:space="0" w:color="auto"/>
                            <w:right w:val="none" w:sz="0" w:space="0" w:color="auto"/>
                          </w:divBdr>
                        </w:div>
                      </w:divsChild>
                    </w:div>
                    <w:div w:id="1740208709">
                      <w:marLeft w:val="0"/>
                      <w:marRight w:val="0"/>
                      <w:marTop w:val="0"/>
                      <w:marBottom w:val="0"/>
                      <w:divBdr>
                        <w:top w:val="none" w:sz="0" w:space="0" w:color="auto"/>
                        <w:left w:val="none" w:sz="0" w:space="0" w:color="auto"/>
                        <w:bottom w:val="none" w:sz="0" w:space="0" w:color="auto"/>
                        <w:right w:val="none" w:sz="0" w:space="0" w:color="auto"/>
                      </w:divBdr>
                      <w:divsChild>
                        <w:div w:id="362246615">
                          <w:marLeft w:val="0"/>
                          <w:marRight w:val="0"/>
                          <w:marTop w:val="0"/>
                          <w:marBottom w:val="0"/>
                          <w:divBdr>
                            <w:top w:val="none" w:sz="0" w:space="0" w:color="auto"/>
                            <w:left w:val="none" w:sz="0" w:space="0" w:color="auto"/>
                            <w:bottom w:val="none" w:sz="0" w:space="0" w:color="auto"/>
                            <w:right w:val="none" w:sz="0" w:space="0" w:color="auto"/>
                          </w:divBdr>
                        </w:div>
                      </w:divsChild>
                    </w:div>
                    <w:div w:id="1854614233">
                      <w:marLeft w:val="0"/>
                      <w:marRight w:val="0"/>
                      <w:marTop w:val="0"/>
                      <w:marBottom w:val="0"/>
                      <w:divBdr>
                        <w:top w:val="none" w:sz="0" w:space="0" w:color="auto"/>
                        <w:left w:val="none" w:sz="0" w:space="0" w:color="auto"/>
                        <w:bottom w:val="none" w:sz="0" w:space="0" w:color="auto"/>
                        <w:right w:val="none" w:sz="0" w:space="0" w:color="auto"/>
                      </w:divBdr>
                      <w:divsChild>
                        <w:div w:id="2048024739">
                          <w:marLeft w:val="0"/>
                          <w:marRight w:val="0"/>
                          <w:marTop w:val="0"/>
                          <w:marBottom w:val="0"/>
                          <w:divBdr>
                            <w:top w:val="none" w:sz="0" w:space="0" w:color="auto"/>
                            <w:left w:val="none" w:sz="0" w:space="0" w:color="auto"/>
                            <w:bottom w:val="none" w:sz="0" w:space="0" w:color="auto"/>
                            <w:right w:val="none" w:sz="0" w:space="0" w:color="auto"/>
                          </w:divBdr>
                        </w:div>
                      </w:divsChild>
                    </w:div>
                    <w:div w:id="2124768847">
                      <w:marLeft w:val="0"/>
                      <w:marRight w:val="0"/>
                      <w:marTop w:val="0"/>
                      <w:marBottom w:val="0"/>
                      <w:divBdr>
                        <w:top w:val="none" w:sz="0" w:space="0" w:color="auto"/>
                        <w:left w:val="none" w:sz="0" w:space="0" w:color="auto"/>
                        <w:bottom w:val="none" w:sz="0" w:space="0" w:color="auto"/>
                        <w:right w:val="none" w:sz="0" w:space="0" w:color="auto"/>
                      </w:divBdr>
                      <w:divsChild>
                        <w:div w:id="10044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3076">
              <w:marLeft w:val="0"/>
              <w:marRight w:val="0"/>
              <w:marTop w:val="0"/>
              <w:marBottom w:val="0"/>
              <w:divBdr>
                <w:top w:val="none" w:sz="0" w:space="0" w:color="auto"/>
                <w:left w:val="none" w:sz="0" w:space="0" w:color="auto"/>
                <w:bottom w:val="none" w:sz="0" w:space="0" w:color="auto"/>
                <w:right w:val="none" w:sz="0" w:space="0" w:color="auto"/>
              </w:divBdr>
              <w:divsChild>
                <w:div w:id="795834603">
                  <w:marLeft w:val="0"/>
                  <w:marRight w:val="0"/>
                  <w:marTop w:val="0"/>
                  <w:marBottom w:val="0"/>
                  <w:divBdr>
                    <w:top w:val="none" w:sz="0" w:space="0" w:color="auto"/>
                    <w:left w:val="none" w:sz="0" w:space="0" w:color="auto"/>
                    <w:bottom w:val="none" w:sz="0" w:space="0" w:color="auto"/>
                    <w:right w:val="none" w:sz="0" w:space="0" w:color="auto"/>
                  </w:divBdr>
                  <w:divsChild>
                    <w:div w:id="9113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11987">
      <w:bodyDiv w:val="1"/>
      <w:marLeft w:val="0"/>
      <w:marRight w:val="0"/>
      <w:marTop w:val="0"/>
      <w:marBottom w:val="0"/>
      <w:divBdr>
        <w:top w:val="none" w:sz="0" w:space="0" w:color="auto"/>
        <w:left w:val="none" w:sz="0" w:space="0" w:color="auto"/>
        <w:bottom w:val="none" w:sz="0" w:space="0" w:color="auto"/>
        <w:right w:val="none" w:sz="0" w:space="0" w:color="auto"/>
      </w:divBdr>
    </w:div>
    <w:div w:id="960065773">
      <w:bodyDiv w:val="1"/>
      <w:marLeft w:val="0"/>
      <w:marRight w:val="0"/>
      <w:marTop w:val="0"/>
      <w:marBottom w:val="0"/>
      <w:divBdr>
        <w:top w:val="none" w:sz="0" w:space="0" w:color="auto"/>
        <w:left w:val="none" w:sz="0" w:space="0" w:color="auto"/>
        <w:bottom w:val="none" w:sz="0" w:space="0" w:color="auto"/>
        <w:right w:val="none" w:sz="0" w:space="0" w:color="auto"/>
      </w:divBdr>
      <w:divsChild>
        <w:div w:id="350225523">
          <w:marLeft w:val="0"/>
          <w:marRight w:val="0"/>
          <w:marTop w:val="0"/>
          <w:marBottom w:val="0"/>
          <w:divBdr>
            <w:top w:val="none" w:sz="0" w:space="0" w:color="auto"/>
            <w:left w:val="none" w:sz="0" w:space="0" w:color="auto"/>
            <w:bottom w:val="none" w:sz="0" w:space="0" w:color="auto"/>
            <w:right w:val="none" w:sz="0" w:space="0" w:color="auto"/>
          </w:divBdr>
          <w:divsChild>
            <w:div w:id="1145395644">
              <w:marLeft w:val="0"/>
              <w:marRight w:val="0"/>
              <w:marTop w:val="0"/>
              <w:marBottom w:val="0"/>
              <w:divBdr>
                <w:top w:val="none" w:sz="0" w:space="0" w:color="auto"/>
                <w:left w:val="none" w:sz="0" w:space="0" w:color="auto"/>
                <w:bottom w:val="none" w:sz="0" w:space="0" w:color="auto"/>
                <w:right w:val="none" w:sz="0" w:space="0" w:color="auto"/>
              </w:divBdr>
              <w:divsChild>
                <w:div w:id="5415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4104">
      <w:bodyDiv w:val="1"/>
      <w:marLeft w:val="0"/>
      <w:marRight w:val="0"/>
      <w:marTop w:val="0"/>
      <w:marBottom w:val="0"/>
      <w:divBdr>
        <w:top w:val="none" w:sz="0" w:space="0" w:color="auto"/>
        <w:left w:val="none" w:sz="0" w:space="0" w:color="auto"/>
        <w:bottom w:val="none" w:sz="0" w:space="0" w:color="auto"/>
        <w:right w:val="none" w:sz="0" w:space="0" w:color="auto"/>
      </w:divBdr>
    </w:div>
    <w:div w:id="1438139015">
      <w:bodyDiv w:val="1"/>
      <w:marLeft w:val="0"/>
      <w:marRight w:val="0"/>
      <w:marTop w:val="0"/>
      <w:marBottom w:val="0"/>
      <w:divBdr>
        <w:top w:val="none" w:sz="0" w:space="0" w:color="auto"/>
        <w:left w:val="none" w:sz="0" w:space="0" w:color="auto"/>
        <w:bottom w:val="none" w:sz="0" w:space="0" w:color="auto"/>
        <w:right w:val="none" w:sz="0" w:space="0" w:color="auto"/>
      </w:divBdr>
    </w:div>
    <w:div w:id="17129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galis.pl/document-view.seam?documentId=mfrxilrtg4ytkmzxgy2doltqmfyc4njvgm4tkmrsge" TargetMode="External"/><Relationship Id="rId18" Type="http://schemas.openxmlformats.org/officeDocument/2006/relationships/hyperlink" Target="https://sip.legalis.pl/document-view.seam?documentId=mfrxilrtg4ytkmzxgy2doltqmfyc4njvgm4tkmjsha" TargetMode="External"/><Relationship Id="rId26" Type="http://schemas.openxmlformats.org/officeDocument/2006/relationships/hyperlink" Target="https://sip.legalis.pl/document-view.seam?documentId=mfrxilrsge2tkmzwgy4dsltqmfyc4mrqgq3tgobtga" TargetMode="External"/><Relationship Id="rId39" Type="http://schemas.openxmlformats.org/officeDocument/2006/relationships/fontTable" Target="fontTable.xml"/><Relationship Id="rId21" Type="http://schemas.openxmlformats.org/officeDocument/2006/relationships/hyperlink" Target="https://sip.legalis.pl/document-view.seam?documentId=mfrxilrsge2tkmzwgy4dsltqmfyc4mrqgq3tgobsha" TargetMode="External"/><Relationship Id="rId34" Type="http://schemas.openxmlformats.org/officeDocument/2006/relationships/hyperlink" Target="https://ztm.kielce.pl/przetargi.html" TargetMode="External"/><Relationship Id="rId7" Type="http://schemas.openxmlformats.org/officeDocument/2006/relationships/endnotes" Target="endnotes.xml"/><Relationship Id="rId12" Type="http://schemas.openxmlformats.org/officeDocument/2006/relationships/hyperlink" Target="https://sip.legalis.pl/document-view.seam?documentId=mfrxilrtg4ytkmzxgy2doltqmfyc4njvgm4tknjrgy" TargetMode="External"/><Relationship Id="rId17" Type="http://schemas.openxmlformats.org/officeDocument/2006/relationships/hyperlink" Target="https://sip.legalis.pl/document-view.seam?documentId=mfrxilrtg4ytkmrrgu4tkltqmfyc4njug44taojqgq" TargetMode="External"/><Relationship Id="rId25" Type="http://schemas.openxmlformats.org/officeDocument/2006/relationships/hyperlink" Target="https://sip.legalis.pl/document-view.seam?documentId=mfrxilrsge2tkmzwgy4dsltqmfyc4mrqgq3tgobsg4" TargetMode="External"/><Relationship Id="rId33" Type="http://schemas.openxmlformats.org/officeDocument/2006/relationships/hyperlink" Target="https://ezamowienia.gov.pl/p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ip.legalis.pl/document-view.seam?documentId=mfrxilrtg4ytkmrrgu4tkltqmfyc4njug44taobzha" TargetMode="External"/><Relationship Id="rId20" Type="http://schemas.openxmlformats.org/officeDocument/2006/relationships/hyperlink" Target="https://sip.legalis.pl/document-view.seam?documentId=mfrxilrtg4ytkmzxgy2doltqmfyc4njvgm4tiobygq" TargetMode="External"/><Relationship Id="rId29" Type="http://schemas.openxmlformats.org/officeDocument/2006/relationships/hyperlink" Target="https://ezamowienia.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tm.kielce.pl/" TargetMode="External"/><Relationship Id="rId24" Type="http://schemas.openxmlformats.org/officeDocument/2006/relationships/hyperlink" Target="https://sip.legalis.pl/document-view.seam?documentId=mfrxilrtg4ytkmzxgy2doltqmfyc4njvgm4tknjxha" TargetMode="External"/><Relationship Id="rId32" Type="http://schemas.openxmlformats.org/officeDocument/2006/relationships/hyperlink" Target="https://ztm.kielce.pl/przetargi.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galis.pl/document-view.seam?documentId=mfrxilrtg4ytkmzxgy2doltqmfyc4njvgm4tknbygu" TargetMode="External"/><Relationship Id="rId23" Type="http://schemas.openxmlformats.org/officeDocument/2006/relationships/hyperlink" Target="https://sip.legalis.pl/document-view.seam?documentId=mfrxilrtg4ytkmzxgy2doltqmfyc4njvgm4tknrtgy" TargetMode="External"/><Relationship Id="rId28" Type="http://schemas.openxmlformats.org/officeDocument/2006/relationships/hyperlink" Target="https://sip.legalis.pl/document-view.seam?documentId=mfrxilrtg4ytimjzhe4tiltqmfyc4njrga4danjzgu" TargetMode="External"/><Relationship Id="rId36" Type="http://schemas.openxmlformats.org/officeDocument/2006/relationships/header" Target="header1.xml"/><Relationship Id="rId10" Type="http://schemas.openxmlformats.org/officeDocument/2006/relationships/hyperlink" Target="https://ezamowienia.gov.pl/pl/" TargetMode="External"/><Relationship Id="rId19" Type="http://schemas.openxmlformats.org/officeDocument/2006/relationships/hyperlink" Target="https://sip.legalis.pl/document-view.seam?documentId=mfrxilrtg4ytkmzxgy2doltqmfyc4njvgm4tknrzg4" TargetMode="External"/><Relationship Id="rId31" Type="http://schemas.openxmlformats.org/officeDocument/2006/relationships/hyperlink" Target="mailto:ztm@ztm.kielce.pl" TargetMode="External"/><Relationship Id="rId4" Type="http://schemas.openxmlformats.org/officeDocument/2006/relationships/settings" Target="settings.xml"/><Relationship Id="rId9" Type="http://schemas.openxmlformats.org/officeDocument/2006/relationships/hyperlink" Target="http://www.ztm.kielce.pl" TargetMode="External"/><Relationship Id="rId14" Type="http://schemas.openxmlformats.org/officeDocument/2006/relationships/hyperlink" Target="https://sip.legalis.pl/document-view.seam?documentId=mfrxilrtg4ytkmzxgy2doltqmfyc4njvgm4tkmzygi" TargetMode="External"/><Relationship Id="rId22" Type="http://schemas.openxmlformats.org/officeDocument/2006/relationships/hyperlink" Target="https://sip.legalis.pl/document-view.seam?documentId=mfrxilrtg4ytkmzxgy2doltqmfyc4njvgm4tknrxgu" TargetMode="External"/><Relationship Id="rId27" Type="http://schemas.openxmlformats.org/officeDocument/2006/relationships/hyperlink" Target="https://sip.legalis.pl/document-view.seam?documentId=mfrxilrtg4ytimjzhe4tiltqmfyc4njrga4damzygm" TargetMode="External"/><Relationship Id="rId30" Type="http://schemas.openxmlformats.org/officeDocument/2006/relationships/hyperlink" Target="https://ezamowienia.gov.pl" TargetMode="External"/><Relationship Id="rId35" Type="http://schemas.openxmlformats.org/officeDocument/2006/relationships/hyperlink" Target="https://ztm.kielce.pl/przetargi.html" TargetMode="External"/><Relationship Id="rId8" Type="http://schemas.openxmlformats.org/officeDocument/2006/relationships/hyperlink" Target="mailto:ztm@ztm.kielce.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0BA9-A898-4178-98EA-5DCAAD87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13927</Words>
  <Characters>83562</Characters>
  <Application>Microsoft Office Word</Application>
  <DocSecurity>0</DocSecurity>
  <Lines>696</Lines>
  <Paragraphs>194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97295</CharactersWithSpaces>
  <SharedDoc>false</SharedDoc>
  <HLinks>
    <vt:vector size="180" baseType="variant">
      <vt:variant>
        <vt:i4>7602296</vt:i4>
      </vt:variant>
      <vt:variant>
        <vt:i4>87</vt:i4>
      </vt:variant>
      <vt:variant>
        <vt:i4>0</vt:i4>
      </vt:variant>
      <vt:variant>
        <vt:i4>5</vt:i4>
      </vt:variant>
      <vt:variant>
        <vt:lpwstr>https://ztm.kielce.pl/</vt:lpwstr>
      </vt:variant>
      <vt:variant>
        <vt:lpwstr/>
      </vt:variant>
      <vt:variant>
        <vt:i4>7602296</vt:i4>
      </vt:variant>
      <vt:variant>
        <vt:i4>84</vt:i4>
      </vt:variant>
      <vt:variant>
        <vt:i4>0</vt:i4>
      </vt:variant>
      <vt:variant>
        <vt:i4>5</vt:i4>
      </vt:variant>
      <vt:variant>
        <vt:lpwstr>https://ztm.kielce.pl/</vt:lpwstr>
      </vt:variant>
      <vt:variant>
        <vt:lpwstr/>
      </vt:variant>
      <vt:variant>
        <vt:i4>7602296</vt:i4>
      </vt:variant>
      <vt:variant>
        <vt:i4>81</vt:i4>
      </vt:variant>
      <vt:variant>
        <vt:i4>0</vt:i4>
      </vt:variant>
      <vt:variant>
        <vt:i4>5</vt:i4>
      </vt:variant>
      <vt:variant>
        <vt:lpwstr>https://ztm.kielce.pl/</vt:lpwstr>
      </vt:variant>
      <vt:variant>
        <vt:lpwstr/>
      </vt:variant>
      <vt:variant>
        <vt:i4>7602296</vt:i4>
      </vt:variant>
      <vt:variant>
        <vt:i4>78</vt:i4>
      </vt:variant>
      <vt:variant>
        <vt:i4>0</vt:i4>
      </vt:variant>
      <vt:variant>
        <vt:i4>5</vt:i4>
      </vt:variant>
      <vt:variant>
        <vt:lpwstr>https://ztm.kielce.pl/</vt:lpwstr>
      </vt:variant>
      <vt:variant>
        <vt:lpwstr/>
      </vt:variant>
      <vt:variant>
        <vt:i4>5046324</vt:i4>
      </vt:variant>
      <vt:variant>
        <vt:i4>75</vt:i4>
      </vt:variant>
      <vt:variant>
        <vt:i4>0</vt:i4>
      </vt:variant>
      <vt:variant>
        <vt:i4>5</vt:i4>
      </vt:variant>
      <vt:variant>
        <vt:lpwstr>mailto:ztm@ztm.kielce.pl</vt:lpwstr>
      </vt:variant>
      <vt:variant>
        <vt:lpwstr/>
      </vt:variant>
      <vt:variant>
        <vt:i4>6553642</vt:i4>
      </vt:variant>
      <vt:variant>
        <vt:i4>72</vt:i4>
      </vt:variant>
      <vt:variant>
        <vt:i4>0</vt:i4>
      </vt:variant>
      <vt:variant>
        <vt:i4>5</vt:i4>
      </vt:variant>
      <vt:variant>
        <vt:lpwstr>https://epuap.gov.pl/wps/portal</vt:lpwstr>
      </vt:variant>
      <vt:variant>
        <vt:lpwstr/>
      </vt:variant>
      <vt:variant>
        <vt:i4>2949239</vt:i4>
      </vt:variant>
      <vt:variant>
        <vt:i4>69</vt:i4>
      </vt:variant>
      <vt:variant>
        <vt:i4>0</vt:i4>
      </vt:variant>
      <vt:variant>
        <vt:i4>5</vt:i4>
      </vt:variant>
      <vt:variant>
        <vt:lpwstr>https://miniportal.uzp.gov.pl/</vt:lpwstr>
      </vt:variant>
      <vt:variant>
        <vt:lpwstr/>
      </vt:variant>
      <vt:variant>
        <vt:i4>2162739</vt:i4>
      </vt:variant>
      <vt:variant>
        <vt:i4>66</vt:i4>
      </vt:variant>
      <vt:variant>
        <vt:i4>0</vt:i4>
      </vt:variant>
      <vt:variant>
        <vt:i4>5</vt:i4>
      </vt:variant>
      <vt:variant>
        <vt:lpwstr>https://sip.legalis.pl/document-view.seam?documentId=mfrxilrtg4ytimjzhe4tiltqmfyc4njrga4danjzgu</vt:lpwstr>
      </vt:variant>
      <vt:variant>
        <vt:lpwstr/>
      </vt:variant>
      <vt:variant>
        <vt:i4>3211315</vt:i4>
      </vt:variant>
      <vt:variant>
        <vt:i4>63</vt:i4>
      </vt:variant>
      <vt:variant>
        <vt:i4>0</vt:i4>
      </vt:variant>
      <vt:variant>
        <vt:i4>5</vt:i4>
      </vt:variant>
      <vt:variant>
        <vt:lpwstr>https://sip.legalis.pl/document-view.seam?documentId=mfrxilrtg4ytimjzhe4tiltqmfyc4njrga4damzygm</vt:lpwstr>
      </vt:variant>
      <vt:variant>
        <vt:lpwstr/>
      </vt:variant>
      <vt:variant>
        <vt:i4>8126571</vt:i4>
      </vt:variant>
      <vt:variant>
        <vt:i4>60</vt:i4>
      </vt:variant>
      <vt:variant>
        <vt:i4>0</vt:i4>
      </vt:variant>
      <vt:variant>
        <vt:i4>5</vt:i4>
      </vt:variant>
      <vt:variant>
        <vt:lpwstr>https://sip.legalis.pl/document-view.seam?documentId=mfrxilrsge2tkmzwgy4dsltqmfyc4mrqgq3tgobtga</vt:lpwstr>
      </vt:variant>
      <vt:variant>
        <vt:lpwstr/>
      </vt:variant>
      <vt:variant>
        <vt:i4>8126572</vt:i4>
      </vt:variant>
      <vt:variant>
        <vt:i4>57</vt:i4>
      </vt:variant>
      <vt:variant>
        <vt:i4>0</vt:i4>
      </vt:variant>
      <vt:variant>
        <vt:i4>5</vt:i4>
      </vt:variant>
      <vt:variant>
        <vt:lpwstr>https://sip.legalis.pl/document-view.seam?documentId=mfrxilrsge2tkmzwgy4dsltqmfyc4mrqgq3tgobsg4</vt:lpwstr>
      </vt:variant>
      <vt:variant>
        <vt:lpwstr/>
      </vt:variant>
      <vt:variant>
        <vt:i4>3735591</vt:i4>
      </vt:variant>
      <vt:variant>
        <vt:i4>54</vt:i4>
      </vt:variant>
      <vt:variant>
        <vt:i4>0</vt:i4>
      </vt:variant>
      <vt:variant>
        <vt:i4>5</vt:i4>
      </vt:variant>
      <vt:variant>
        <vt:lpwstr>https://sip.legalis.pl/document-view.seam?documentId=mfrxilrtg4ytkmzxgy2doltqmfyc4njvgm4tknjxha</vt:lpwstr>
      </vt:variant>
      <vt:variant>
        <vt:lpwstr/>
      </vt:variant>
      <vt:variant>
        <vt:i4>3014699</vt:i4>
      </vt:variant>
      <vt:variant>
        <vt:i4>51</vt:i4>
      </vt:variant>
      <vt:variant>
        <vt:i4>0</vt:i4>
      </vt:variant>
      <vt:variant>
        <vt:i4>5</vt:i4>
      </vt:variant>
      <vt:variant>
        <vt:lpwstr>https://sip.legalis.pl/document-view.seam?documentId=mfrxilrtg4ytkmzxgy2doltqmfyc4njvgm4tknrtgy</vt:lpwstr>
      </vt:variant>
      <vt:variant>
        <vt:lpwstr/>
      </vt:variant>
      <vt:variant>
        <vt:i4>3014695</vt:i4>
      </vt:variant>
      <vt:variant>
        <vt:i4>48</vt:i4>
      </vt:variant>
      <vt:variant>
        <vt:i4>0</vt:i4>
      </vt:variant>
      <vt:variant>
        <vt:i4>5</vt:i4>
      </vt:variant>
      <vt:variant>
        <vt:lpwstr>https://sip.legalis.pl/document-view.seam?documentId=mfrxilrtg4ytkmzxgy2doltqmfyc4njvgm4tknrxgu</vt:lpwstr>
      </vt:variant>
      <vt:variant>
        <vt:lpwstr/>
      </vt:variant>
      <vt:variant>
        <vt:i4>3670063</vt:i4>
      </vt:variant>
      <vt:variant>
        <vt:i4>45</vt:i4>
      </vt:variant>
      <vt:variant>
        <vt:i4>0</vt:i4>
      </vt:variant>
      <vt:variant>
        <vt:i4>5</vt:i4>
      </vt:variant>
      <vt:variant>
        <vt:lpwstr>https://sip.legalis.pl/document-view.seam?documentId=mfrxilrtg4ytknrtgiydqltqmfyc4njwgqytenzrgi</vt:lpwstr>
      </vt:variant>
      <vt:variant>
        <vt:lpwstr/>
      </vt:variant>
      <vt:variant>
        <vt:i4>6553700</vt:i4>
      </vt:variant>
      <vt:variant>
        <vt:i4>42</vt:i4>
      </vt:variant>
      <vt:variant>
        <vt:i4>0</vt:i4>
      </vt:variant>
      <vt:variant>
        <vt:i4>5</vt:i4>
      </vt:variant>
      <vt:variant>
        <vt:lpwstr>https://sip.legalis.pl/document-view.seam?documentId=mfrxilrsge2tkmzwgy4dsltqmfyc4mrqgq3tgnzzge</vt:lpwstr>
      </vt:variant>
      <vt:variant>
        <vt:lpwstr/>
      </vt:variant>
      <vt:variant>
        <vt:i4>7536748</vt:i4>
      </vt:variant>
      <vt:variant>
        <vt:i4>39</vt:i4>
      </vt:variant>
      <vt:variant>
        <vt:i4>0</vt:i4>
      </vt:variant>
      <vt:variant>
        <vt:i4>5</vt:i4>
      </vt:variant>
      <vt:variant>
        <vt:lpwstr>https://sip.legalis.pl/document-view.seam?documentId=mfrxilrsge2tkmzwgy4dsltqmfyc4mrqgq3tgobsha</vt:lpwstr>
      </vt:variant>
      <vt:variant>
        <vt:lpwstr/>
      </vt:variant>
      <vt:variant>
        <vt:i4>3932199</vt:i4>
      </vt:variant>
      <vt:variant>
        <vt:i4>36</vt:i4>
      </vt:variant>
      <vt:variant>
        <vt:i4>0</vt:i4>
      </vt:variant>
      <vt:variant>
        <vt:i4>5</vt:i4>
      </vt:variant>
      <vt:variant>
        <vt:lpwstr>https://sip.legalis.pl/document-view.seam?documentId=mfrxilrtg4ytkmzxgy2doltqmfyc4njvgm4tiobygq</vt:lpwstr>
      </vt:variant>
      <vt:variant>
        <vt:lpwstr/>
      </vt:variant>
      <vt:variant>
        <vt:i4>3014693</vt:i4>
      </vt:variant>
      <vt:variant>
        <vt:i4>33</vt:i4>
      </vt:variant>
      <vt:variant>
        <vt:i4>0</vt:i4>
      </vt:variant>
      <vt:variant>
        <vt:i4>5</vt:i4>
      </vt:variant>
      <vt:variant>
        <vt:lpwstr>https://sip.legalis.pl/document-view.seam?documentId=mfrxilrtg4ytkmzxgy2doltqmfyc4njvgm4tknrzg4</vt:lpwstr>
      </vt:variant>
      <vt:variant>
        <vt:lpwstr/>
      </vt:variant>
      <vt:variant>
        <vt:i4>3735599</vt:i4>
      </vt:variant>
      <vt:variant>
        <vt:i4>30</vt:i4>
      </vt:variant>
      <vt:variant>
        <vt:i4>0</vt:i4>
      </vt:variant>
      <vt:variant>
        <vt:i4>5</vt:i4>
      </vt:variant>
      <vt:variant>
        <vt:lpwstr>https://sip.legalis.pl/document-view.seam?documentId=mfrxilrtg4ytkmzxgy2doltqmfyc4njvgm4tkmjsha</vt:lpwstr>
      </vt:variant>
      <vt:variant>
        <vt:lpwstr/>
      </vt:variant>
      <vt:variant>
        <vt:i4>3539043</vt:i4>
      </vt:variant>
      <vt:variant>
        <vt:i4>27</vt:i4>
      </vt:variant>
      <vt:variant>
        <vt:i4>0</vt:i4>
      </vt:variant>
      <vt:variant>
        <vt:i4>5</vt:i4>
      </vt:variant>
      <vt:variant>
        <vt:lpwstr>https://sip.legalis.pl/document-view.seam?documentId=mfrxilrtg4ytkmrrgu4tkltqmfyc4njug44taojqgq</vt:lpwstr>
      </vt:variant>
      <vt:variant>
        <vt:lpwstr/>
      </vt:variant>
      <vt:variant>
        <vt:i4>3211368</vt:i4>
      </vt:variant>
      <vt:variant>
        <vt:i4>24</vt:i4>
      </vt:variant>
      <vt:variant>
        <vt:i4>0</vt:i4>
      </vt:variant>
      <vt:variant>
        <vt:i4>5</vt:i4>
      </vt:variant>
      <vt:variant>
        <vt:lpwstr>https://sip.legalis.pl/document-view.seam?documentId=mfrxilrtg4ytkmrrgu4tkltqmfyc4njug44taobzha</vt:lpwstr>
      </vt:variant>
      <vt:variant>
        <vt:lpwstr/>
      </vt:variant>
      <vt:variant>
        <vt:i4>4063270</vt:i4>
      </vt:variant>
      <vt:variant>
        <vt:i4>21</vt:i4>
      </vt:variant>
      <vt:variant>
        <vt:i4>0</vt:i4>
      </vt:variant>
      <vt:variant>
        <vt:i4>5</vt:i4>
      </vt:variant>
      <vt:variant>
        <vt:lpwstr>https://sip.legalis.pl/document-view.seam?documentId=mfrxilrtg4ytkmzxgy2doltqmfyc4njvgm4tknbygu</vt:lpwstr>
      </vt:variant>
      <vt:variant>
        <vt:lpwstr/>
      </vt:variant>
      <vt:variant>
        <vt:i4>2490405</vt:i4>
      </vt:variant>
      <vt:variant>
        <vt:i4>18</vt:i4>
      </vt:variant>
      <vt:variant>
        <vt:i4>0</vt:i4>
      </vt:variant>
      <vt:variant>
        <vt:i4>5</vt:i4>
      </vt:variant>
      <vt:variant>
        <vt:lpwstr>https://sip.legalis.pl/document-view.seam?documentId=mfrxilrtg4ytkmzxgy2doltqmfyc4njvgm4tkmzygi</vt:lpwstr>
      </vt:variant>
      <vt:variant>
        <vt:lpwstr/>
      </vt:variant>
      <vt:variant>
        <vt:i4>3014703</vt:i4>
      </vt:variant>
      <vt:variant>
        <vt:i4>15</vt:i4>
      </vt:variant>
      <vt:variant>
        <vt:i4>0</vt:i4>
      </vt:variant>
      <vt:variant>
        <vt:i4>5</vt:i4>
      </vt:variant>
      <vt:variant>
        <vt:lpwstr>https://sip.legalis.pl/document-view.seam?documentId=mfrxilrtg4ytkmzxgy2doltqmfyc4njvgm4tkmrsge</vt:lpwstr>
      </vt:variant>
      <vt:variant>
        <vt:lpwstr/>
      </vt:variant>
      <vt:variant>
        <vt:i4>3538989</vt:i4>
      </vt:variant>
      <vt:variant>
        <vt:i4>12</vt:i4>
      </vt:variant>
      <vt:variant>
        <vt:i4>0</vt:i4>
      </vt:variant>
      <vt:variant>
        <vt:i4>5</vt:i4>
      </vt:variant>
      <vt:variant>
        <vt:lpwstr>https://sip.legalis.pl/document-view.seam?documentId=mfrxilrtg4ytkmzxgy2doltqmfyc4njvgm4tknjrgy</vt:lpwstr>
      </vt:variant>
      <vt:variant>
        <vt:lpwstr/>
      </vt:variant>
      <vt:variant>
        <vt:i4>7602296</vt:i4>
      </vt:variant>
      <vt:variant>
        <vt:i4>9</vt:i4>
      </vt:variant>
      <vt:variant>
        <vt:i4>0</vt:i4>
      </vt:variant>
      <vt:variant>
        <vt:i4>5</vt:i4>
      </vt:variant>
      <vt:variant>
        <vt:lpwstr>https://ztm.kielce.pl/</vt:lpwstr>
      </vt:variant>
      <vt:variant>
        <vt:lpwstr/>
      </vt:variant>
      <vt:variant>
        <vt:i4>2949239</vt:i4>
      </vt:variant>
      <vt:variant>
        <vt:i4>6</vt:i4>
      </vt:variant>
      <vt:variant>
        <vt:i4>0</vt:i4>
      </vt:variant>
      <vt:variant>
        <vt:i4>5</vt:i4>
      </vt:variant>
      <vt:variant>
        <vt:lpwstr>https://miniportal.uzp.gov.pl/</vt:lpwstr>
      </vt:variant>
      <vt:variant>
        <vt:lpwstr/>
      </vt:variant>
      <vt:variant>
        <vt:i4>1245210</vt:i4>
      </vt:variant>
      <vt:variant>
        <vt:i4>3</vt:i4>
      </vt:variant>
      <vt:variant>
        <vt:i4>0</vt:i4>
      </vt:variant>
      <vt:variant>
        <vt:i4>5</vt:i4>
      </vt:variant>
      <vt:variant>
        <vt:lpwstr>http://www.ztm.kielce.pl/</vt:lpwstr>
      </vt:variant>
      <vt:variant>
        <vt:lpwstr/>
      </vt:variant>
      <vt:variant>
        <vt:i4>5046324</vt:i4>
      </vt:variant>
      <vt:variant>
        <vt:i4>0</vt:i4>
      </vt:variant>
      <vt:variant>
        <vt:i4>0</vt:i4>
      </vt:variant>
      <vt:variant>
        <vt:i4>5</vt:i4>
      </vt:variant>
      <vt:variant>
        <vt:lpwstr>mailto:ztm@ztm.kielce.pl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Lachowski</dc:creator>
  <cp:keywords/>
  <dc:description/>
  <cp:lastModifiedBy>Agnieszka Liszka</cp:lastModifiedBy>
  <cp:revision>23</cp:revision>
  <cp:lastPrinted>2026-02-26T08:05:00Z</cp:lastPrinted>
  <dcterms:created xsi:type="dcterms:W3CDTF">2024-01-03T08:31:00Z</dcterms:created>
  <dcterms:modified xsi:type="dcterms:W3CDTF">2026-02-26T08:05:00Z</dcterms:modified>
</cp:coreProperties>
</file>