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81F5" w14:textId="0199EA6B" w:rsidR="008A4D54" w:rsidRPr="001D281F" w:rsidRDefault="008A4D54" w:rsidP="008A4D54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C1B77">
        <w:rPr>
          <w:rFonts w:ascii="Times New Roman" w:hAnsi="Times New Roman" w:cs="Times New Roman"/>
          <w:b/>
          <w:sz w:val="24"/>
          <w:szCs w:val="24"/>
        </w:rPr>
        <w:t>1</w:t>
      </w:r>
      <w:r w:rsidR="00845321">
        <w:rPr>
          <w:rFonts w:ascii="Times New Roman" w:hAnsi="Times New Roman" w:cs="Times New Roman"/>
          <w:b/>
          <w:sz w:val="24"/>
          <w:szCs w:val="24"/>
        </w:rPr>
        <w:t>1</w:t>
      </w:r>
      <w:r w:rsidR="007C1B7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02DE72F1" w14:textId="77777777" w:rsidR="008A4D54" w:rsidRPr="001D281F" w:rsidRDefault="008A4D54" w:rsidP="008A4D54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2AEC4059" w14:textId="77777777" w:rsidR="008A4D54" w:rsidRPr="001D281F" w:rsidRDefault="008A4D54" w:rsidP="008A4D54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446D6409" w14:textId="77777777" w:rsidR="008A4D54" w:rsidRPr="001D281F" w:rsidRDefault="008A4D54" w:rsidP="008A4D54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33A3859C" w14:textId="4C03F405" w:rsidR="008A4D54" w:rsidRPr="001D281F" w:rsidRDefault="00CD380D" w:rsidP="008A4D54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>,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8A4D54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8A4D54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2349916F" w14:textId="77777777" w:rsidR="008A4D54" w:rsidRPr="001D281F" w:rsidRDefault="008A4D54" w:rsidP="008A4D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85D080B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A7B18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1210D2E" w14:textId="77777777" w:rsidR="008A4D54" w:rsidRPr="000722B4" w:rsidRDefault="008A4D54" w:rsidP="008A4D54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0C035FCD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787EF6E3" w14:textId="77777777" w:rsidR="008A4D54" w:rsidRPr="000722B4" w:rsidRDefault="008A4D54" w:rsidP="008A4D54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39D2643E" w14:textId="77777777" w:rsidR="008A4D54" w:rsidRPr="000722B4" w:rsidRDefault="008A4D54" w:rsidP="008A4D5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575C6913" w14:textId="77777777" w:rsidR="008A4D54" w:rsidRPr="000722B4" w:rsidRDefault="008A4D54" w:rsidP="008A4D54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0F37F3D8" w14:textId="77777777" w:rsidR="008A4D54" w:rsidRDefault="008A4D54" w:rsidP="008A4D54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0925532" w14:textId="77777777" w:rsidR="008A4D54" w:rsidRPr="000F21A2" w:rsidRDefault="008A4D54" w:rsidP="008A4D54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OŚWIADCZENIA WYKONAWCY/WYKONAWCY WSPÓLNIE UBIEGAJĄCEGO SIĘ O UDZIELENIE ZAMÓWIENIA</w:t>
      </w:r>
    </w:p>
    <w:p w14:paraId="38DB540E" w14:textId="77777777" w:rsidR="008A4D54" w:rsidRPr="000F21A2" w:rsidRDefault="008A4D54" w:rsidP="008A4D54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</w:p>
    <w:p w14:paraId="1C6C8C4A" w14:textId="0B4EAE9B" w:rsidR="00CD380D" w:rsidRDefault="008A4D54" w:rsidP="00CD380D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</w:rPr>
      </w:pPr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na podstawie art. 125 ust. 1 ustawy </w:t>
      </w:r>
      <w:proofErr w:type="spellStart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0F21A2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</w:p>
    <w:p w14:paraId="371F5B99" w14:textId="3246D56B" w:rsidR="007147BE" w:rsidRPr="007147BE" w:rsidRDefault="008A4D54" w:rsidP="007147BE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147BE">
        <w:rPr>
          <w:rFonts w:ascii="Times New Roman" w:hAnsi="Times New Roman" w:cs="Times New Roman"/>
        </w:rPr>
        <w:t>na potrzeby postępowania o udzielenie zamówienia publicznego pn.</w:t>
      </w:r>
      <w:r w:rsidRPr="007147BE">
        <w:rPr>
          <w:rFonts w:ascii="Times New Roman" w:hAnsi="Times New Roman" w:cs="Times New Roman"/>
          <w:b/>
          <w:bCs/>
          <w:iCs/>
          <w:lang w:eastAsia="ar-SA"/>
        </w:rPr>
        <w:t xml:space="preserve"> </w:t>
      </w:r>
      <w:r w:rsidR="007147BE" w:rsidRPr="007147BE">
        <w:rPr>
          <w:rFonts w:ascii="Times New Roman" w:eastAsia="Times New Roman" w:hAnsi="Times New Roman" w:cs="Times New Roman"/>
          <w:b/>
          <w:lang w:val="x-none" w:eastAsia="ar-SA"/>
        </w:rPr>
        <w:t>„Ochrona  obiektów, stacjonarnych automatów do sprzedaży biletów, przegląd i konserwacja lokalnych systemów alarmowych”.</w:t>
      </w:r>
    </w:p>
    <w:p w14:paraId="51345E59" w14:textId="4909C796" w:rsidR="008A4D54" w:rsidRPr="000F21A2" w:rsidRDefault="008A4D54" w:rsidP="007147BE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0C9B0D7A" w14:textId="7FB9E7BA" w:rsidR="00D81585" w:rsidRPr="008A4D54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 xml:space="preserve">OŚWIADCZENIA DOTYCZĄCE </w:t>
      </w:r>
      <w:r w:rsidR="008573CB" w:rsidRPr="008A4D54">
        <w:rPr>
          <w:rFonts w:ascii="Times New Roman" w:hAnsi="Times New Roman" w:cs="Times New Roman"/>
          <w:b/>
        </w:rPr>
        <w:t>PODMIOTU UDOSTEPNIAJĄCEGO ZASOBY</w:t>
      </w:r>
      <w:r w:rsidRPr="008A4D54">
        <w:rPr>
          <w:rFonts w:ascii="Times New Roman" w:hAnsi="Times New Roman" w:cs="Times New Roman"/>
          <w:b/>
        </w:rPr>
        <w:t>:</w:t>
      </w:r>
    </w:p>
    <w:p w14:paraId="30CE465B" w14:textId="5E60CC5C" w:rsidR="005B5344" w:rsidRPr="008A4D54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A4D54">
        <w:rPr>
          <w:rFonts w:ascii="Times New Roman" w:hAnsi="Times New Roman" w:cs="Times New Roman"/>
        </w:rPr>
        <w:t xml:space="preserve">Oświadczam, że nie </w:t>
      </w:r>
      <w:r w:rsidR="008C1EE8" w:rsidRPr="008A4D54">
        <w:rPr>
          <w:rFonts w:ascii="Times New Roman" w:hAnsi="Times New Roman" w:cs="Times New Roman"/>
        </w:rPr>
        <w:t xml:space="preserve">zachodzą w stosunku do mnie przesłanki </w:t>
      </w:r>
      <w:r w:rsidRPr="008A4D54">
        <w:rPr>
          <w:rFonts w:ascii="Times New Roman" w:hAnsi="Times New Roman" w:cs="Times New Roman"/>
        </w:rPr>
        <w:t>wykluczeni</w:t>
      </w:r>
      <w:r w:rsidR="008C1EE8" w:rsidRPr="008A4D54">
        <w:rPr>
          <w:rFonts w:ascii="Times New Roman" w:hAnsi="Times New Roman" w:cs="Times New Roman"/>
        </w:rPr>
        <w:t>a</w:t>
      </w:r>
      <w:r w:rsidRPr="008A4D54">
        <w:rPr>
          <w:rFonts w:ascii="Times New Roman" w:hAnsi="Times New Roman" w:cs="Times New Roman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8A4D54">
        <w:rPr>
          <w:rStyle w:val="Odwoanieprzypisudolnego"/>
          <w:rFonts w:ascii="Times New Roman" w:hAnsi="Times New Roman" w:cs="Times New Roman"/>
        </w:rPr>
        <w:footnoteReference w:id="1"/>
      </w:r>
    </w:p>
    <w:p w14:paraId="746DDE02" w14:textId="4020E272" w:rsidR="005B5344" w:rsidRPr="008A4D54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8A4D54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8A4D54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8A4D54">
        <w:rPr>
          <w:color w:val="222222"/>
          <w:sz w:val="22"/>
          <w:szCs w:val="22"/>
        </w:rPr>
        <w:t>z dnia 13 kwietnia 2022 r.</w:t>
      </w:r>
      <w:r w:rsidRPr="008A4D54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8A4D54">
        <w:rPr>
          <w:color w:val="222222"/>
          <w:sz w:val="22"/>
          <w:szCs w:val="22"/>
        </w:rPr>
        <w:t>(Dz. U. poz. 835)</w:t>
      </w:r>
      <w:r w:rsidRPr="008A4D54">
        <w:rPr>
          <w:i/>
          <w:iCs/>
          <w:color w:val="222222"/>
          <w:sz w:val="22"/>
          <w:szCs w:val="22"/>
        </w:rPr>
        <w:t>.</w:t>
      </w:r>
      <w:r w:rsidR="004B1DD2" w:rsidRPr="008A4D54">
        <w:rPr>
          <w:rStyle w:val="Odwoanieprzypisudolnego"/>
          <w:color w:val="222222"/>
          <w:sz w:val="22"/>
          <w:szCs w:val="22"/>
        </w:rPr>
        <w:footnoteReference w:id="2"/>
      </w:r>
    </w:p>
    <w:p w14:paraId="7937DD53" w14:textId="77777777" w:rsidR="00D81585" w:rsidRPr="008A4D54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6F32AFEA" w14:textId="77777777" w:rsidR="00D81585" w:rsidRPr="008A4D54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OŚWIADCZENIE DOTYCZĄCE PODANYCH INFORMACJI:</w:t>
      </w:r>
    </w:p>
    <w:p w14:paraId="0693910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2F9E7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8A4D54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448942" w14:textId="77777777" w:rsidR="00D81585" w:rsidRPr="008A4D54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8A4D54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71527BD8" w14:textId="77777777" w:rsidR="00D81585" w:rsidRPr="008A4D54" w:rsidRDefault="00D81585" w:rsidP="00D81585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6E89CEB1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8A4D54" w:rsidRDefault="00D81585" w:rsidP="00D8158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4D54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8F8638C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7C0FCDA5" w14:textId="77777777" w:rsidR="00CD380D" w:rsidRDefault="00CD380D" w:rsidP="00CD380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……………..… dnia ………………………                       ………………………………….</w:t>
      </w:r>
    </w:p>
    <w:p w14:paraId="05512057" w14:textId="77777777" w:rsidR="00CD380D" w:rsidRDefault="00CD380D" w:rsidP="00CD380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(Miejscowość)                                                                                          (Podpis wykonawcy/osoby uprawnionej do                       występowania w imieniu wykonawcy)</w:t>
      </w:r>
    </w:p>
    <w:p w14:paraId="166A5B1A" w14:textId="18A681FF" w:rsidR="00916460" w:rsidRPr="00A345E9" w:rsidRDefault="00916460" w:rsidP="008A4D5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2" w:name="_Hlk102639179"/>
      <w:r w:rsidRPr="00A345E9">
        <w:rPr>
          <w:rFonts w:ascii="Arial" w:hAnsi="Arial" w:cs="Arial"/>
          <w:i/>
          <w:sz w:val="16"/>
          <w:szCs w:val="16"/>
        </w:rPr>
        <w:t xml:space="preserve"> </w:t>
      </w:r>
      <w:bookmarkEnd w:id="2"/>
    </w:p>
    <w:sectPr w:rsidR="00916460" w:rsidRPr="00A345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A9E64" w14:textId="77777777" w:rsidR="00E82C96" w:rsidRDefault="00E82C96" w:rsidP="00D81585">
      <w:pPr>
        <w:spacing w:after="0" w:line="240" w:lineRule="auto"/>
      </w:pPr>
      <w:r>
        <w:separator/>
      </w:r>
    </w:p>
  </w:endnote>
  <w:endnote w:type="continuationSeparator" w:id="0">
    <w:p w14:paraId="250D56AF" w14:textId="77777777" w:rsidR="00E82C96" w:rsidRDefault="00E82C96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1D3B8" w14:textId="77777777" w:rsidR="00E82C96" w:rsidRDefault="00E82C96" w:rsidP="00D81585">
      <w:pPr>
        <w:spacing w:after="0" w:line="240" w:lineRule="auto"/>
      </w:pPr>
      <w:r>
        <w:separator/>
      </w:r>
    </w:p>
  </w:footnote>
  <w:footnote w:type="continuationSeparator" w:id="0">
    <w:p w14:paraId="50099708" w14:textId="77777777" w:rsidR="00E82C96" w:rsidRDefault="00E82C96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 xml:space="preserve">akazuje się </w:t>
      </w:r>
      <w:r w:rsidRPr="008A4D54">
        <w:rPr>
          <w:rFonts w:ascii="Times New Roman" w:hAnsi="Times New Roman" w:cs="Times New Roman"/>
          <w:sz w:val="16"/>
          <w:szCs w:val="16"/>
        </w:rPr>
        <w:t>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8A4D54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8A4D54" w:rsidRDefault="005B5344" w:rsidP="005B5344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8A4D54" w:rsidRDefault="005B5344" w:rsidP="005B534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8A4D54">
        <w:rPr>
          <w:rFonts w:ascii="Times New Roman" w:hAnsi="Times New Roman" w:cs="Times New Roman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8A4D54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wspieraniu agresji na Ukrainę oraz służących ochronie bezpieczeństwa narodowego, </w:t>
      </w: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8A4D54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A4D54" w:rsidRDefault="004B1DD2" w:rsidP="004B1D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4D5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56A3A" w14:textId="7AD70A2D" w:rsidR="008A4D54" w:rsidRPr="007147BE" w:rsidRDefault="007147BE" w:rsidP="007147BE">
    <w:pPr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sz w:val="28"/>
        <w:szCs w:val="20"/>
        <w:lang w:val="x-none" w:eastAsia="ar-SA"/>
      </w:rPr>
    </w:pPr>
    <w:r>
      <w:rPr>
        <w:rFonts w:ascii="Cambria" w:eastAsia="Times New Roman" w:hAnsi="Cambria" w:cs="Times New Roman"/>
        <w:b/>
        <w:sz w:val="16"/>
        <w:szCs w:val="16"/>
        <w:lang w:eastAsia="ar-SA"/>
      </w:rPr>
      <w:t>12/2025</w:t>
    </w:r>
    <w:r>
      <w:rPr>
        <w:rFonts w:ascii="Cambria" w:eastAsia="Times New Roman" w:hAnsi="Cambria" w:cs="Times New Roman"/>
        <w:b/>
        <w:sz w:val="16"/>
        <w:szCs w:val="16"/>
        <w:lang w:val="x-none" w:eastAsia="ar-SA"/>
      </w:rPr>
      <w:t>„Ochrona  obiektów, stacjonarnych automatów do sprzedaży biletów, przegląd i konserwacja lokalnych systemów alarmowych”.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610579">
    <w:abstractNumId w:val="1"/>
  </w:num>
  <w:num w:numId="2" w16cid:durableId="17468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0C64F3"/>
    <w:rsid w:val="000E2336"/>
    <w:rsid w:val="000F21A2"/>
    <w:rsid w:val="00110AA3"/>
    <w:rsid w:val="00121439"/>
    <w:rsid w:val="00162444"/>
    <w:rsid w:val="00164C4B"/>
    <w:rsid w:val="0019486C"/>
    <w:rsid w:val="00234A9C"/>
    <w:rsid w:val="002707E4"/>
    <w:rsid w:val="0029580B"/>
    <w:rsid w:val="002F1996"/>
    <w:rsid w:val="00363B88"/>
    <w:rsid w:val="00367775"/>
    <w:rsid w:val="00390C18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A02E2"/>
    <w:rsid w:val="006A58FE"/>
    <w:rsid w:val="006B7BF5"/>
    <w:rsid w:val="007147BE"/>
    <w:rsid w:val="007C1B77"/>
    <w:rsid w:val="007C24F5"/>
    <w:rsid w:val="00803D1C"/>
    <w:rsid w:val="00834047"/>
    <w:rsid w:val="00845321"/>
    <w:rsid w:val="008573CB"/>
    <w:rsid w:val="00881BFB"/>
    <w:rsid w:val="00897CFE"/>
    <w:rsid w:val="008A4D54"/>
    <w:rsid w:val="008C1EE8"/>
    <w:rsid w:val="008E52CF"/>
    <w:rsid w:val="009022AB"/>
    <w:rsid w:val="00916460"/>
    <w:rsid w:val="009658CC"/>
    <w:rsid w:val="009673A4"/>
    <w:rsid w:val="00972D20"/>
    <w:rsid w:val="009877FB"/>
    <w:rsid w:val="009A53A6"/>
    <w:rsid w:val="009C0CC2"/>
    <w:rsid w:val="00AB2F33"/>
    <w:rsid w:val="00AD4A40"/>
    <w:rsid w:val="00AE48A9"/>
    <w:rsid w:val="00B035E5"/>
    <w:rsid w:val="00B13B7E"/>
    <w:rsid w:val="00BC03FF"/>
    <w:rsid w:val="00C57760"/>
    <w:rsid w:val="00CD380D"/>
    <w:rsid w:val="00CE7D34"/>
    <w:rsid w:val="00D02901"/>
    <w:rsid w:val="00D10644"/>
    <w:rsid w:val="00D22363"/>
    <w:rsid w:val="00D71E04"/>
    <w:rsid w:val="00D81585"/>
    <w:rsid w:val="00E35B17"/>
    <w:rsid w:val="00E44E15"/>
    <w:rsid w:val="00E82C96"/>
    <w:rsid w:val="00EC2674"/>
    <w:rsid w:val="00F0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D54"/>
  </w:style>
  <w:style w:type="paragraph" w:styleId="Stopka">
    <w:name w:val="footer"/>
    <w:basedOn w:val="Normalny"/>
    <w:link w:val="StopkaZnak"/>
    <w:uiPriority w:val="99"/>
    <w:unhideWhenUsed/>
    <w:rsid w:val="008A4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D54"/>
  </w:style>
  <w:style w:type="character" w:customStyle="1" w:styleId="Teksttreci2">
    <w:name w:val="Tekst treści (2)_"/>
    <w:basedOn w:val="Domylnaczcionkaakapitu"/>
    <w:link w:val="Teksttreci20"/>
    <w:locked/>
    <w:rsid w:val="00CD380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380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CD380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D380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15</cp:revision>
  <cp:lastPrinted>2025-10-22T07:41:00Z</cp:lastPrinted>
  <dcterms:created xsi:type="dcterms:W3CDTF">2025-05-15T07:14:00Z</dcterms:created>
  <dcterms:modified xsi:type="dcterms:W3CDTF">2025-10-22T07:41:00Z</dcterms:modified>
</cp:coreProperties>
</file>