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01E4" w14:textId="54A8CD41" w:rsidR="006A20C4" w:rsidRPr="006A20C4" w:rsidRDefault="00B75335" w:rsidP="006A20C4">
      <w:pPr>
        <w:spacing w:after="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20C4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A20C4">
        <w:rPr>
          <w:rFonts w:ascii="Times New Roman" w:hAnsi="Times New Roman" w:cs="Times New Roman"/>
          <w:b/>
          <w:sz w:val="24"/>
          <w:szCs w:val="24"/>
        </w:rPr>
        <w:t xml:space="preserve">r 1 do </w:t>
      </w:r>
      <w:r w:rsidR="006A20C4" w:rsidRPr="006A20C4">
        <w:rPr>
          <w:rFonts w:ascii="Times New Roman" w:hAnsi="Times New Roman" w:cs="Times New Roman"/>
          <w:b/>
          <w:sz w:val="24"/>
          <w:szCs w:val="24"/>
        </w:rPr>
        <w:t>SWZ</w:t>
      </w:r>
    </w:p>
    <w:p w14:paraId="5FEA723A" w14:textId="77777777" w:rsidR="006A20C4" w:rsidRDefault="006A20C4" w:rsidP="006A20C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CF236" w14:textId="77777777" w:rsidR="006A20C4" w:rsidRPr="006A20C4" w:rsidRDefault="006A20C4" w:rsidP="000305B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C4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1754E4FA" w14:textId="77777777" w:rsidR="006A20C4" w:rsidRDefault="006A20C4" w:rsidP="006A20C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0C4">
        <w:rPr>
          <w:rFonts w:ascii="Times New Roman" w:hAnsi="Times New Roman" w:cs="Times New Roman"/>
          <w:b/>
          <w:sz w:val="24"/>
          <w:szCs w:val="24"/>
        </w:rPr>
        <w:t>Opracowanie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Funkcjonalno-Użytkowego (PFU) </w:t>
      </w:r>
      <w:r w:rsidRPr="006A20C4">
        <w:rPr>
          <w:rFonts w:ascii="Times New Roman" w:hAnsi="Times New Roman" w:cs="Times New Roman"/>
          <w:b/>
          <w:sz w:val="24"/>
          <w:szCs w:val="24"/>
        </w:rPr>
        <w:t>dla zadania pn.: „Budowa zajezdni autobusowej dla a</w:t>
      </w:r>
      <w:r>
        <w:rPr>
          <w:rFonts w:ascii="Times New Roman" w:hAnsi="Times New Roman" w:cs="Times New Roman"/>
          <w:b/>
          <w:sz w:val="24"/>
          <w:szCs w:val="24"/>
        </w:rPr>
        <w:t>utobusów elektrycznych przy ul. Oskara Kolberga w </w:t>
      </w:r>
      <w:r w:rsidRPr="006A20C4">
        <w:rPr>
          <w:rFonts w:ascii="Times New Roman" w:hAnsi="Times New Roman" w:cs="Times New Roman"/>
          <w:b/>
          <w:sz w:val="24"/>
          <w:szCs w:val="24"/>
        </w:rPr>
        <w:t>Kielcach”</w:t>
      </w:r>
    </w:p>
    <w:p w14:paraId="2EE0F8C1" w14:textId="77777777" w:rsidR="006A20C4" w:rsidRPr="006A20C4" w:rsidRDefault="006A20C4" w:rsidP="006A20C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3C4DB" w14:textId="77777777" w:rsidR="006A20C4" w:rsidRPr="006A20C4" w:rsidRDefault="006A20C4" w:rsidP="006A20C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0C4">
        <w:rPr>
          <w:rFonts w:ascii="Times New Roman" w:hAnsi="Times New Roman" w:cs="Times New Roman"/>
          <w:b/>
          <w:sz w:val="24"/>
          <w:szCs w:val="24"/>
        </w:rPr>
        <w:t>Podstawa opracowania</w:t>
      </w:r>
    </w:p>
    <w:p w14:paraId="1693B6A4" w14:textId="77777777" w:rsidR="006A20C4" w:rsidRPr="006A20C4" w:rsidRDefault="006A20C4" w:rsidP="006A20C4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Podstawą opracowania jest:</w:t>
      </w:r>
    </w:p>
    <w:p w14:paraId="3BD26415" w14:textId="77777777" w:rsidR="006A20C4" w:rsidRPr="006A20C4" w:rsidRDefault="006A20C4" w:rsidP="006A20C4">
      <w:pPr>
        <w:pStyle w:val="Akapitzlist"/>
        <w:numPr>
          <w:ilvl w:val="1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Zlecenie Inwestora – Zarządu Transportu Miejskiego w Kielcach.</w:t>
      </w:r>
    </w:p>
    <w:p w14:paraId="11563D71" w14:textId="77777777" w:rsidR="006A20C4" w:rsidRPr="006A20C4" w:rsidRDefault="006A20C4" w:rsidP="006A20C4">
      <w:pPr>
        <w:pStyle w:val="Akapitzlist"/>
        <w:numPr>
          <w:ilvl w:val="1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Koncepcja architektoniczna zajezdni autobusowej wraz z projektem zagospodarowania terenu opracowana na zlecenie ZTM w Kielcach przez Biuro Architektoniczne METROPOLIS ul. Narutowicza 12, 70 – 240 Szczecin (autor: Remigiusz Smolik, 2025 r.).</w:t>
      </w:r>
    </w:p>
    <w:p w14:paraId="347FDA4A" w14:textId="77777777" w:rsidR="006A20C4" w:rsidRPr="006A20C4" w:rsidRDefault="006A20C4" w:rsidP="006A20C4">
      <w:pPr>
        <w:pStyle w:val="Akapitzlist"/>
        <w:numPr>
          <w:ilvl w:val="1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Decyzja Prezydenta Miasta Kielce o środowiskowych uwarunkowaniach dla przedmiotowego zamierzenia.</w:t>
      </w:r>
    </w:p>
    <w:p w14:paraId="27E6123D" w14:textId="77777777" w:rsidR="006A20C4" w:rsidRPr="006A20C4" w:rsidRDefault="006A20C4" w:rsidP="006A20C4">
      <w:pPr>
        <w:pStyle w:val="Akapitzlist"/>
        <w:numPr>
          <w:ilvl w:val="1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Obowiązujące przepisy prawa, w tym w szczególności:</w:t>
      </w:r>
    </w:p>
    <w:p w14:paraId="40568155" w14:textId="77777777" w:rsidR="006A20C4" w:rsidRPr="006A20C4" w:rsidRDefault="006A20C4" w:rsidP="000305B2">
      <w:pPr>
        <w:pStyle w:val="Akapitzlist"/>
        <w:numPr>
          <w:ilvl w:val="0"/>
          <w:numId w:val="4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ustawa z 7 lipca 1994 r. </w:t>
      </w:r>
      <w:r w:rsidRPr="006A20C4">
        <w:rPr>
          <w:rFonts w:ascii="Times New Roman" w:hAnsi="Times New Roman" w:cs="Times New Roman"/>
          <w:i/>
          <w:sz w:val="24"/>
          <w:szCs w:val="24"/>
        </w:rPr>
        <w:t>Prawo budowlane</w:t>
      </w:r>
    </w:p>
    <w:p w14:paraId="51AC652E" w14:textId="77777777" w:rsidR="006A20C4" w:rsidRPr="006A20C4" w:rsidRDefault="006A20C4" w:rsidP="000305B2">
      <w:pPr>
        <w:pStyle w:val="Akapitzlist"/>
        <w:numPr>
          <w:ilvl w:val="0"/>
          <w:numId w:val="4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ustawa z 11 września 2019 r. </w:t>
      </w:r>
      <w:r w:rsidRPr="006A20C4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 w:rsidRPr="006A20C4">
        <w:rPr>
          <w:rFonts w:ascii="Times New Roman" w:hAnsi="Times New Roman" w:cs="Times New Roman"/>
          <w:sz w:val="24"/>
          <w:szCs w:val="24"/>
        </w:rPr>
        <w:t>,</w:t>
      </w:r>
    </w:p>
    <w:p w14:paraId="5DB2849A" w14:textId="77777777" w:rsidR="006A20C4" w:rsidRPr="006A20C4" w:rsidRDefault="006A20C4" w:rsidP="000305B2">
      <w:pPr>
        <w:pStyle w:val="Akapitzlist"/>
        <w:numPr>
          <w:ilvl w:val="0"/>
          <w:numId w:val="4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ustawa z 3 października 2008 r. </w:t>
      </w:r>
      <w:r w:rsidRPr="006A20C4">
        <w:rPr>
          <w:rFonts w:ascii="Times New Roman" w:hAnsi="Times New Roman" w:cs="Times New Roman"/>
          <w:i/>
          <w:sz w:val="24"/>
          <w:szCs w:val="24"/>
        </w:rPr>
        <w:t>o udziale społeczeństwa w ochronie środowiska oraz ocenach oddziaływania na środowisko</w:t>
      </w:r>
      <w:r w:rsidRPr="006A20C4">
        <w:rPr>
          <w:rFonts w:ascii="Times New Roman" w:hAnsi="Times New Roman" w:cs="Times New Roman"/>
          <w:sz w:val="24"/>
          <w:szCs w:val="24"/>
        </w:rPr>
        <w:t>,</w:t>
      </w:r>
    </w:p>
    <w:p w14:paraId="2496018E" w14:textId="77777777" w:rsidR="006A20C4" w:rsidRDefault="006A20C4" w:rsidP="000305B2">
      <w:pPr>
        <w:pStyle w:val="Akapitzlist"/>
        <w:numPr>
          <w:ilvl w:val="0"/>
          <w:numId w:val="4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rozporządzenie Ministra Rozwoju i Technologii z 20 grudnia 2021 r. </w:t>
      </w:r>
      <w:r w:rsidRPr="006A20C4">
        <w:rPr>
          <w:rFonts w:ascii="Times New Roman" w:hAnsi="Times New Roman" w:cs="Times New Roman"/>
          <w:i/>
          <w:sz w:val="24"/>
          <w:szCs w:val="24"/>
        </w:rPr>
        <w:t>w sprawie szczegółowego zakresu i formy dokumentacji projektowej, specyfikacji technicznych wykonania i odbioru robót budowlanych oraz programu funkcjonalno-użytkowego</w:t>
      </w:r>
      <w:r w:rsidRPr="006A20C4">
        <w:rPr>
          <w:rFonts w:ascii="Times New Roman" w:hAnsi="Times New Roman" w:cs="Times New Roman"/>
          <w:sz w:val="24"/>
          <w:szCs w:val="24"/>
        </w:rPr>
        <w:t>,</w:t>
      </w:r>
    </w:p>
    <w:p w14:paraId="29C676DC" w14:textId="77777777" w:rsidR="00F057C8" w:rsidRPr="00F057C8" w:rsidRDefault="00F057C8" w:rsidP="000305B2">
      <w:pPr>
        <w:pStyle w:val="Akapitzlist"/>
        <w:numPr>
          <w:ilvl w:val="0"/>
          <w:numId w:val="4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7C8">
        <w:rPr>
          <w:rFonts w:ascii="Times New Roman" w:hAnsi="Times New Roman" w:cs="Times New Roman"/>
          <w:sz w:val="24"/>
          <w:szCs w:val="24"/>
        </w:rPr>
        <w:t xml:space="preserve">rozporządzenie Ministra Rozwoju i Technologii z dnia 20 grudnia 2021 r. </w:t>
      </w:r>
      <w:r>
        <w:rPr>
          <w:rFonts w:ascii="Times New Roman" w:hAnsi="Times New Roman" w:cs="Times New Roman"/>
          <w:i/>
          <w:sz w:val="24"/>
          <w:szCs w:val="24"/>
        </w:rPr>
        <w:t>w </w:t>
      </w:r>
      <w:r w:rsidRPr="00F057C8">
        <w:rPr>
          <w:rFonts w:ascii="Times New Roman" w:hAnsi="Times New Roman" w:cs="Times New Roman"/>
          <w:i/>
          <w:sz w:val="24"/>
          <w:szCs w:val="24"/>
        </w:rPr>
        <w:t>sprawie określenia metod i podstaw sporządzania kosztorysu inwestorskiego, obliczania planowanych kosztów prac projektowych oraz planowanych kosztów robót budowlanych określonych w programie funkcjonalno-użytkowym</w:t>
      </w:r>
    </w:p>
    <w:p w14:paraId="3DCA9A55" w14:textId="77777777" w:rsidR="00F057C8" w:rsidRPr="00F057C8" w:rsidRDefault="00F057C8" w:rsidP="00F057C8">
      <w:pPr>
        <w:pStyle w:val="Akapitzlist"/>
        <w:numPr>
          <w:ilvl w:val="0"/>
          <w:numId w:val="4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057C8">
        <w:rPr>
          <w:rFonts w:ascii="Times New Roman" w:hAnsi="Times New Roman" w:cs="Times New Roman"/>
          <w:sz w:val="24"/>
          <w:szCs w:val="24"/>
        </w:rPr>
        <w:t xml:space="preserve">ozporządzenia Ministra Infrastruktury z dnia 11 września 2020 r. </w:t>
      </w:r>
      <w:r w:rsidRPr="00F057C8">
        <w:rPr>
          <w:rFonts w:ascii="Times New Roman" w:hAnsi="Times New Roman" w:cs="Times New Roman"/>
          <w:i/>
          <w:sz w:val="24"/>
          <w:szCs w:val="24"/>
        </w:rPr>
        <w:t>w sprawie szczegółowego zakresu i formy projektu budowlanego</w:t>
      </w:r>
      <w:r w:rsidRPr="00F057C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8F8280" w14:textId="77777777" w:rsidR="006A20C4" w:rsidRDefault="006A20C4" w:rsidP="000305B2">
      <w:pPr>
        <w:pStyle w:val="Akapitzlist"/>
        <w:numPr>
          <w:ilvl w:val="0"/>
          <w:numId w:val="4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inne obowiązujące normy, standardy i akty techniczno-budowlane.</w:t>
      </w:r>
    </w:p>
    <w:p w14:paraId="3C8E3740" w14:textId="77777777" w:rsidR="006A20C4" w:rsidRPr="006A20C4" w:rsidRDefault="006A20C4" w:rsidP="006A20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A686B" w14:textId="77777777" w:rsidR="006A20C4" w:rsidRPr="006A20C4" w:rsidRDefault="006A20C4" w:rsidP="006A20C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0C4">
        <w:rPr>
          <w:rFonts w:ascii="Times New Roman" w:hAnsi="Times New Roman" w:cs="Times New Roman"/>
          <w:b/>
          <w:sz w:val="24"/>
          <w:szCs w:val="24"/>
        </w:rPr>
        <w:t>Cel zamówienia</w:t>
      </w:r>
    </w:p>
    <w:p w14:paraId="59B4A65D" w14:textId="77777777" w:rsidR="006A20C4" w:rsidRPr="006A20C4" w:rsidRDefault="006A20C4" w:rsidP="006A20C4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25F214B" w14:textId="77777777" w:rsidR="006A20C4" w:rsidRPr="006A20C4" w:rsidRDefault="006A20C4" w:rsidP="006A20C4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68CF61E" w14:textId="77777777" w:rsidR="006A20C4" w:rsidRPr="006A20C4" w:rsidRDefault="006A20C4" w:rsidP="006A20C4">
      <w:pPr>
        <w:pStyle w:val="Akapitzlist"/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Celem zamówienia jest opracowanie </w:t>
      </w:r>
      <w:r w:rsidR="00BA290A">
        <w:rPr>
          <w:rFonts w:ascii="Times New Roman" w:hAnsi="Times New Roman" w:cs="Times New Roman"/>
          <w:sz w:val="24"/>
          <w:szCs w:val="24"/>
        </w:rPr>
        <w:t xml:space="preserve">programu </w:t>
      </w:r>
      <w:proofErr w:type="spellStart"/>
      <w:r w:rsidR="00BA290A">
        <w:rPr>
          <w:rFonts w:ascii="Times New Roman" w:hAnsi="Times New Roman" w:cs="Times New Roman"/>
          <w:sz w:val="24"/>
          <w:szCs w:val="24"/>
        </w:rPr>
        <w:t>funkcjonalno</w:t>
      </w:r>
      <w:proofErr w:type="spellEnd"/>
      <w:r w:rsidR="00BA290A">
        <w:rPr>
          <w:rFonts w:ascii="Times New Roman" w:hAnsi="Times New Roman" w:cs="Times New Roman"/>
          <w:sz w:val="24"/>
          <w:szCs w:val="24"/>
        </w:rPr>
        <w:t xml:space="preserve"> użytkowego, niezbędnego</w:t>
      </w:r>
      <w:r w:rsidRPr="006A20C4">
        <w:rPr>
          <w:rFonts w:ascii="Times New Roman" w:hAnsi="Times New Roman" w:cs="Times New Roman"/>
          <w:sz w:val="24"/>
          <w:szCs w:val="24"/>
        </w:rPr>
        <w:t xml:space="preserve"> do przygotowania postępowania na opracowanie dokumentacji projektowej i wykonanie robót budowlanych dla przedsięwzięcia pn. „Budowa zajezdni autobusowej dla autobusów elektrycznych p</w:t>
      </w:r>
      <w:r w:rsidR="00BA290A">
        <w:rPr>
          <w:rFonts w:ascii="Times New Roman" w:hAnsi="Times New Roman" w:cs="Times New Roman"/>
          <w:sz w:val="24"/>
          <w:szCs w:val="24"/>
        </w:rPr>
        <w:t>rzy ul. Oskara Kolberga w </w:t>
      </w:r>
      <w:r w:rsidRPr="006A20C4">
        <w:rPr>
          <w:rFonts w:ascii="Times New Roman" w:hAnsi="Times New Roman" w:cs="Times New Roman"/>
          <w:sz w:val="24"/>
          <w:szCs w:val="24"/>
        </w:rPr>
        <w:t>Kielcach”.</w:t>
      </w:r>
      <w:r w:rsidR="00575B64" w:rsidRPr="00575B64">
        <w:rPr>
          <w:sz w:val="20"/>
          <w:szCs w:val="20"/>
        </w:rPr>
        <w:t xml:space="preserve"> </w:t>
      </w:r>
      <w:r w:rsidR="00575B64" w:rsidRPr="00575B64">
        <w:rPr>
          <w:rFonts w:ascii="Times New Roman" w:hAnsi="Times New Roman" w:cs="Times New Roman"/>
          <w:sz w:val="24"/>
          <w:szCs w:val="24"/>
        </w:rPr>
        <w:t>Program funkcjonalno-użytkowy musi zawierać opis, w którym podane będą m.in. roboty budowlane oraz stawiane im wymagania techniczne, ekonomiczne, architektoniczne, materiałowe i funkcjonalne. Wykonany program funkcjonalno-</w:t>
      </w:r>
      <w:r w:rsidR="00575B64" w:rsidRPr="00575B64">
        <w:rPr>
          <w:rFonts w:ascii="Times New Roman" w:hAnsi="Times New Roman" w:cs="Times New Roman"/>
          <w:sz w:val="24"/>
          <w:szCs w:val="24"/>
        </w:rPr>
        <w:lastRenderedPageBreak/>
        <w:t>użytkowy będzie stanowił podstawę do przeprowadzenia postępowania przetargowego o udzielenie zamówienia publicznego w tzw. formule "zaprojektuj i wybuduj"</w:t>
      </w:r>
    </w:p>
    <w:p w14:paraId="38CA9566" w14:textId="77777777" w:rsidR="006A20C4" w:rsidRPr="006A20C4" w:rsidRDefault="006A20C4" w:rsidP="006A20C4">
      <w:pPr>
        <w:pStyle w:val="Akapitzlist"/>
        <w:numPr>
          <w:ilvl w:val="1"/>
          <w:numId w:val="6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Opracowana dokumentacja PFU musi umożliwić Zamawiającemu:</w:t>
      </w:r>
    </w:p>
    <w:p w14:paraId="4ED232E2" w14:textId="77777777" w:rsidR="006A20C4" w:rsidRPr="006A20C4" w:rsidRDefault="006A20C4" w:rsidP="000305B2">
      <w:pPr>
        <w:pStyle w:val="Akapitzlist"/>
        <w:numPr>
          <w:ilvl w:val="0"/>
          <w:numId w:val="7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opracowanie szczegółowego </w:t>
      </w:r>
      <w:r w:rsidR="00BA290A">
        <w:rPr>
          <w:rFonts w:ascii="Times New Roman" w:hAnsi="Times New Roman" w:cs="Times New Roman"/>
          <w:sz w:val="24"/>
          <w:szCs w:val="24"/>
        </w:rPr>
        <w:t>o</w:t>
      </w:r>
      <w:r w:rsidRPr="00BA290A">
        <w:rPr>
          <w:rFonts w:ascii="Times New Roman" w:hAnsi="Times New Roman" w:cs="Times New Roman"/>
          <w:sz w:val="24"/>
          <w:szCs w:val="24"/>
        </w:rPr>
        <w:t>pisu przedmiotu zamówienia</w:t>
      </w:r>
      <w:r w:rsidRPr="006A20C4">
        <w:rPr>
          <w:rFonts w:ascii="Times New Roman" w:hAnsi="Times New Roman" w:cs="Times New Roman"/>
          <w:sz w:val="24"/>
          <w:szCs w:val="24"/>
        </w:rPr>
        <w:t xml:space="preserve"> </w:t>
      </w:r>
      <w:r w:rsidR="00BA290A">
        <w:rPr>
          <w:rFonts w:ascii="Times New Roman" w:hAnsi="Times New Roman" w:cs="Times New Roman"/>
          <w:sz w:val="24"/>
          <w:szCs w:val="24"/>
        </w:rPr>
        <w:t xml:space="preserve">oraz istotnych warunków zamówienia </w:t>
      </w:r>
      <w:r w:rsidRPr="006A20C4">
        <w:rPr>
          <w:rFonts w:ascii="Times New Roman" w:hAnsi="Times New Roman" w:cs="Times New Roman"/>
          <w:sz w:val="24"/>
          <w:szCs w:val="24"/>
        </w:rPr>
        <w:t xml:space="preserve">dla postępowania przetargowego na opracowanie dokumentacji projektowej i wykonanie robot budowlanych w trybie „zaprojektuj i wybuduj”, </w:t>
      </w:r>
    </w:p>
    <w:p w14:paraId="70F6F738" w14:textId="77777777" w:rsidR="006A20C4" w:rsidRPr="006A20C4" w:rsidRDefault="006A20C4" w:rsidP="000305B2">
      <w:pPr>
        <w:pStyle w:val="Akapitzlist"/>
        <w:numPr>
          <w:ilvl w:val="0"/>
          <w:numId w:val="7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ustalenie wartości zamówienia na roboty budowlane w trybie „zaprojektuj i wybuduj” z odrębnym uwzględnieniem kosztów prac projektowych oraz kosztów robót budowlanych. </w:t>
      </w:r>
    </w:p>
    <w:p w14:paraId="4D77077E" w14:textId="77777777" w:rsidR="006A20C4" w:rsidRPr="00BA290A" w:rsidRDefault="006A20C4" w:rsidP="006A20C4">
      <w:pPr>
        <w:pStyle w:val="Akapitzlist"/>
        <w:numPr>
          <w:ilvl w:val="0"/>
          <w:numId w:val="7"/>
        </w:numPr>
        <w:spacing w:after="0" w:line="288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uzyskanie niezbędnych decyzji administracyjnych i finansowania zewnętrznego.</w:t>
      </w:r>
    </w:p>
    <w:p w14:paraId="6A675931" w14:textId="77777777" w:rsidR="006A20C4" w:rsidRPr="006A20C4" w:rsidRDefault="006A20C4" w:rsidP="006A20C4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0C4">
        <w:rPr>
          <w:rFonts w:ascii="Times New Roman" w:hAnsi="Times New Roman" w:cs="Times New Roman"/>
          <w:b/>
          <w:sz w:val="24"/>
          <w:szCs w:val="24"/>
        </w:rPr>
        <w:t>Zakres opracowania</w:t>
      </w:r>
    </w:p>
    <w:p w14:paraId="19D5A6A3" w14:textId="77777777" w:rsidR="006A20C4" w:rsidRPr="006A20C4" w:rsidRDefault="006A20C4" w:rsidP="006A20C4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4667C07" w14:textId="77777777" w:rsidR="006A20C4" w:rsidRPr="006A20C4" w:rsidRDefault="006A20C4" w:rsidP="006A20C4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AB0F6F4" w14:textId="77777777" w:rsidR="006A20C4" w:rsidRPr="006A20C4" w:rsidRDefault="006A20C4" w:rsidP="006A20C4">
      <w:pPr>
        <w:pStyle w:val="Akapitzlist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1FEC362" w14:textId="77777777" w:rsidR="006A20C4" w:rsidRPr="006A20C4" w:rsidRDefault="006A20C4" w:rsidP="006A20C4">
      <w:pPr>
        <w:pStyle w:val="Akapitzlist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Program Funkcjonalno-Użytkowy (PFU)</w:t>
      </w:r>
    </w:p>
    <w:p w14:paraId="359A7127" w14:textId="77777777" w:rsidR="006A20C4" w:rsidRPr="006A20C4" w:rsidRDefault="006A20C4" w:rsidP="006A20C4">
      <w:pPr>
        <w:pStyle w:val="Akapitzlist"/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Wykonawca zobowiązany jest do opracowania PFU zgodnie z rozporządzeniem Ministra Rozwoju i Technologii z 20 grudnia 2021 r. </w:t>
      </w:r>
      <w:r w:rsidRPr="00CF036C">
        <w:rPr>
          <w:rFonts w:ascii="Times New Roman" w:hAnsi="Times New Roman" w:cs="Times New Roman"/>
          <w:i/>
          <w:sz w:val="24"/>
          <w:szCs w:val="24"/>
        </w:rPr>
        <w:t>w sprawie szczegółowego zakresu i formy dokumentacji projektowej, specyfikacji technicznych wykonania i odbioru robót budowlanych oraz programu funkcjonalno-użytkowego</w:t>
      </w:r>
      <w:r w:rsidRPr="006A20C4">
        <w:rPr>
          <w:rFonts w:ascii="Times New Roman" w:hAnsi="Times New Roman" w:cs="Times New Roman"/>
          <w:sz w:val="24"/>
          <w:szCs w:val="24"/>
        </w:rPr>
        <w:t xml:space="preserve"> (j.t. Dz.U. z 2021r. poz.2454)</w:t>
      </w:r>
    </w:p>
    <w:p w14:paraId="00F3A3E3" w14:textId="77777777" w:rsidR="006A20C4" w:rsidRPr="006A20C4" w:rsidRDefault="006A20C4" w:rsidP="006A20C4">
      <w:pPr>
        <w:pStyle w:val="Akapitzlist"/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Dokument zgodnie z Rozdziałem 4 w/w rozporządzenia powinien zawierać co najmniej:</w:t>
      </w:r>
    </w:p>
    <w:p w14:paraId="1DE2F037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Opis przedmiotu zamówienia – w tym wskazanie celu inwestycji, jej zakresu oraz przewidywanych efektów.</w:t>
      </w:r>
    </w:p>
    <w:p w14:paraId="26264307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Zakres robót budowlanych – szczegółowe określenie robót budowlanych, które mają być wykonane w ramach inwestycji.</w:t>
      </w:r>
    </w:p>
    <w:p w14:paraId="24E628BE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funkcjonalne i użytkowe – określenie wymagań dotyczących funkcji, jakie ma pełnić obiekt oraz jego użytkowanie.</w:t>
      </w:r>
    </w:p>
    <w:p w14:paraId="2CB5BDE7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techniczne – określenie wymagań dotyczących jakości, technologii wykonania oraz materiałów.</w:t>
      </w:r>
    </w:p>
    <w:p w14:paraId="534323F1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dotyczące ochrony środowiska – określenie wymagań związanych z ochroną środowiska, w tym zarządzaniem odpadami, emisjami oraz zużyciem energii.</w:t>
      </w:r>
    </w:p>
    <w:p w14:paraId="51C6AEA7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dotyczące dostępności – określenie wymagań zapewniających dostępność obiektu dla osób ze szczególnymi potrzebami.</w:t>
      </w:r>
    </w:p>
    <w:p w14:paraId="4E271396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dotyczące eksploatacji i utrzymania – określenie wymagań dotyczących eksploatacji obiektu oraz jego utrzymania po zakończeniu budowy.</w:t>
      </w:r>
    </w:p>
    <w:p w14:paraId="4C272FF1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dotyczące bezpieczeństwa i higieny pracy – określenie wymagań dotyczących zapewnienia bezpieczeństwa i higieny pracy podczas realizacji inwestycji.</w:t>
      </w:r>
    </w:p>
    <w:p w14:paraId="16671136" w14:textId="77777777" w:rsidR="006A20C4" w:rsidRP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dotyczące jakości robót budowlanych – określenie wymagań dotyczących jakości wykonywanych robót budowlanych.</w:t>
      </w:r>
    </w:p>
    <w:p w14:paraId="0B0C043C" w14:textId="77777777" w:rsidR="006A20C4" w:rsidRDefault="006A20C4" w:rsidP="006A20C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dotyczące dokumentacji powykonawczej – określenie wymagań dotyczących sporządzenia dokumentacji powykonawczej.</w:t>
      </w:r>
    </w:p>
    <w:p w14:paraId="670B2D70" w14:textId="77777777" w:rsidR="006A20C4" w:rsidRPr="006A20C4" w:rsidRDefault="006A20C4" w:rsidP="006A20C4">
      <w:pPr>
        <w:pStyle w:val="Akapitzlist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1202" w14:textId="77777777" w:rsidR="006A20C4" w:rsidRPr="006A20C4" w:rsidRDefault="006A20C4" w:rsidP="006A20C4">
      <w:pPr>
        <w:pStyle w:val="Akapitzlist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Struktura Programu Funkcjonalno-Użytkowego (PFU)</w:t>
      </w:r>
    </w:p>
    <w:p w14:paraId="194E94EB" w14:textId="77777777" w:rsidR="006A20C4" w:rsidRPr="006A20C4" w:rsidRDefault="006A20C4" w:rsidP="006A20C4">
      <w:p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Dokument należy sporządzić w sposób jednoznaczny, umożliwiający wykonawcy robót budowlanych prawidłowe opracowanie dokumentacji projektowej i realizację robót.</w:t>
      </w:r>
    </w:p>
    <w:p w14:paraId="76B3CC11" w14:textId="77777777" w:rsidR="006A20C4" w:rsidRPr="006A20C4" w:rsidRDefault="006A20C4" w:rsidP="006A20C4">
      <w:pPr>
        <w:pStyle w:val="Akapitzlist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lastRenderedPageBreak/>
        <w:t>PFU powinien składać się z dwóch części:</w:t>
      </w:r>
    </w:p>
    <w:p w14:paraId="6AA89A11" w14:textId="77777777" w:rsidR="006A20C4" w:rsidRDefault="006A20C4" w:rsidP="006A20C4">
      <w:pPr>
        <w:pStyle w:val="Akapitzlist"/>
        <w:numPr>
          <w:ilvl w:val="2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Część pierwsza – opisowa zwierająca:</w:t>
      </w:r>
    </w:p>
    <w:p w14:paraId="612B5B9C" w14:textId="77777777" w:rsidR="006A20C4" w:rsidRPr="006A20C4" w:rsidRDefault="006A20C4" w:rsidP="006A20C4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Opis ogólny przedmiotu zamówienia</w:t>
      </w:r>
    </w:p>
    <w:p w14:paraId="57665CEB" w14:textId="77777777" w:rsidR="006A20C4" w:rsidRPr="006A20C4" w:rsidRDefault="006A20C4" w:rsidP="006A20C4">
      <w:pPr>
        <w:pStyle w:val="Akapitzlist"/>
        <w:numPr>
          <w:ilvl w:val="0"/>
          <w:numId w:val="12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cel inwestycji,</w:t>
      </w:r>
    </w:p>
    <w:p w14:paraId="0D0776C5" w14:textId="77777777" w:rsidR="006A20C4" w:rsidRPr="006A20C4" w:rsidRDefault="006A20C4" w:rsidP="006A20C4">
      <w:pPr>
        <w:pStyle w:val="Akapitzlist"/>
        <w:numPr>
          <w:ilvl w:val="0"/>
          <w:numId w:val="12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lokalizacja, dane ewidencyjne działek,</w:t>
      </w:r>
    </w:p>
    <w:p w14:paraId="72641D69" w14:textId="77777777" w:rsidR="006A20C4" w:rsidRPr="006A20C4" w:rsidRDefault="006A20C4" w:rsidP="006A20C4">
      <w:pPr>
        <w:pStyle w:val="Akapitzlist"/>
        <w:numPr>
          <w:ilvl w:val="0"/>
          <w:numId w:val="12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ogólna charakterystyka istniejącego zagospodarowania,</w:t>
      </w:r>
    </w:p>
    <w:p w14:paraId="05C927AE" w14:textId="77777777" w:rsidR="006A20C4" w:rsidRDefault="006A20C4" w:rsidP="006A20C4">
      <w:pPr>
        <w:pStyle w:val="Akapitzlist"/>
        <w:numPr>
          <w:ilvl w:val="0"/>
          <w:numId w:val="12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opis planowanego przedsięwzięcia.</w:t>
      </w:r>
    </w:p>
    <w:p w14:paraId="1103EC4C" w14:textId="77777777" w:rsidR="006A20C4" w:rsidRPr="006A20C4" w:rsidRDefault="006A20C4" w:rsidP="006A20C4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Uwarunkowania realizacyjne</w:t>
      </w:r>
    </w:p>
    <w:p w14:paraId="5E8CC7EB" w14:textId="77777777" w:rsidR="006A20C4" w:rsidRPr="006A20C4" w:rsidRDefault="006A20C4" w:rsidP="006A20C4">
      <w:pPr>
        <w:pStyle w:val="Akapitzlist"/>
        <w:numPr>
          <w:ilvl w:val="0"/>
          <w:numId w:val="14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stan prawny nieruchomości, decyzje, pozwolenia, uzgodnienia,</w:t>
      </w:r>
    </w:p>
    <w:p w14:paraId="59DE77EF" w14:textId="77777777" w:rsidR="006A20C4" w:rsidRPr="006A20C4" w:rsidRDefault="006A20C4" w:rsidP="006A20C4">
      <w:pPr>
        <w:pStyle w:val="Akapitzlist"/>
        <w:numPr>
          <w:ilvl w:val="0"/>
          <w:numId w:val="14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warunki przyłączeniowe do sieci,</w:t>
      </w:r>
    </w:p>
    <w:p w14:paraId="46ABE570" w14:textId="77777777" w:rsidR="006A20C4" w:rsidRPr="006A20C4" w:rsidRDefault="006A20C4" w:rsidP="006A20C4">
      <w:pPr>
        <w:pStyle w:val="Akapitzlist"/>
        <w:numPr>
          <w:ilvl w:val="0"/>
          <w:numId w:val="14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środowiskowe (w tym decyzja środowiskowa),</w:t>
      </w:r>
    </w:p>
    <w:p w14:paraId="4B8DDCD1" w14:textId="77777777" w:rsidR="006A20C4" w:rsidRDefault="006A20C4" w:rsidP="006A20C4">
      <w:pPr>
        <w:pStyle w:val="Akapitzlist"/>
        <w:numPr>
          <w:ilvl w:val="0"/>
          <w:numId w:val="14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ograniczenia terenowe, własnościowe i infrastrukturalne.</w:t>
      </w:r>
    </w:p>
    <w:p w14:paraId="1C5D23AE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Opis wymagań Zamawiającego</w:t>
      </w:r>
    </w:p>
    <w:p w14:paraId="3C2E9750" w14:textId="77777777" w:rsidR="006A20C4" w:rsidRPr="006A20C4" w:rsidRDefault="006A20C4" w:rsidP="00CF036C">
      <w:pPr>
        <w:pStyle w:val="Akapitzlist"/>
        <w:numPr>
          <w:ilvl w:val="0"/>
          <w:numId w:val="15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parametry funkcjonalne i techniczne każdego obiektu,</w:t>
      </w:r>
    </w:p>
    <w:p w14:paraId="626FAE61" w14:textId="77777777" w:rsidR="006A20C4" w:rsidRPr="006A20C4" w:rsidRDefault="006A20C4" w:rsidP="00CF036C">
      <w:pPr>
        <w:pStyle w:val="Akapitzlist"/>
        <w:numPr>
          <w:ilvl w:val="0"/>
          <w:numId w:val="15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rozwiązania materiałowe i konstrukcyjne (ogólne wymagania),</w:t>
      </w:r>
    </w:p>
    <w:p w14:paraId="7181A2AA" w14:textId="77777777" w:rsidR="006A20C4" w:rsidRPr="006A20C4" w:rsidRDefault="006A20C4" w:rsidP="00CF036C">
      <w:pPr>
        <w:pStyle w:val="Akapitzlist"/>
        <w:numPr>
          <w:ilvl w:val="0"/>
          <w:numId w:val="15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warunki BHP, p.poż., ochrony środowiska,</w:t>
      </w:r>
    </w:p>
    <w:p w14:paraId="154A5563" w14:textId="77777777" w:rsidR="006A20C4" w:rsidRPr="006A20C4" w:rsidRDefault="006A20C4" w:rsidP="00CF036C">
      <w:pPr>
        <w:pStyle w:val="Akapitzlist"/>
        <w:numPr>
          <w:ilvl w:val="0"/>
          <w:numId w:val="15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dot. instalacji ładowania autobusów elektrycznych,</w:t>
      </w:r>
    </w:p>
    <w:p w14:paraId="5FBA73BB" w14:textId="77777777" w:rsidR="006A20C4" w:rsidRDefault="006A20C4" w:rsidP="00CF036C">
      <w:pPr>
        <w:pStyle w:val="Akapitzlist"/>
        <w:numPr>
          <w:ilvl w:val="0"/>
          <w:numId w:val="15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zasady obsługi, utrzymania i eksploatacji obiektów.</w:t>
      </w:r>
    </w:p>
    <w:p w14:paraId="0EF6B2B1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Opis wymagań dotyczących infrastruktury towarzyszącej</w:t>
      </w:r>
    </w:p>
    <w:p w14:paraId="2931D70A" w14:textId="77777777" w:rsidR="006A20C4" w:rsidRPr="006A20C4" w:rsidRDefault="006A20C4" w:rsidP="00CF036C">
      <w:pPr>
        <w:pStyle w:val="Akapitzlist"/>
        <w:numPr>
          <w:ilvl w:val="0"/>
          <w:numId w:val="16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sieci zewnętrzne (energia, woda, kanalizacja, teletechnika),</w:t>
      </w:r>
    </w:p>
    <w:p w14:paraId="781370F2" w14:textId="77777777" w:rsidR="006A20C4" w:rsidRPr="006A20C4" w:rsidRDefault="00CF036C" w:rsidP="00CF036C">
      <w:pPr>
        <w:pStyle w:val="Akapitzlist"/>
        <w:numPr>
          <w:ilvl w:val="0"/>
          <w:numId w:val="16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A20C4" w:rsidRPr="006A20C4">
        <w:rPr>
          <w:rFonts w:ascii="Times New Roman" w:hAnsi="Times New Roman" w:cs="Times New Roman"/>
          <w:sz w:val="24"/>
          <w:szCs w:val="24"/>
        </w:rPr>
        <w:t>rogi wewnętrzne i place manewrowe,</w:t>
      </w:r>
    </w:p>
    <w:p w14:paraId="1CE0FDB6" w14:textId="77777777" w:rsidR="006A20C4" w:rsidRDefault="006A20C4" w:rsidP="00CF036C">
      <w:pPr>
        <w:pStyle w:val="Akapitzlist"/>
        <w:numPr>
          <w:ilvl w:val="0"/>
          <w:numId w:val="16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zieleń, ogrodzenia, oświetlenie, monitoring.</w:t>
      </w:r>
    </w:p>
    <w:p w14:paraId="7E71E417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Opis wymagań dot. standardów wykonania i jakości</w:t>
      </w:r>
    </w:p>
    <w:p w14:paraId="7248304D" w14:textId="77777777" w:rsidR="006A20C4" w:rsidRPr="006A20C4" w:rsidRDefault="006A20C4" w:rsidP="00CF036C">
      <w:pPr>
        <w:pStyle w:val="Akapitzlist"/>
        <w:numPr>
          <w:ilvl w:val="0"/>
          <w:numId w:val="17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minimalne wymagania techniczne i normatywne,</w:t>
      </w:r>
    </w:p>
    <w:p w14:paraId="5671F42E" w14:textId="77777777" w:rsidR="006A20C4" w:rsidRPr="006A20C4" w:rsidRDefault="00CF036C" w:rsidP="00CF036C">
      <w:pPr>
        <w:pStyle w:val="Akapitzlist"/>
        <w:numPr>
          <w:ilvl w:val="0"/>
          <w:numId w:val="17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20C4" w:rsidRPr="006A20C4">
        <w:rPr>
          <w:rFonts w:ascii="Times New Roman" w:hAnsi="Times New Roman" w:cs="Times New Roman"/>
          <w:sz w:val="24"/>
          <w:szCs w:val="24"/>
        </w:rPr>
        <w:t>tandardy ekologiczne i efektywności energetycznej,</w:t>
      </w:r>
    </w:p>
    <w:p w14:paraId="6CB16C70" w14:textId="77777777" w:rsidR="006A20C4" w:rsidRDefault="006A20C4" w:rsidP="00CF036C">
      <w:pPr>
        <w:pStyle w:val="Akapitzlist"/>
        <w:numPr>
          <w:ilvl w:val="0"/>
          <w:numId w:val="17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w zakresie OZE i systemów zarządzania energią.</w:t>
      </w:r>
    </w:p>
    <w:p w14:paraId="6D99FBD2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Wymagania w zakresie dokumentacji projektowej i powykonawczej</w:t>
      </w:r>
    </w:p>
    <w:p w14:paraId="475EA04C" w14:textId="77777777" w:rsidR="006A20C4" w:rsidRPr="006A20C4" w:rsidRDefault="006A20C4" w:rsidP="00CF036C">
      <w:pPr>
        <w:pStyle w:val="Akapitzlist"/>
        <w:numPr>
          <w:ilvl w:val="0"/>
          <w:numId w:val="18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forma, zakres, liczba egzemplarzy, formaty elektroniczne,</w:t>
      </w:r>
    </w:p>
    <w:p w14:paraId="14386AF0" w14:textId="77777777" w:rsidR="006A20C4" w:rsidRDefault="006A20C4" w:rsidP="00CF036C">
      <w:pPr>
        <w:pStyle w:val="Akapitzlist"/>
        <w:numPr>
          <w:ilvl w:val="0"/>
          <w:numId w:val="18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zasady odbioru i akceptacji przez Zamawiającego.</w:t>
      </w:r>
    </w:p>
    <w:p w14:paraId="536B3F2B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Załączniki do PFU (część opisowa)</w:t>
      </w:r>
    </w:p>
    <w:p w14:paraId="5463477C" w14:textId="77777777" w:rsidR="006A20C4" w:rsidRPr="006A20C4" w:rsidRDefault="006A20C4" w:rsidP="00CF036C">
      <w:pPr>
        <w:pStyle w:val="Akapitzlist"/>
        <w:numPr>
          <w:ilvl w:val="0"/>
          <w:numId w:val="19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wykaz dokumentów źródłowych (mapy, koncepcja, decyzje, uzgodnienia),</w:t>
      </w:r>
    </w:p>
    <w:p w14:paraId="7FBA4B57" w14:textId="77777777" w:rsidR="006A20C4" w:rsidRDefault="006A20C4" w:rsidP="00CF036C">
      <w:pPr>
        <w:pStyle w:val="Akapitzlist"/>
        <w:numPr>
          <w:ilvl w:val="0"/>
          <w:numId w:val="19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ewentualne szkice lub wizualizacje poglądowe.</w:t>
      </w:r>
    </w:p>
    <w:p w14:paraId="28E94D01" w14:textId="77777777" w:rsidR="00CF036C" w:rsidRPr="006A20C4" w:rsidRDefault="00CF036C" w:rsidP="00CF036C">
      <w:pPr>
        <w:pStyle w:val="Akapitzlist"/>
        <w:spacing w:after="0" w:line="288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193BF7B5" w14:textId="77777777" w:rsidR="006A20C4" w:rsidRDefault="006A20C4" w:rsidP="00CF036C">
      <w:pPr>
        <w:pStyle w:val="Akapitzlist"/>
        <w:numPr>
          <w:ilvl w:val="2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Część druga – informacyjna  PFU zwierająca wszystkie dane i dokumenty niezbędne do opracowania dokumentacji projektowej, a jednocześnie stanowiąca zapewnienie dla Zamawiającego, że projekt będzie zgodny z wymogami formalnymi, prawnymi i technicznymi w tym:</w:t>
      </w:r>
    </w:p>
    <w:p w14:paraId="2C9A9427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Dokumenty i informacje prawne</w:t>
      </w:r>
    </w:p>
    <w:p w14:paraId="413254E4" w14:textId="77777777" w:rsidR="006A20C4" w:rsidRPr="006A20C4" w:rsidRDefault="006A20C4" w:rsidP="00CF036C">
      <w:pPr>
        <w:pStyle w:val="Akapitzlist"/>
        <w:numPr>
          <w:ilvl w:val="0"/>
          <w:numId w:val="21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Stan prawny nieruchomości – właściciel, użytkownik wieczysty, prawa osób trzecich.</w:t>
      </w:r>
    </w:p>
    <w:p w14:paraId="42EF7590" w14:textId="77777777" w:rsidR="006A20C4" w:rsidRPr="006A20C4" w:rsidRDefault="006A20C4" w:rsidP="00CF036C">
      <w:pPr>
        <w:pStyle w:val="Akapitzlist"/>
        <w:numPr>
          <w:ilvl w:val="0"/>
          <w:numId w:val="21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Posiadane decyzje i pozwolenia – np. decyzje o warunkach zabudowy, decyzje środowiskowe.</w:t>
      </w:r>
    </w:p>
    <w:p w14:paraId="777DDAC5" w14:textId="77777777" w:rsidR="006A20C4" w:rsidRPr="006A20C4" w:rsidRDefault="006A20C4" w:rsidP="00CF036C">
      <w:pPr>
        <w:pStyle w:val="Akapitzlist"/>
        <w:numPr>
          <w:ilvl w:val="0"/>
          <w:numId w:val="21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lastRenderedPageBreak/>
        <w:t>Uzgodnienia branżowe – dokumenty dotyczące przyłączy do sieci, wymagań technicznych od gestorów sieci (energia, woda, kanalizacja, teletechnika).</w:t>
      </w:r>
    </w:p>
    <w:p w14:paraId="323EA005" w14:textId="77777777" w:rsidR="006A20C4" w:rsidRDefault="006A20C4" w:rsidP="00CF036C">
      <w:pPr>
        <w:pStyle w:val="Akapitzlist"/>
        <w:numPr>
          <w:ilvl w:val="0"/>
          <w:numId w:val="21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Informacje o ograniczeniach terenowych i własnościowych, w tym ochronie środowiska i strefach ochronnych.</w:t>
      </w:r>
    </w:p>
    <w:p w14:paraId="278D9B63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Dokumenty geodezyjne i mapy</w:t>
      </w:r>
    </w:p>
    <w:p w14:paraId="7E8EE7F2" w14:textId="77777777" w:rsidR="006A20C4" w:rsidRPr="006A20C4" w:rsidRDefault="006A20C4" w:rsidP="00CF036C">
      <w:pPr>
        <w:pStyle w:val="Akapitzlist"/>
        <w:numPr>
          <w:ilvl w:val="0"/>
          <w:numId w:val="22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Mapy ewidencyjne działek.</w:t>
      </w:r>
    </w:p>
    <w:p w14:paraId="4B653DF4" w14:textId="77777777" w:rsidR="006A20C4" w:rsidRPr="006A20C4" w:rsidRDefault="006A20C4" w:rsidP="00CF036C">
      <w:pPr>
        <w:pStyle w:val="Akapitzlist"/>
        <w:numPr>
          <w:ilvl w:val="0"/>
          <w:numId w:val="22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Mapy sytuacyjno-wysokościowe.</w:t>
      </w:r>
    </w:p>
    <w:p w14:paraId="06068A0B" w14:textId="77777777" w:rsidR="006A20C4" w:rsidRPr="006A20C4" w:rsidRDefault="006A20C4" w:rsidP="00CF036C">
      <w:pPr>
        <w:pStyle w:val="Akapitzlist"/>
        <w:numPr>
          <w:ilvl w:val="0"/>
          <w:numId w:val="22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Mapy do celów projektowych (skalowane mapy geodezyjne w formie cyfrowej i papierowej).</w:t>
      </w:r>
    </w:p>
    <w:p w14:paraId="43EA77A7" w14:textId="77777777" w:rsidR="000305B2" w:rsidRPr="00BA290A" w:rsidRDefault="006A20C4" w:rsidP="00BA290A">
      <w:pPr>
        <w:pStyle w:val="Akapitzlist"/>
        <w:numPr>
          <w:ilvl w:val="0"/>
          <w:numId w:val="22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Ewentualne inwentaryzacje istniejącej infrastruktury i zabudowy.</w:t>
      </w:r>
    </w:p>
    <w:p w14:paraId="14FD093A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Dokumentacja techniczna i koncepcyjna</w:t>
      </w:r>
    </w:p>
    <w:p w14:paraId="4A57BB74" w14:textId="77777777" w:rsidR="006A20C4" w:rsidRPr="006A20C4" w:rsidRDefault="00CF036C" w:rsidP="00CF036C">
      <w:pPr>
        <w:pStyle w:val="Akapitzlist"/>
        <w:numPr>
          <w:ilvl w:val="0"/>
          <w:numId w:val="23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A20C4" w:rsidRPr="006A20C4">
        <w:rPr>
          <w:rFonts w:ascii="Times New Roman" w:hAnsi="Times New Roman" w:cs="Times New Roman"/>
          <w:sz w:val="24"/>
          <w:szCs w:val="24"/>
        </w:rPr>
        <w:t>oncepcje architektoniczne i funkcjonalne (np. wstępne szkice obiektów, strefy funkcjonalne).</w:t>
      </w:r>
    </w:p>
    <w:p w14:paraId="22BF32A0" w14:textId="77777777" w:rsidR="006A20C4" w:rsidRPr="006A20C4" w:rsidRDefault="006A20C4" w:rsidP="00CF036C">
      <w:pPr>
        <w:pStyle w:val="Akapitzlist"/>
        <w:numPr>
          <w:ilvl w:val="0"/>
          <w:numId w:val="23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Dotychczasowe opracowania projektowe i analizy techniczne.</w:t>
      </w:r>
    </w:p>
    <w:p w14:paraId="1C05E3AB" w14:textId="77777777" w:rsidR="006A20C4" w:rsidRDefault="006A20C4" w:rsidP="00CF036C">
      <w:pPr>
        <w:pStyle w:val="Akapitzlist"/>
        <w:numPr>
          <w:ilvl w:val="0"/>
          <w:numId w:val="23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Informacje o przewidywanych instalacjach i rozwiązaniach technologicznych (np. rodzaje stacji ładowania, rodzaje autobusów elektrycznych).</w:t>
      </w:r>
    </w:p>
    <w:p w14:paraId="28FBCBCC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Wytyczne i normy techniczne</w:t>
      </w:r>
    </w:p>
    <w:p w14:paraId="5EC61F2F" w14:textId="77777777" w:rsidR="006A20C4" w:rsidRPr="006A20C4" w:rsidRDefault="006A20C4" w:rsidP="00CF036C">
      <w:pPr>
        <w:pStyle w:val="Akapitzlist"/>
        <w:numPr>
          <w:ilvl w:val="0"/>
          <w:numId w:val="24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Wykaz norm i przepisów prawnych, których wykonawca musi przestrzegać (budowlane, sanitarne, elektryczne, ppoż., BHP).</w:t>
      </w:r>
    </w:p>
    <w:p w14:paraId="71A73240" w14:textId="77777777" w:rsidR="006A20C4" w:rsidRDefault="006A20C4" w:rsidP="00CF036C">
      <w:pPr>
        <w:pStyle w:val="Akapitzlist"/>
        <w:numPr>
          <w:ilvl w:val="0"/>
          <w:numId w:val="24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Wytyczne Zamawiającego dotyczące efektywności energetycznej, ochrony środowiska i zrównoważonego rozwoju.</w:t>
      </w:r>
    </w:p>
    <w:p w14:paraId="363FBBD5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Dokumenty dodatkowe i załączniki</w:t>
      </w:r>
    </w:p>
    <w:p w14:paraId="4615BA83" w14:textId="77777777" w:rsidR="006A20C4" w:rsidRPr="00CF036C" w:rsidRDefault="006A20C4" w:rsidP="00CF036C">
      <w:pPr>
        <w:pStyle w:val="Akapitzlist"/>
        <w:numPr>
          <w:ilvl w:val="0"/>
          <w:numId w:val="27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sz w:val="24"/>
          <w:szCs w:val="24"/>
        </w:rPr>
        <w:t>Wykaz wszystkich materiałów źródłowych do projektu (mapy, decyzje, uzgodnienia, koncepcje).</w:t>
      </w:r>
    </w:p>
    <w:p w14:paraId="4AA10F27" w14:textId="77777777" w:rsidR="006A20C4" w:rsidRPr="00CF036C" w:rsidRDefault="006A20C4" w:rsidP="00CF036C">
      <w:pPr>
        <w:pStyle w:val="Akapitzlist"/>
        <w:numPr>
          <w:ilvl w:val="0"/>
          <w:numId w:val="27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sz w:val="24"/>
          <w:szCs w:val="24"/>
        </w:rPr>
        <w:t>Ewentualne zdjęcia, szkice lub wizualizacje istniejącego terenu i infrastruktury.</w:t>
      </w:r>
    </w:p>
    <w:p w14:paraId="1FCF23A9" w14:textId="77777777" w:rsidR="006A20C4" w:rsidRDefault="006A20C4" w:rsidP="00CF036C">
      <w:pPr>
        <w:pStyle w:val="Akapitzlist"/>
        <w:numPr>
          <w:ilvl w:val="0"/>
          <w:numId w:val="27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sz w:val="24"/>
          <w:szCs w:val="24"/>
        </w:rPr>
        <w:t>Opisy i zestawienia parametrów technicznych, które muszą zostać uwzględnione w projekcie.</w:t>
      </w:r>
    </w:p>
    <w:p w14:paraId="6897D1B9" w14:textId="77777777" w:rsidR="006A20C4" w:rsidRPr="006A20C4" w:rsidRDefault="006A20C4" w:rsidP="00CF036C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Oświadczenia Zamawiającego</w:t>
      </w:r>
    </w:p>
    <w:p w14:paraId="2355A36A" w14:textId="77777777" w:rsidR="006A20C4" w:rsidRDefault="006A20C4" w:rsidP="00CF036C">
      <w:pPr>
        <w:pStyle w:val="Akapitzlist"/>
        <w:numPr>
          <w:ilvl w:val="0"/>
          <w:numId w:val="27"/>
        </w:numPr>
        <w:spacing w:after="0" w:line="288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Prawo do dysponowania nieruchomością na cele budowlane.</w:t>
      </w:r>
    </w:p>
    <w:p w14:paraId="276AE0FE" w14:textId="77777777" w:rsidR="00052A2F" w:rsidRPr="00052A2F" w:rsidRDefault="00052A2F" w:rsidP="00052A2F">
      <w:pPr>
        <w:pStyle w:val="Akapitzlist"/>
        <w:numPr>
          <w:ilvl w:val="2"/>
          <w:numId w:val="9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A2F">
        <w:rPr>
          <w:rFonts w:ascii="Times New Roman" w:hAnsi="Times New Roman" w:cs="Times New Roman"/>
          <w:sz w:val="24"/>
          <w:szCs w:val="24"/>
        </w:rPr>
        <w:t>Wymagania</w:t>
      </w:r>
      <w:r w:rsidRPr="00030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032A">
        <w:rPr>
          <w:rFonts w:ascii="Times New Roman" w:hAnsi="Times New Roman" w:cs="Times New Roman"/>
          <w:sz w:val="24"/>
          <w:szCs w:val="24"/>
        </w:rPr>
        <w:t>dla PFU</w:t>
      </w:r>
      <w:r w:rsidRPr="00030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62EB0" w14:textId="77777777" w:rsidR="00052A2F" w:rsidRPr="0057430C" w:rsidRDefault="00052A2F" w:rsidP="00052A2F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A2F">
        <w:rPr>
          <w:rFonts w:ascii="Times New Roman" w:hAnsi="Times New Roman" w:cs="Times New Roman"/>
          <w:sz w:val="24"/>
          <w:szCs w:val="24"/>
        </w:rPr>
        <w:t>Uwzględnienie</w:t>
      </w:r>
      <w:r w:rsidRPr="0057430C">
        <w:rPr>
          <w:rFonts w:ascii="Times New Roman" w:hAnsi="Times New Roman" w:cs="Times New Roman"/>
          <w:sz w:val="24"/>
          <w:szCs w:val="24"/>
        </w:rPr>
        <w:t xml:space="preserve"> wszystkich elementów koncepcji architektonicznej udostępnionej przez Zamawiającego.</w:t>
      </w:r>
    </w:p>
    <w:p w14:paraId="0179FB8B" w14:textId="77777777" w:rsidR="00052A2F" w:rsidRPr="0057430C" w:rsidRDefault="00052A2F" w:rsidP="00052A2F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30C">
        <w:rPr>
          <w:rFonts w:ascii="Times New Roman" w:hAnsi="Times New Roman" w:cs="Times New Roman"/>
          <w:sz w:val="24"/>
          <w:szCs w:val="24"/>
        </w:rPr>
        <w:t xml:space="preserve">Uwzględnienie posiadanej </w:t>
      </w:r>
      <w:r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Pr="0057430C">
        <w:rPr>
          <w:rFonts w:ascii="Times New Roman" w:hAnsi="Times New Roman" w:cs="Times New Roman"/>
          <w:sz w:val="24"/>
          <w:szCs w:val="24"/>
        </w:rPr>
        <w:t xml:space="preserve">decyzji </w:t>
      </w:r>
      <w:r>
        <w:rPr>
          <w:rFonts w:ascii="Times New Roman" w:hAnsi="Times New Roman" w:cs="Times New Roman"/>
          <w:sz w:val="24"/>
          <w:szCs w:val="24"/>
        </w:rPr>
        <w:t>o środowiskowych uwarunkowaniach</w:t>
      </w:r>
      <w:r w:rsidRPr="0057430C">
        <w:rPr>
          <w:rFonts w:ascii="Times New Roman" w:hAnsi="Times New Roman" w:cs="Times New Roman"/>
          <w:sz w:val="24"/>
          <w:szCs w:val="24"/>
        </w:rPr>
        <w:t>.</w:t>
      </w:r>
    </w:p>
    <w:p w14:paraId="3FB3C2A9" w14:textId="77777777" w:rsidR="00052A2F" w:rsidRPr="0057430C" w:rsidRDefault="00052A2F" w:rsidP="00052A2F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30C">
        <w:rPr>
          <w:rFonts w:ascii="Times New Roman" w:hAnsi="Times New Roman" w:cs="Times New Roman"/>
          <w:sz w:val="24"/>
          <w:szCs w:val="24"/>
        </w:rPr>
        <w:t>Uwzględnienie obowiązujących norm i standardów dla obiektów zaplecza komunikacji miejskiej.</w:t>
      </w:r>
    </w:p>
    <w:p w14:paraId="6E3FABF4" w14:textId="77777777" w:rsidR="00052A2F" w:rsidRPr="0057430C" w:rsidRDefault="00052A2F" w:rsidP="00052A2F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30C">
        <w:rPr>
          <w:rFonts w:ascii="Times New Roman" w:hAnsi="Times New Roman" w:cs="Times New Roman"/>
          <w:sz w:val="24"/>
          <w:szCs w:val="24"/>
        </w:rPr>
        <w:t>Przygotowanie szacunkowego kosztorysu inwestorskiego oraz harmonogramu realizacji z podziałem na etapy.</w:t>
      </w:r>
    </w:p>
    <w:p w14:paraId="1BB49DCA" w14:textId="77777777" w:rsidR="00052A2F" w:rsidRDefault="00052A2F" w:rsidP="00052A2F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30C">
        <w:rPr>
          <w:rFonts w:ascii="Times New Roman" w:hAnsi="Times New Roman" w:cs="Times New Roman"/>
          <w:sz w:val="24"/>
          <w:szCs w:val="24"/>
        </w:rPr>
        <w:t>Uwzględnienie warunków BHP, p.poż., ochrony środowiska i dostępności dla osób z niepełnosprawnościami.</w:t>
      </w:r>
    </w:p>
    <w:p w14:paraId="7B160274" w14:textId="77777777" w:rsidR="00F057C8" w:rsidRPr="006A20C4" w:rsidRDefault="00F057C8" w:rsidP="00052A2F">
      <w:pPr>
        <w:pStyle w:val="Akapitzlist"/>
        <w:numPr>
          <w:ilvl w:val="3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7C8">
        <w:rPr>
          <w:rFonts w:ascii="Times New Roman" w:hAnsi="Times New Roman" w:cs="Times New Roman"/>
          <w:sz w:val="24"/>
          <w:szCs w:val="24"/>
        </w:rPr>
        <w:lastRenderedPageBreak/>
        <w:t xml:space="preserve">Program </w:t>
      </w:r>
      <w:proofErr w:type="spellStart"/>
      <w:r w:rsidRPr="00F057C8">
        <w:rPr>
          <w:rFonts w:ascii="Times New Roman" w:hAnsi="Times New Roman" w:cs="Times New Roman"/>
          <w:sz w:val="24"/>
          <w:szCs w:val="24"/>
        </w:rPr>
        <w:t>funkcjonalno</w:t>
      </w:r>
      <w:proofErr w:type="spellEnd"/>
      <w:r w:rsidRPr="00F057C8">
        <w:rPr>
          <w:rFonts w:ascii="Times New Roman" w:hAnsi="Times New Roman" w:cs="Times New Roman"/>
          <w:sz w:val="24"/>
          <w:szCs w:val="24"/>
        </w:rPr>
        <w:t xml:space="preserve"> - użytkowy należy wykonać tak, aby zapewnić optymalną ekonomiczność budowy i eksploatacji obiektu, z zastosowaniem nowoczesnych oraz trwałych konstrukcji, materiałów i technologii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692590" w14:textId="77777777" w:rsidR="006A20C4" w:rsidRPr="006A20C4" w:rsidRDefault="006A20C4" w:rsidP="006A20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2BDE2" w14:textId="77777777" w:rsidR="006A20C4" w:rsidRPr="00CF036C" w:rsidRDefault="006A20C4" w:rsidP="00CF036C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Opis lokalizacji i stanu istniejącego</w:t>
      </w:r>
    </w:p>
    <w:p w14:paraId="61CB6642" w14:textId="77777777" w:rsidR="006A20C4" w:rsidRPr="006A20C4" w:rsidRDefault="006A20C4" w:rsidP="00CF036C">
      <w:p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Teren inwestycji zlokalizowany jest w Kielcach przy ul. Oskara Kolberga, na działkach nr </w:t>
      </w:r>
      <w:r w:rsidRPr="00CF036C">
        <w:rPr>
          <w:rFonts w:ascii="Times New Roman" w:hAnsi="Times New Roman" w:cs="Times New Roman"/>
          <w:b/>
          <w:sz w:val="24"/>
          <w:szCs w:val="24"/>
        </w:rPr>
        <w:t>583/2</w:t>
      </w:r>
      <w:r w:rsidRPr="006A20C4">
        <w:rPr>
          <w:rFonts w:ascii="Times New Roman" w:hAnsi="Times New Roman" w:cs="Times New Roman"/>
          <w:sz w:val="24"/>
          <w:szCs w:val="24"/>
        </w:rPr>
        <w:t xml:space="preserve"> (1,6092 ha) i </w:t>
      </w:r>
      <w:r w:rsidRPr="00CF036C">
        <w:rPr>
          <w:rFonts w:ascii="Times New Roman" w:hAnsi="Times New Roman" w:cs="Times New Roman"/>
          <w:b/>
          <w:sz w:val="24"/>
          <w:szCs w:val="24"/>
        </w:rPr>
        <w:t>583/3</w:t>
      </w:r>
      <w:r w:rsidRPr="006A20C4">
        <w:rPr>
          <w:rFonts w:ascii="Times New Roman" w:hAnsi="Times New Roman" w:cs="Times New Roman"/>
          <w:sz w:val="24"/>
          <w:szCs w:val="24"/>
        </w:rPr>
        <w:t xml:space="preserve"> (0,3345 ha).</w:t>
      </w:r>
    </w:p>
    <w:p w14:paraId="531EE60A" w14:textId="77777777" w:rsidR="006A20C4" w:rsidRPr="006A20C4" w:rsidRDefault="006A20C4" w:rsidP="00CF036C">
      <w:p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Obszar zabudowany jest obiektami przeznaczonymi do rozbiórki (biura, warsztaty, magazyny, portiernia, basen p.poż.). Teren płaski, częściowo ogrodzony.</w:t>
      </w:r>
    </w:p>
    <w:p w14:paraId="636BF555" w14:textId="77777777" w:rsidR="006A20C4" w:rsidRPr="006A20C4" w:rsidRDefault="006A20C4" w:rsidP="00CF036C">
      <w:p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Dojazd z ul. Oskara Kolberga od skrzyżowania z ul. Hożą.</w:t>
      </w:r>
    </w:p>
    <w:p w14:paraId="3FAFA6B4" w14:textId="77777777" w:rsidR="006A20C4" w:rsidRPr="006A20C4" w:rsidRDefault="006A20C4" w:rsidP="00CF036C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Z koncepcji architektonicznej:</w:t>
      </w:r>
    </w:p>
    <w:p w14:paraId="509B25A6" w14:textId="77777777" w:rsidR="006A20C4" w:rsidRPr="006A20C4" w:rsidRDefault="006A20C4" w:rsidP="00CF036C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•</w:t>
      </w:r>
      <w:r w:rsidRPr="006A20C4">
        <w:rPr>
          <w:rFonts w:ascii="Times New Roman" w:hAnsi="Times New Roman" w:cs="Times New Roman"/>
          <w:sz w:val="24"/>
          <w:szCs w:val="24"/>
        </w:rPr>
        <w:tab/>
        <w:t>powierzchnia działek – 19 437 m²,</w:t>
      </w:r>
    </w:p>
    <w:p w14:paraId="6B003E79" w14:textId="77777777" w:rsidR="006A20C4" w:rsidRPr="006A20C4" w:rsidRDefault="006A20C4" w:rsidP="00CF036C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•</w:t>
      </w:r>
      <w:r w:rsidRPr="006A20C4">
        <w:rPr>
          <w:rFonts w:ascii="Times New Roman" w:hAnsi="Times New Roman" w:cs="Times New Roman"/>
          <w:sz w:val="24"/>
          <w:szCs w:val="24"/>
        </w:rPr>
        <w:tab/>
        <w:t>pow. zabudowy z wiatami – 6 253 m²,</w:t>
      </w:r>
    </w:p>
    <w:p w14:paraId="03699AC0" w14:textId="77777777" w:rsidR="006A20C4" w:rsidRPr="006A20C4" w:rsidRDefault="006A20C4" w:rsidP="00CF036C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•</w:t>
      </w:r>
      <w:r w:rsidRPr="006A20C4">
        <w:rPr>
          <w:rFonts w:ascii="Times New Roman" w:hAnsi="Times New Roman" w:cs="Times New Roman"/>
          <w:sz w:val="24"/>
          <w:szCs w:val="24"/>
        </w:rPr>
        <w:tab/>
        <w:t>pow. utwardzona – 9 175 m²,</w:t>
      </w:r>
    </w:p>
    <w:p w14:paraId="056275B8" w14:textId="77777777" w:rsidR="006A20C4" w:rsidRPr="006A20C4" w:rsidRDefault="006A20C4" w:rsidP="00CF036C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•</w:t>
      </w:r>
      <w:r w:rsidRPr="006A20C4">
        <w:rPr>
          <w:rFonts w:ascii="Times New Roman" w:hAnsi="Times New Roman" w:cs="Times New Roman"/>
          <w:sz w:val="24"/>
          <w:szCs w:val="24"/>
        </w:rPr>
        <w:tab/>
        <w:t>pow. biologicznie czynna – 4 006 m².</w:t>
      </w:r>
    </w:p>
    <w:p w14:paraId="2D4ACFA3" w14:textId="77777777" w:rsidR="00CF036C" w:rsidRDefault="00CF036C" w:rsidP="006A20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C781B" w14:textId="77777777" w:rsidR="006A20C4" w:rsidRPr="00CF036C" w:rsidRDefault="006A20C4" w:rsidP="00CF036C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8A032A">
        <w:rPr>
          <w:rFonts w:ascii="Times New Roman" w:hAnsi="Times New Roman" w:cs="Times New Roman"/>
          <w:b/>
          <w:sz w:val="24"/>
          <w:szCs w:val="24"/>
        </w:rPr>
        <w:t>merytoryczny PFU</w:t>
      </w:r>
    </w:p>
    <w:p w14:paraId="3B68801F" w14:textId="77777777" w:rsidR="006A20C4" w:rsidRPr="006A20C4" w:rsidRDefault="006A20C4" w:rsidP="00CF036C">
      <w:p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PFU musi objąć m.in. następujące obiekty</w:t>
      </w:r>
      <w:r w:rsidR="008A032A">
        <w:rPr>
          <w:rFonts w:ascii="Times New Roman" w:hAnsi="Times New Roman" w:cs="Times New Roman"/>
          <w:sz w:val="24"/>
          <w:szCs w:val="24"/>
        </w:rPr>
        <w:t xml:space="preserve"> przewidziane do budowy</w:t>
      </w:r>
      <w:r w:rsidRPr="006A20C4">
        <w:rPr>
          <w:rFonts w:ascii="Times New Roman" w:hAnsi="Times New Roman" w:cs="Times New Roman"/>
          <w:sz w:val="24"/>
          <w:szCs w:val="24"/>
        </w:rPr>
        <w:t>:</w:t>
      </w:r>
    </w:p>
    <w:p w14:paraId="3307F6B6" w14:textId="77777777" w:rsidR="00CF036C" w:rsidRPr="00CF036C" w:rsidRDefault="00CF036C" w:rsidP="00CF036C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390689A" w14:textId="77777777" w:rsidR="00CF036C" w:rsidRPr="00CF036C" w:rsidRDefault="00CF036C" w:rsidP="00CF036C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609B688" w14:textId="77777777" w:rsidR="00CF036C" w:rsidRPr="00CF036C" w:rsidRDefault="00CF036C" w:rsidP="00CF036C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DAC7067" w14:textId="77777777" w:rsidR="00CF036C" w:rsidRPr="00CF036C" w:rsidRDefault="00CF036C" w:rsidP="00CF036C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B60CF98" w14:textId="77777777" w:rsidR="00CF036C" w:rsidRPr="00CF036C" w:rsidRDefault="00CF036C" w:rsidP="00CF036C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C08F28E" w14:textId="77777777" w:rsidR="006A20C4" w:rsidRPr="00CF036C" w:rsidRDefault="006A20C4" w:rsidP="00CF036C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Budynek administracyjno-dyspozytorski</w:t>
      </w:r>
      <w:r w:rsidRPr="00CF036C">
        <w:rPr>
          <w:rFonts w:ascii="Times New Roman" w:hAnsi="Times New Roman" w:cs="Times New Roman"/>
          <w:sz w:val="24"/>
          <w:szCs w:val="24"/>
        </w:rPr>
        <w:t xml:space="preserve"> – ok. 600 m² użytkowej, z biurami, dyspozytornią, pom. socjalnymi i technicznymi.</w:t>
      </w:r>
    </w:p>
    <w:p w14:paraId="0E4E00A3" w14:textId="77777777" w:rsidR="006A20C4" w:rsidRPr="00CF036C" w:rsidRDefault="006A20C4" w:rsidP="00CF036C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Budynek obsługi technicznej</w:t>
      </w:r>
      <w:r w:rsidRPr="00CF036C">
        <w:rPr>
          <w:rFonts w:ascii="Times New Roman" w:hAnsi="Times New Roman" w:cs="Times New Roman"/>
          <w:sz w:val="24"/>
          <w:szCs w:val="24"/>
        </w:rPr>
        <w:t xml:space="preserve"> – warsztaty, serwis, pomieszczenia techniczne, akumulatorownia, </w:t>
      </w:r>
      <w:proofErr w:type="spellStart"/>
      <w:r w:rsidRPr="00CF036C">
        <w:rPr>
          <w:rFonts w:ascii="Times New Roman" w:hAnsi="Times New Roman" w:cs="Times New Roman"/>
          <w:sz w:val="24"/>
          <w:szCs w:val="24"/>
        </w:rPr>
        <w:t>sprężarkownia</w:t>
      </w:r>
      <w:proofErr w:type="spellEnd"/>
      <w:r w:rsidRPr="00CF036C">
        <w:rPr>
          <w:rFonts w:ascii="Times New Roman" w:hAnsi="Times New Roman" w:cs="Times New Roman"/>
          <w:sz w:val="24"/>
          <w:szCs w:val="24"/>
        </w:rPr>
        <w:t>, magazyny części.</w:t>
      </w:r>
    </w:p>
    <w:p w14:paraId="617B38E4" w14:textId="77777777" w:rsidR="006A20C4" w:rsidRPr="00CF036C" w:rsidRDefault="006A20C4" w:rsidP="00CF036C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Budynek myjni, garażu i magazynu opon</w:t>
      </w:r>
      <w:r w:rsidRPr="00CF036C">
        <w:rPr>
          <w:rFonts w:ascii="Times New Roman" w:hAnsi="Times New Roman" w:cs="Times New Roman"/>
          <w:sz w:val="24"/>
          <w:szCs w:val="24"/>
        </w:rPr>
        <w:t xml:space="preserve"> – ok. 1 300 m².</w:t>
      </w:r>
    </w:p>
    <w:p w14:paraId="4F426E33" w14:textId="77777777" w:rsidR="006A20C4" w:rsidRPr="00CF036C" w:rsidRDefault="006A20C4" w:rsidP="00CF036C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Wiaty postojowe dla autobusów – min. 50 stanowisk</w:t>
      </w:r>
      <w:r w:rsidRPr="00CF036C">
        <w:rPr>
          <w:rFonts w:ascii="Times New Roman" w:hAnsi="Times New Roman" w:cs="Times New Roman"/>
          <w:sz w:val="24"/>
          <w:szCs w:val="24"/>
        </w:rPr>
        <w:t xml:space="preserve"> (autobusy o długości 12m i 18 m).</w:t>
      </w:r>
    </w:p>
    <w:p w14:paraId="428A7F88" w14:textId="77777777" w:rsidR="006A20C4" w:rsidRPr="00CF036C" w:rsidRDefault="006A20C4" w:rsidP="00CF036C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Stacja ładowania autobusów elektrycznych</w:t>
      </w:r>
      <w:r w:rsidRPr="00CF036C">
        <w:rPr>
          <w:rFonts w:ascii="Times New Roman" w:hAnsi="Times New Roman" w:cs="Times New Roman"/>
          <w:sz w:val="24"/>
          <w:szCs w:val="24"/>
        </w:rPr>
        <w:t xml:space="preserve"> – z uwzględnieniem ładowarek plug-in oraz magazynów energii.</w:t>
      </w:r>
    </w:p>
    <w:p w14:paraId="564B588D" w14:textId="77777777" w:rsidR="006A20C4" w:rsidRPr="00CF036C" w:rsidRDefault="006A20C4" w:rsidP="00CF036C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 xml:space="preserve">Stacja transformatorowa wraz z przyłączem kablowym SN 15 </w:t>
      </w:r>
      <w:proofErr w:type="spellStart"/>
      <w:r w:rsidRPr="00CF036C">
        <w:rPr>
          <w:rFonts w:ascii="Times New Roman" w:hAnsi="Times New Roman" w:cs="Times New Roman"/>
          <w:b/>
          <w:sz w:val="24"/>
          <w:szCs w:val="24"/>
        </w:rPr>
        <w:t>kV</w:t>
      </w:r>
      <w:proofErr w:type="spellEnd"/>
      <w:r w:rsidRPr="00CF036C">
        <w:rPr>
          <w:rFonts w:ascii="Times New Roman" w:hAnsi="Times New Roman" w:cs="Times New Roman"/>
          <w:b/>
          <w:sz w:val="24"/>
          <w:szCs w:val="24"/>
        </w:rPr>
        <w:t>, oraz  magazynem energii i systemem zarządzania ładowaniem</w:t>
      </w:r>
      <w:r w:rsidRPr="00CF036C">
        <w:rPr>
          <w:rFonts w:ascii="Times New Roman" w:hAnsi="Times New Roman" w:cs="Times New Roman"/>
          <w:sz w:val="24"/>
          <w:szCs w:val="24"/>
        </w:rPr>
        <w:t>.</w:t>
      </w:r>
    </w:p>
    <w:p w14:paraId="2390F264" w14:textId="77777777" w:rsidR="006A20C4" w:rsidRPr="00CF036C" w:rsidRDefault="006A20C4" w:rsidP="00CF036C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Układ komunikacyjny</w:t>
      </w:r>
      <w:r w:rsidRPr="00CF036C">
        <w:rPr>
          <w:rFonts w:ascii="Times New Roman" w:hAnsi="Times New Roman" w:cs="Times New Roman"/>
          <w:sz w:val="24"/>
          <w:szCs w:val="24"/>
        </w:rPr>
        <w:t xml:space="preserve"> – drogi wewnętrzne, place manewrowe, miejsca postojowe (40 dla samochodów osobowych, 2 dla niepełnosprawnych, 2 dla serwisowych).</w:t>
      </w:r>
    </w:p>
    <w:p w14:paraId="0AAF9FA7" w14:textId="77777777" w:rsidR="006A20C4" w:rsidRPr="00CF036C" w:rsidRDefault="006A20C4" w:rsidP="00CF036C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Infrastruktura techniczna zewnętrzna</w:t>
      </w:r>
      <w:r w:rsidRPr="00CF036C">
        <w:rPr>
          <w:rFonts w:ascii="Times New Roman" w:hAnsi="Times New Roman" w:cs="Times New Roman"/>
          <w:sz w:val="24"/>
          <w:szCs w:val="24"/>
        </w:rPr>
        <w:t xml:space="preserve"> – sieci </w:t>
      </w:r>
      <w:proofErr w:type="spellStart"/>
      <w:r w:rsidRPr="00CF036C">
        <w:rPr>
          <w:rFonts w:ascii="Times New Roman" w:hAnsi="Times New Roman" w:cs="Times New Roman"/>
          <w:sz w:val="24"/>
          <w:szCs w:val="24"/>
        </w:rPr>
        <w:t>wod-kan</w:t>
      </w:r>
      <w:proofErr w:type="spellEnd"/>
      <w:r w:rsidRPr="00CF036C">
        <w:rPr>
          <w:rFonts w:ascii="Times New Roman" w:hAnsi="Times New Roman" w:cs="Times New Roman"/>
          <w:sz w:val="24"/>
          <w:szCs w:val="24"/>
        </w:rPr>
        <w:t>, odwodnienie, oświetlenie, system monitoringu, ogrodzenie, zieleń.</w:t>
      </w:r>
    </w:p>
    <w:p w14:paraId="0E8C7B6C" w14:textId="77777777" w:rsidR="006A20C4" w:rsidRDefault="006A20C4" w:rsidP="00052A2F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6C">
        <w:rPr>
          <w:rFonts w:ascii="Times New Roman" w:hAnsi="Times New Roman" w:cs="Times New Roman"/>
          <w:b/>
          <w:sz w:val="24"/>
          <w:szCs w:val="24"/>
        </w:rPr>
        <w:t>Rozwiązania proekologiczne</w:t>
      </w:r>
      <w:r w:rsidRPr="00CF036C">
        <w:rPr>
          <w:rFonts w:ascii="Times New Roman" w:hAnsi="Times New Roman" w:cs="Times New Roman"/>
          <w:sz w:val="24"/>
          <w:szCs w:val="24"/>
        </w:rPr>
        <w:t xml:space="preserve"> – OZE, pomp ciepła, odzysk energii, retencja deszczówki.</w:t>
      </w:r>
    </w:p>
    <w:p w14:paraId="3E67A917" w14:textId="77777777" w:rsidR="008A032A" w:rsidRPr="00052A2F" w:rsidRDefault="008A032A" w:rsidP="00052A2F">
      <w:pPr>
        <w:pStyle w:val="Akapitzlist"/>
        <w:numPr>
          <w:ilvl w:val="1"/>
          <w:numId w:val="2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Zakres opracowania PFU musi obejmować również obiekty istniejące na terenie objętym inwestycja a przewidziane do rozbiórki. </w:t>
      </w:r>
    </w:p>
    <w:p w14:paraId="29CE9C71" w14:textId="77777777" w:rsidR="000305B2" w:rsidRDefault="000305B2" w:rsidP="006A20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460A8" w14:textId="77777777" w:rsidR="006A20C4" w:rsidRPr="006A20C4" w:rsidRDefault="006A20C4" w:rsidP="006A20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D036C" w14:textId="77777777" w:rsidR="006A20C4" w:rsidRPr="000305B2" w:rsidRDefault="00F057C8" w:rsidP="000305B2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7C8">
        <w:rPr>
          <w:rFonts w:ascii="Times New Roman" w:hAnsi="Times New Roman" w:cs="Times New Roman"/>
          <w:b/>
          <w:sz w:val="24"/>
          <w:szCs w:val="24"/>
        </w:rPr>
        <w:t>Wymagania stawiane dokumentacji (PFU)</w:t>
      </w:r>
      <w:r>
        <w:rPr>
          <w:rFonts w:ascii="Times New Roman" w:hAnsi="Times New Roman" w:cs="Times New Roman"/>
          <w:b/>
          <w:sz w:val="24"/>
          <w:szCs w:val="24"/>
        </w:rPr>
        <w:t xml:space="preserve"> przekazywanej Zamawiającemu</w:t>
      </w:r>
      <w:r w:rsidRPr="00F057C8">
        <w:rPr>
          <w:rFonts w:ascii="Times New Roman" w:hAnsi="Times New Roman" w:cs="Times New Roman"/>
          <w:b/>
          <w:sz w:val="24"/>
          <w:szCs w:val="24"/>
        </w:rPr>
        <w:t>.</w:t>
      </w:r>
    </w:p>
    <w:p w14:paraId="7448F968" w14:textId="77777777" w:rsidR="006A20C4" w:rsidRPr="006A20C4" w:rsidRDefault="006A20C4" w:rsidP="0057430C">
      <w:p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>Wykonawca przekaże Zamawiającemu:</w:t>
      </w:r>
    </w:p>
    <w:p w14:paraId="2E950D4F" w14:textId="77777777" w:rsidR="0057430C" w:rsidRPr="0057430C" w:rsidRDefault="0057430C" w:rsidP="0057430C">
      <w:pPr>
        <w:pStyle w:val="Akapitzlist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72C535C" w14:textId="77777777" w:rsidR="0057430C" w:rsidRPr="0057430C" w:rsidRDefault="0057430C" w:rsidP="0057430C">
      <w:pPr>
        <w:pStyle w:val="Akapitzlist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A86CB15" w14:textId="77777777" w:rsidR="0057430C" w:rsidRPr="0057430C" w:rsidRDefault="0057430C" w:rsidP="0057430C">
      <w:pPr>
        <w:pStyle w:val="Akapitzlist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029DC97" w14:textId="77777777" w:rsidR="0057430C" w:rsidRPr="0057430C" w:rsidRDefault="0057430C" w:rsidP="0057430C">
      <w:pPr>
        <w:pStyle w:val="Akapitzlist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1005F46" w14:textId="77777777" w:rsidR="0057430C" w:rsidRPr="0057430C" w:rsidRDefault="0057430C" w:rsidP="0057430C">
      <w:pPr>
        <w:pStyle w:val="Akapitzlist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653F924" w14:textId="77777777" w:rsidR="0057430C" w:rsidRPr="0057430C" w:rsidRDefault="0057430C" w:rsidP="0057430C">
      <w:pPr>
        <w:pStyle w:val="Akapitzlist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E89A588" w14:textId="77777777" w:rsidR="0057430C" w:rsidRPr="0057430C" w:rsidRDefault="0057430C" w:rsidP="0057430C">
      <w:pPr>
        <w:pStyle w:val="Akapitzlist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1A028E0" w14:textId="77777777" w:rsidR="00575B64" w:rsidRPr="00575B64" w:rsidRDefault="00575B64" w:rsidP="00575B64">
      <w:pPr>
        <w:pStyle w:val="Akapitzlist"/>
        <w:numPr>
          <w:ilvl w:val="1"/>
          <w:numId w:val="3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057C8">
        <w:rPr>
          <w:rFonts w:ascii="Times New Roman" w:hAnsi="Times New Roman" w:cs="Times New Roman"/>
          <w:sz w:val="24"/>
          <w:szCs w:val="24"/>
        </w:rPr>
        <w:t>okumentację -</w:t>
      </w:r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funkcjonalno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użytkowego</w:t>
      </w:r>
      <w:r w:rsidRPr="00F057C8">
        <w:rPr>
          <w:rFonts w:ascii="Times New Roman" w:hAnsi="Times New Roman" w:cs="Times New Roman"/>
          <w:sz w:val="24"/>
          <w:szCs w:val="24"/>
        </w:rPr>
        <w:t xml:space="preserve"> w formie papierowej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F057C8">
        <w:rPr>
          <w:rFonts w:ascii="Times New Roman" w:hAnsi="Times New Roman" w:cs="Times New Roman"/>
          <w:sz w:val="24"/>
          <w:szCs w:val="24"/>
        </w:rPr>
        <w:t>dwóch egzemplarzach, z wyłączeniem kosztory</w:t>
      </w:r>
      <w:r>
        <w:rPr>
          <w:rFonts w:ascii="Times New Roman" w:hAnsi="Times New Roman" w:cs="Times New Roman"/>
          <w:sz w:val="24"/>
          <w:szCs w:val="24"/>
        </w:rPr>
        <w:t>sów, które zostaną przekazane w </w:t>
      </w:r>
      <w:r w:rsidRPr="00F057C8">
        <w:rPr>
          <w:rFonts w:ascii="Times New Roman" w:hAnsi="Times New Roman" w:cs="Times New Roman"/>
          <w:sz w:val="24"/>
          <w:szCs w:val="24"/>
        </w:rPr>
        <w:t>jednym egzemplarzu. Następne egzemplarz</w:t>
      </w:r>
      <w:r>
        <w:rPr>
          <w:rFonts w:ascii="Times New Roman" w:hAnsi="Times New Roman" w:cs="Times New Roman"/>
          <w:sz w:val="24"/>
          <w:szCs w:val="24"/>
        </w:rPr>
        <w:t>e mogą być wykonane odpłatnie w </w:t>
      </w:r>
      <w:r w:rsidRPr="00F057C8">
        <w:rPr>
          <w:rFonts w:ascii="Times New Roman" w:hAnsi="Times New Roman" w:cs="Times New Roman"/>
          <w:sz w:val="24"/>
          <w:szCs w:val="24"/>
        </w:rPr>
        <w:t xml:space="preserve">cenie kosztów powielania. Ponadto cała dokumentacja zostanie przekazana w formie elektronicznej na nośniku elektronicznym </w:t>
      </w:r>
      <w:proofErr w:type="spellStart"/>
      <w:r w:rsidRPr="00F057C8"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Pr="00F05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7C8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F057C8">
        <w:rPr>
          <w:rFonts w:ascii="Times New Roman" w:hAnsi="Times New Roman" w:cs="Times New Roman"/>
          <w:sz w:val="24"/>
          <w:szCs w:val="24"/>
        </w:rPr>
        <w:t>: sporządzona w formie edytowanej (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057C8"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bądź .</w:t>
      </w:r>
      <w:proofErr w:type="spellStart"/>
      <w:r>
        <w:rPr>
          <w:rFonts w:ascii="Times New Roman" w:hAnsi="Times New Roman" w:cs="Times New Roman"/>
          <w:sz w:val="24"/>
          <w:szCs w:val="24"/>
        </w:rPr>
        <w:t>dxf</w:t>
      </w:r>
      <w:proofErr w:type="spellEnd"/>
      <w:r w:rsidRPr="00F057C8">
        <w:rPr>
          <w:rFonts w:ascii="Times New Roman" w:hAnsi="Times New Roman" w:cs="Times New Roman"/>
          <w:sz w:val="24"/>
          <w:szCs w:val="24"/>
        </w:rPr>
        <w:t>) itp. i nieedytowalnej - skonwertowane</w:t>
      </w:r>
      <w:r>
        <w:rPr>
          <w:rFonts w:ascii="Times New Roman" w:hAnsi="Times New Roman" w:cs="Times New Roman"/>
          <w:sz w:val="24"/>
          <w:szCs w:val="24"/>
        </w:rPr>
        <w:t>j do plików o </w:t>
      </w:r>
      <w:r w:rsidRPr="00F057C8">
        <w:rPr>
          <w:rFonts w:ascii="Times New Roman" w:hAnsi="Times New Roman" w:cs="Times New Roman"/>
          <w:sz w:val="24"/>
          <w:szCs w:val="24"/>
        </w:rPr>
        <w:t xml:space="preserve">niezmiennym formacie np. PDF (opatrzona podpisami i pieczątkami). </w:t>
      </w:r>
    </w:p>
    <w:p w14:paraId="484CE461" w14:textId="77777777" w:rsidR="00575B64" w:rsidRPr="00F057C8" w:rsidRDefault="00575B64" w:rsidP="00575B64">
      <w:pPr>
        <w:pStyle w:val="Akapitzlist"/>
        <w:numPr>
          <w:ilvl w:val="1"/>
          <w:numId w:val="3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7C8">
        <w:rPr>
          <w:rFonts w:ascii="Times New Roman" w:hAnsi="Times New Roman" w:cs="Times New Roman"/>
          <w:sz w:val="24"/>
          <w:szCs w:val="24"/>
        </w:rPr>
        <w:t>Opis należy sporządzić za pomocą e</w:t>
      </w:r>
      <w:r>
        <w:rPr>
          <w:rFonts w:ascii="Times New Roman" w:hAnsi="Times New Roman" w:cs="Times New Roman"/>
          <w:sz w:val="24"/>
          <w:szCs w:val="24"/>
        </w:rPr>
        <w:t>dytora tekstów kompatybilnego z </w:t>
      </w:r>
      <w:r w:rsidRPr="00F057C8">
        <w:rPr>
          <w:rFonts w:ascii="Times New Roman" w:hAnsi="Times New Roman" w:cs="Times New Roman"/>
          <w:sz w:val="24"/>
          <w:szCs w:val="24"/>
        </w:rPr>
        <w:t xml:space="preserve">komputerami PC w systemie WINDOWS. Podstawowe obliczenia i zestawienia powinny być sporządzone za pomocą arkusza </w:t>
      </w:r>
      <w:r>
        <w:rPr>
          <w:rFonts w:ascii="Times New Roman" w:hAnsi="Times New Roman" w:cs="Times New Roman"/>
          <w:sz w:val="24"/>
          <w:szCs w:val="24"/>
        </w:rPr>
        <w:t>kalkulacyjnego kompatybilnego z </w:t>
      </w:r>
      <w:r w:rsidRPr="00F057C8">
        <w:rPr>
          <w:rFonts w:ascii="Times New Roman" w:hAnsi="Times New Roman" w:cs="Times New Roman"/>
          <w:sz w:val="24"/>
          <w:szCs w:val="24"/>
        </w:rPr>
        <w:t xml:space="preserve">komputerami PC w systemie WINDOWS, zaś część rysunkowa w formacie elektronicznym czytanym przez np. program Auto </w:t>
      </w:r>
      <w:proofErr w:type="spellStart"/>
      <w:r w:rsidRPr="00F057C8">
        <w:rPr>
          <w:rFonts w:ascii="Times New Roman" w:hAnsi="Times New Roman" w:cs="Times New Roman"/>
          <w:sz w:val="24"/>
          <w:szCs w:val="24"/>
        </w:rPr>
        <w:t>Cad</w:t>
      </w:r>
      <w:proofErr w:type="spellEnd"/>
      <w:r w:rsidRPr="00F057C8">
        <w:rPr>
          <w:rFonts w:ascii="Times New Roman" w:hAnsi="Times New Roman" w:cs="Times New Roman"/>
          <w:sz w:val="24"/>
          <w:szCs w:val="24"/>
        </w:rPr>
        <w:t xml:space="preserve"> lub inny niezależny program z darmową przeglądarką internetową. Całość opracowania powinna zostać zapisana w postaci plików o niezmiennym formacie np. zalecane PDF.</w:t>
      </w:r>
    </w:p>
    <w:p w14:paraId="48E23042" w14:textId="77777777" w:rsidR="006A20C4" w:rsidRPr="00575B64" w:rsidRDefault="00575B64" w:rsidP="00575B64">
      <w:pPr>
        <w:pStyle w:val="Akapitzlist"/>
        <w:numPr>
          <w:ilvl w:val="1"/>
          <w:numId w:val="3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A20C4" w:rsidRPr="00575B64">
        <w:rPr>
          <w:rFonts w:ascii="Times New Roman" w:hAnsi="Times New Roman" w:cs="Times New Roman"/>
          <w:sz w:val="24"/>
          <w:szCs w:val="24"/>
        </w:rPr>
        <w:t>ałączniki rysunkowe w formacie *.</w:t>
      </w:r>
      <w:proofErr w:type="spellStart"/>
      <w:r w:rsidR="006A20C4" w:rsidRPr="00575B64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="006A20C4" w:rsidRPr="00575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bądź .</w:t>
      </w:r>
      <w:proofErr w:type="spellStart"/>
      <w:r>
        <w:rPr>
          <w:rFonts w:ascii="Times New Roman" w:hAnsi="Times New Roman" w:cs="Times New Roman"/>
          <w:sz w:val="24"/>
          <w:szCs w:val="24"/>
        </w:rPr>
        <w:t>dxf</w:t>
      </w:r>
      <w:proofErr w:type="spellEnd"/>
      <w:r w:rsidRPr="00575B64">
        <w:rPr>
          <w:rFonts w:ascii="Times New Roman" w:hAnsi="Times New Roman" w:cs="Times New Roman"/>
          <w:sz w:val="24"/>
          <w:szCs w:val="24"/>
        </w:rPr>
        <w:t xml:space="preserve"> </w:t>
      </w:r>
      <w:r w:rsidR="006A20C4" w:rsidRPr="00575B64">
        <w:rPr>
          <w:rFonts w:ascii="Times New Roman" w:hAnsi="Times New Roman" w:cs="Times New Roman"/>
          <w:sz w:val="24"/>
          <w:szCs w:val="24"/>
        </w:rPr>
        <w:t>oraz *.pdf, mapy i rysunki muszą być wykonane w skali umożliwiającej czytelną interpretację (min. 1:500 lub 1:1000)</w:t>
      </w:r>
    </w:p>
    <w:p w14:paraId="286237B5" w14:textId="77777777" w:rsidR="00F057C8" w:rsidRDefault="00575B64" w:rsidP="00F057C8">
      <w:pPr>
        <w:pStyle w:val="Akapitzlist"/>
        <w:numPr>
          <w:ilvl w:val="1"/>
          <w:numId w:val="3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A20C4" w:rsidRPr="0057430C">
        <w:rPr>
          <w:rFonts w:ascii="Times New Roman" w:hAnsi="Times New Roman" w:cs="Times New Roman"/>
          <w:sz w:val="24"/>
          <w:szCs w:val="24"/>
        </w:rPr>
        <w:t>ateriały pomocnicze – analizy, tabele, kosztorysy, harmonogramy, schematy funkcjonalne (wszystkie dane liczbowe, tabele i wykresy muszą być możliwe do weryfikacji).</w:t>
      </w:r>
    </w:p>
    <w:p w14:paraId="5AFFEB86" w14:textId="77777777" w:rsidR="00F057C8" w:rsidRPr="00F057C8" w:rsidRDefault="00F057C8" w:rsidP="00F057C8">
      <w:pPr>
        <w:pStyle w:val="Akapitzlist"/>
        <w:numPr>
          <w:ilvl w:val="1"/>
          <w:numId w:val="3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7C8">
        <w:rPr>
          <w:rFonts w:ascii="Times New Roman" w:hAnsi="Times New Roman" w:cs="Times New Roman"/>
          <w:sz w:val="24"/>
          <w:szCs w:val="24"/>
        </w:rPr>
        <w:t xml:space="preserve">Pliki muszą być zoptymalizowane pod względem rozmiaru. Jakość zeskanowanych lub wygenerowanych dokumentów, rysunków technicznych powinna umożliwiać odczytanie wszystkich detali i cech, a jednocześnie uwzględniać i nie przekraczać rzeczywistej rozdzielczości biurowych urządzeń do wyświetlania i powielania danych. </w:t>
      </w:r>
    </w:p>
    <w:p w14:paraId="26FB6C8A" w14:textId="77777777" w:rsidR="00F057C8" w:rsidRPr="00575B64" w:rsidRDefault="00F057C8" w:rsidP="00575B64">
      <w:pPr>
        <w:pStyle w:val="Akapitzlist"/>
        <w:numPr>
          <w:ilvl w:val="1"/>
          <w:numId w:val="3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7C8">
        <w:rPr>
          <w:rFonts w:ascii="Times New Roman" w:hAnsi="Times New Roman" w:cs="Times New Roman"/>
          <w:sz w:val="24"/>
          <w:szCs w:val="24"/>
        </w:rPr>
        <w:t>Forma papierowa dokumentacji musi być opatrzona oryginalnymi podpisami osób pracujących przy wykonaniu dokumentacji. Forma elektroniczna w wersji nieedytowalnej (o niezmiennym formacie) musi być odwzorowaniem wersji papierowej - tj. musi posiadać podpisy jak w dokumentacji papierowej.</w:t>
      </w:r>
    </w:p>
    <w:p w14:paraId="167FC373" w14:textId="77777777" w:rsidR="00F057C8" w:rsidRPr="00F057C8" w:rsidRDefault="00F057C8" w:rsidP="00F057C8">
      <w:pPr>
        <w:pStyle w:val="Akapitzlist"/>
        <w:numPr>
          <w:ilvl w:val="1"/>
          <w:numId w:val="3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7C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F057C8">
        <w:rPr>
          <w:rFonts w:ascii="Times New Roman" w:hAnsi="Times New Roman" w:cs="Times New Roman"/>
          <w:sz w:val="24"/>
          <w:szCs w:val="24"/>
        </w:rPr>
        <w:t>funkcjonalno</w:t>
      </w:r>
      <w:proofErr w:type="spellEnd"/>
      <w:r w:rsidRPr="00F057C8">
        <w:rPr>
          <w:rFonts w:ascii="Times New Roman" w:hAnsi="Times New Roman" w:cs="Times New Roman"/>
          <w:sz w:val="24"/>
          <w:szCs w:val="24"/>
        </w:rPr>
        <w:t xml:space="preserve"> - użytkowy będzie w szacie graficznej zapewniającej czytelność, przejrzystość i jednoznaczność treści. </w:t>
      </w:r>
    </w:p>
    <w:p w14:paraId="3E79DA09" w14:textId="77777777" w:rsidR="000305B2" w:rsidRDefault="000305B2" w:rsidP="00575B64">
      <w:pPr>
        <w:pStyle w:val="Akapitzlist"/>
        <w:spacing w:after="0" w:line="288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3AE5B24" w14:textId="77777777" w:rsidR="00575B64" w:rsidRPr="006A20C4" w:rsidRDefault="00575B64" w:rsidP="00575B64">
      <w:pPr>
        <w:pStyle w:val="Akapitzlist"/>
        <w:spacing w:after="0" w:line="288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2EB660C" w14:textId="77777777" w:rsidR="006A20C4" w:rsidRPr="000305B2" w:rsidRDefault="000305B2" w:rsidP="000305B2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6A20C4" w:rsidRPr="000305B2">
        <w:rPr>
          <w:rFonts w:ascii="Times New Roman" w:hAnsi="Times New Roman" w:cs="Times New Roman"/>
          <w:b/>
          <w:sz w:val="24"/>
          <w:szCs w:val="24"/>
        </w:rPr>
        <w:t>ermin wykonania</w:t>
      </w:r>
    </w:p>
    <w:p w14:paraId="0BB69867" w14:textId="2F56C1C9" w:rsidR="006A20C4" w:rsidRPr="006A20C4" w:rsidRDefault="006A20C4" w:rsidP="000305B2">
      <w:p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0C4">
        <w:rPr>
          <w:rFonts w:ascii="Times New Roman" w:hAnsi="Times New Roman" w:cs="Times New Roman"/>
          <w:sz w:val="24"/>
          <w:szCs w:val="24"/>
        </w:rPr>
        <w:t xml:space="preserve">Całość opracowania należy zakończyć i przekazać Zamawiającemu w terminie </w:t>
      </w:r>
      <w:r w:rsidR="00B954BC">
        <w:rPr>
          <w:rFonts w:ascii="Times New Roman" w:hAnsi="Times New Roman" w:cs="Times New Roman"/>
          <w:sz w:val="24"/>
          <w:szCs w:val="24"/>
        </w:rPr>
        <w:t xml:space="preserve">wskazanym w </w:t>
      </w:r>
      <w:proofErr w:type="spellStart"/>
      <w:r w:rsidR="00B954BC">
        <w:rPr>
          <w:rFonts w:ascii="Times New Roman" w:hAnsi="Times New Roman" w:cs="Times New Roman"/>
          <w:sz w:val="24"/>
          <w:szCs w:val="24"/>
        </w:rPr>
        <w:t>oferice</w:t>
      </w:r>
      <w:proofErr w:type="spellEnd"/>
      <w:r w:rsidRPr="006A20C4">
        <w:rPr>
          <w:rFonts w:ascii="Times New Roman" w:hAnsi="Times New Roman" w:cs="Times New Roman"/>
          <w:sz w:val="24"/>
          <w:szCs w:val="24"/>
        </w:rPr>
        <w:t>.</w:t>
      </w:r>
    </w:p>
    <w:p w14:paraId="77016A2D" w14:textId="77777777" w:rsidR="000305B2" w:rsidRDefault="000305B2" w:rsidP="006A20C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33A7C" w14:textId="77777777" w:rsidR="006A20C4" w:rsidRPr="000305B2" w:rsidRDefault="006A20C4" w:rsidP="000305B2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5B2">
        <w:rPr>
          <w:rFonts w:ascii="Times New Roman" w:hAnsi="Times New Roman" w:cs="Times New Roman"/>
          <w:b/>
          <w:sz w:val="24"/>
          <w:szCs w:val="24"/>
        </w:rPr>
        <w:t>Uwagi końcowe</w:t>
      </w:r>
    </w:p>
    <w:p w14:paraId="6FF75D84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FCB932D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FDA19DD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D1EF825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8227A83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DC2A99C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FF1C474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90A5680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CA56DD3" w14:textId="77777777" w:rsidR="000305B2" w:rsidRPr="000305B2" w:rsidRDefault="000305B2" w:rsidP="000305B2">
      <w:pPr>
        <w:pStyle w:val="Akapitzlist"/>
        <w:numPr>
          <w:ilvl w:val="0"/>
          <w:numId w:val="30"/>
        </w:numPr>
        <w:spacing w:after="0" w:line="288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1732520" w14:textId="77777777" w:rsidR="006A20C4" w:rsidRDefault="006A20C4" w:rsidP="000305B2">
      <w:pPr>
        <w:pStyle w:val="Akapitzlist"/>
        <w:numPr>
          <w:ilvl w:val="1"/>
          <w:numId w:val="3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2">
        <w:rPr>
          <w:rFonts w:ascii="Times New Roman" w:hAnsi="Times New Roman" w:cs="Times New Roman"/>
          <w:sz w:val="24"/>
          <w:szCs w:val="24"/>
        </w:rPr>
        <w:t>Zamawiający przekazuje Wykonawcy do wykorzystania: koncepcję architektoniczną</w:t>
      </w:r>
      <w:r w:rsidR="00473435" w:rsidRPr="00473435">
        <w:rPr>
          <w:rFonts w:ascii="Times New Roman" w:hAnsi="Times New Roman" w:cs="Times New Roman"/>
          <w:sz w:val="24"/>
          <w:szCs w:val="24"/>
        </w:rPr>
        <w:t xml:space="preserve"> </w:t>
      </w:r>
      <w:r w:rsidR="00473435" w:rsidRPr="006A20C4">
        <w:rPr>
          <w:rFonts w:ascii="Times New Roman" w:hAnsi="Times New Roman" w:cs="Times New Roman"/>
          <w:sz w:val="24"/>
          <w:szCs w:val="24"/>
        </w:rPr>
        <w:t>zajezdni autobusowej wraz z projektem zagospodarowania terenu</w:t>
      </w:r>
      <w:r w:rsidRPr="000305B2">
        <w:rPr>
          <w:rFonts w:ascii="Times New Roman" w:hAnsi="Times New Roman" w:cs="Times New Roman"/>
          <w:sz w:val="24"/>
          <w:szCs w:val="24"/>
        </w:rPr>
        <w:t xml:space="preserve">, </w:t>
      </w:r>
      <w:r w:rsidR="007D7A4F">
        <w:rPr>
          <w:rFonts w:ascii="Times New Roman" w:hAnsi="Times New Roman" w:cs="Times New Roman"/>
          <w:sz w:val="24"/>
          <w:szCs w:val="24"/>
        </w:rPr>
        <w:t xml:space="preserve">oraz </w:t>
      </w:r>
      <w:r w:rsidRPr="000305B2">
        <w:rPr>
          <w:rFonts w:ascii="Times New Roman" w:hAnsi="Times New Roman" w:cs="Times New Roman"/>
          <w:sz w:val="24"/>
          <w:szCs w:val="24"/>
        </w:rPr>
        <w:t xml:space="preserve">decyzję </w:t>
      </w:r>
      <w:r w:rsidR="00473435">
        <w:rPr>
          <w:rFonts w:ascii="Times New Roman" w:hAnsi="Times New Roman" w:cs="Times New Roman"/>
          <w:sz w:val="24"/>
          <w:szCs w:val="24"/>
        </w:rPr>
        <w:t>o środowiskowych uwarunkowaniach</w:t>
      </w:r>
      <w:r w:rsidRPr="000305B2">
        <w:rPr>
          <w:rFonts w:ascii="Times New Roman" w:hAnsi="Times New Roman" w:cs="Times New Roman"/>
          <w:sz w:val="24"/>
          <w:szCs w:val="24"/>
        </w:rPr>
        <w:t>.</w:t>
      </w:r>
    </w:p>
    <w:p w14:paraId="3963FE90" w14:textId="77777777" w:rsidR="00575B64" w:rsidRPr="00575B64" w:rsidRDefault="00575B64" w:rsidP="000305B2">
      <w:pPr>
        <w:pStyle w:val="Akapitzlist"/>
        <w:numPr>
          <w:ilvl w:val="1"/>
          <w:numId w:val="3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B64">
        <w:rPr>
          <w:rFonts w:ascii="Times New Roman" w:hAnsi="Times New Roman" w:cs="Times New Roman"/>
          <w:sz w:val="24"/>
          <w:szCs w:val="24"/>
        </w:rPr>
        <w:t xml:space="preserve">Zamawiający udostępni Wykonawcy zadania wszelkie dokumenty przydatne do realizacji zadania, które ma </w:t>
      </w:r>
      <w:r w:rsidRPr="00575B64">
        <w:rPr>
          <w:rFonts w:ascii="Times New Roman" w:hAnsi="Times New Roman" w:cs="Times New Roman"/>
          <w:bCs/>
          <w:sz w:val="24"/>
          <w:szCs w:val="24"/>
        </w:rPr>
        <w:t>w swoim posiadaniu</w:t>
      </w:r>
      <w:r w:rsidRPr="00575B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29AE28" w14:textId="77777777" w:rsidR="006A20C4" w:rsidRDefault="006A20C4" w:rsidP="000305B2">
      <w:pPr>
        <w:pStyle w:val="Akapitzlist"/>
        <w:numPr>
          <w:ilvl w:val="1"/>
          <w:numId w:val="3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B2">
        <w:rPr>
          <w:rFonts w:ascii="Times New Roman" w:hAnsi="Times New Roman" w:cs="Times New Roman"/>
          <w:sz w:val="24"/>
          <w:szCs w:val="24"/>
        </w:rPr>
        <w:lastRenderedPageBreak/>
        <w:t>Wykonawca zobowiązany jest do bieżących konsultacji z Zamawiającym na każdym etapie opracowania.</w:t>
      </w:r>
    </w:p>
    <w:p w14:paraId="760B23A6" w14:textId="77777777" w:rsidR="00B91BC4" w:rsidRDefault="00B91BC4" w:rsidP="000305B2">
      <w:pPr>
        <w:pStyle w:val="Akapitzlist"/>
        <w:numPr>
          <w:ilvl w:val="1"/>
          <w:numId w:val="3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C4">
        <w:rPr>
          <w:rFonts w:ascii="Times New Roman" w:hAnsi="Times New Roman" w:cs="Times New Roman"/>
          <w:sz w:val="24"/>
          <w:szCs w:val="24"/>
        </w:rPr>
        <w:t>PFU nie może zawężać rynku ani preferować określonych wykonawców (art. 29 PZP)</w:t>
      </w:r>
    </w:p>
    <w:p w14:paraId="24637F75" w14:textId="77777777" w:rsidR="00B91BC4" w:rsidRDefault="00B91BC4" w:rsidP="000305B2">
      <w:pPr>
        <w:pStyle w:val="Akapitzlist"/>
        <w:numPr>
          <w:ilvl w:val="1"/>
          <w:numId w:val="3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91BC4">
        <w:rPr>
          <w:rFonts w:ascii="Times New Roman" w:hAnsi="Times New Roman" w:cs="Times New Roman"/>
          <w:sz w:val="24"/>
          <w:szCs w:val="24"/>
        </w:rPr>
        <w:t>szystkie wymagania muszą być opisane w sposób umożliwiający jednoznaczną interpretację przez projektantów i wykonawców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1D7191" w14:textId="77777777" w:rsidR="00B91BC4" w:rsidRDefault="00B91BC4" w:rsidP="000305B2">
      <w:pPr>
        <w:pStyle w:val="Akapitzlist"/>
        <w:numPr>
          <w:ilvl w:val="1"/>
          <w:numId w:val="3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C4">
        <w:rPr>
          <w:rFonts w:ascii="Times New Roman" w:hAnsi="Times New Roman" w:cs="Times New Roman"/>
          <w:sz w:val="24"/>
          <w:szCs w:val="24"/>
        </w:rPr>
        <w:t>Jeśli PFU określa wymagania wykraczające poza standardy rynkowe, zamawiający musi je szczegółowo uzasadnić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9A74C8" w14:textId="77777777" w:rsidR="00F057C8" w:rsidRDefault="00F057C8" w:rsidP="000305B2">
      <w:pPr>
        <w:pStyle w:val="Akapitzlist"/>
        <w:numPr>
          <w:ilvl w:val="1"/>
          <w:numId w:val="3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7C8">
        <w:rPr>
          <w:rFonts w:ascii="Times New Roman" w:hAnsi="Times New Roman" w:cs="Times New Roman"/>
          <w:sz w:val="24"/>
          <w:szCs w:val="24"/>
        </w:rPr>
        <w:t>Zaleca się, aby Wykonawca dokonał wizji lokalnej terenu objętego dokumentacją programu własnym staraniem i na własny koszt,</w:t>
      </w:r>
      <w:r>
        <w:rPr>
          <w:rFonts w:ascii="Times New Roman" w:hAnsi="Times New Roman" w:cs="Times New Roman"/>
          <w:sz w:val="24"/>
          <w:szCs w:val="24"/>
        </w:rPr>
        <w:t xml:space="preserve"> aby uniknąć nieprawidłowości w </w:t>
      </w:r>
      <w:r w:rsidRPr="00F057C8">
        <w:rPr>
          <w:rFonts w:ascii="Times New Roman" w:hAnsi="Times New Roman" w:cs="Times New Roman"/>
          <w:sz w:val="24"/>
          <w:szCs w:val="24"/>
        </w:rPr>
        <w:t>wycenie.</w:t>
      </w:r>
    </w:p>
    <w:p w14:paraId="0C7F03D6" w14:textId="77777777" w:rsidR="00B91BC4" w:rsidRPr="000305B2" w:rsidRDefault="00B91BC4" w:rsidP="00B91BC4">
      <w:pPr>
        <w:pStyle w:val="Akapitzlist"/>
        <w:spacing w:after="0" w:line="288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FC2E0C9" w14:textId="77777777" w:rsidR="00052A2F" w:rsidRDefault="00052A2F" w:rsidP="00052A2F">
      <w:pPr>
        <w:pStyle w:val="Default"/>
      </w:pPr>
    </w:p>
    <w:sectPr w:rsidR="00052A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067A" w14:textId="77777777" w:rsidR="00C60F91" w:rsidRDefault="00C60F91" w:rsidP="00B440D1">
      <w:pPr>
        <w:spacing w:after="0" w:line="240" w:lineRule="auto"/>
      </w:pPr>
      <w:r>
        <w:separator/>
      </w:r>
    </w:p>
  </w:endnote>
  <w:endnote w:type="continuationSeparator" w:id="0">
    <w:p w14:paraId="38B31D37" w14:textId="77777777" w:rsidR="00C60F91" w:rsidRDefault="00C60F91" w:rsidP="00B4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7FAD" w14:textId="77777777" w:rsidR="00C60F91" w:rsidRDefault="00C60F91" w:rsidP="00B440D1">
      <w:pPr>
        <w:spacing w:after="0" w:line="240" w:lineRule="auto"/>
      </w:pPr>
      <w:r>
        <w:separator/>
      </w:r>
    </w:p>
  </w:footnote>
  <w:footnote w:type="continuationSeparator" w:id="0">
    <w:p w14:paraId="07DCDCEF" w14:textId="77777777" w:rsidR="00C60F91" w:rsidRDefault="00C60F91" w:rsidP="00B4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453C" w14:textId="54FAD6CA" w:rsidR="00B440D1" w:rsidRPr="008A225A" w:rsidRDefault="00B440D1" w:rsidP="00B440D1">
    <w:pPr>
      <w:spacing w:after="0" w:line="288" w:lineRule="auto"/>
      <w:jc w:val="both"/>
      <w:rPr>
        <w:rFonts w:ascii="Times New Roman" w:hAnsi="Times New Roman" w:cs="Times New Roman"/>
        <w:b/>
        <w:sz w:val="16"/>
        <w:szCs w:val="16"/>
      </w:rPr>
    </w:pPr>
    <w:r w:rsidRPr="008A225A">
      <w:rPr>
        <w:rFonts w:ascii="Times New Roman" w:hAnsi="Times New Roman" w:cs="Times New Roman"/>
        <w:b/>
        <w:sz w:val="16"/>
        <w:szCs w:val="16"/>
      </w:rPr>
      <w:t>16/2025 - Opracowanie Programu Funkcjonalno-Użytkowego (PFU) dla zadania pn.: „Budowa zajezdni autobusowej dla autobusów elektrycznych przy ul. Oskara Kolberga w Kielcach”</w:t>
    </w:r>
  </w:p>
  <w:p w14:paraId="06FF511E" w14:textId="77777777" w:rsidR="00B440D1" w:rsidRDefault="00B440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27"/>
    <w:multiLevelType w:val="multilevel"/>
    <w:tmpl w:val="ED5C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554A"/>
    <w:multiLevelType w:val="multilevel"/>
    <w:tmpl w:val="8F9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94D53"/>
    <w:multiLevelType w:val="multilevel"/>
    <w:tmpl w:val="7B14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013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BB2895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9A0"/>
    <w:multiLevelType w:val="hybridMultilevel"/>
    <w:tmpl w:val="639CAFB6"/>
    <w:lvl w:ilvl="0" w:tplc="FEC432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BCA"/>
    <w:multiLevelType w:val="multilevel"/>
    <w:tmpl w:val="530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84B10"/>
    <w:multiLevelType w:val="hybridMultilevel"/>
    <w:tmpl w:val="52D4EE3A"/>
    <w:lvl w:ilvl="0" w:tplc="952E9A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1CC1"/>
    <w:multiLevelType w:val="multilevel"/>
    <w:tmpl w:val="423A2A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E27814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F2547"/>
    <w:multiLevelType w:val="hybridMultilevel"/>
    <w:tmpl w:val="76F07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563A1"/>
    <w:multiLevelType w:val="multilevel"/>
    <w:tmpl w:val="EC2A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94038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A5B52"/>
    <w:multiLevelType w:val="multilevel"/>
    <w:tmpl w:val="207C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6F59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106ADB"/>
    <w:multiLevelType w:val="multilevel"/>
    <w:tmpl w:val="3A72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F42A0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90302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E2134"/>
    <w:multiLevelType w:val="multilevel"/>
    <w:tmpl w:val="423A2A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3E7F40"/>
    <w:multiLevelType w:val="multilevel"/>
    <w:tmpl w:val="1D324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23D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3A6EF6"/>
    <w:multiLevelType w:val="multilevel"/>
    <w:tmpl w:val="423A2A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4464F9"/>
    <w:multiLevelType w:val="multilevel"/>
    <w:tmpl w:val="E990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ED36EE"/>
    <w:multiLevelType w:val="multilevel"/>
    <w:tmpl w:val="F452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375B5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E3E21"/>
    <w:multiLevelType w:val="hybridMultilevel"/>
    <w:tmpl w:val="7166F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23ED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2228A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1540A"/>
    <w:multiLevelType w:val="multilevel"/>
    <w:tmpl w:val="B288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185D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7A10F6"/>
    <w:multiLevelType w:val="multilevel"/>
    <w:tmpl w:val="423A2A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562561"/>
    <w:multiLevelType w:val="hybridMultilevel"/>
    <w:tmpl w:val="00ECA0FA"/>
    <w:lvl w:ilvl="0" w:tplc="9410AD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50888"/>
    <w:multiLevelType w:val="multilevel"/>
    <w:tmpl w:val="423A2A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B223664"/>
    <w:multiLevelType w:val="hybridMultilevel"/>
    <w:tmpl w:val="9B8CBF8E"/>
    <w:lvl w:ilvl="0" w:tplc="8890A0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45CC8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F54DB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80B2E"/>
    <w:multiLevelType w:val="hybridMultilevel"/>
    <w:tmpl w:val="250ED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3E39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15818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55CC8"/>
    <w:multiLevelType w:val="multilevel"/>
    <w:tmpl w:val="423A2A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A265D4E"/>
    <w:multiLevelType w:val="hybridMultilevel"/>
    <w:tmpl w:val="A6466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1626A"/>
    <w:multiLevelType w:val="hybridMultilevel"/>
    <w:tmpl w:val="72DE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C2178"/>
    <w:multiLevelType w:val="hybridMultilevel"/>
    <w:tmpl w:val="30B4B1EA"/>
    <w:lvl w:ilvl="0" w:tplc="905232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00B9C"/>
    <w:multiLevelType w:val="hybridMultilevel"/>
    <w:tmpl w:val="332CA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90ED1"/>
    <w:multiLevelType w:val="hybridMultilevel"/>
    <w:tmpl w:val="BB46F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0148">
    <w:abstractNumId w:val="41"/>
  </w:num>
  <w:num w:numId="2" w16cid:durableId="1148478506">
    <w:abstractNumId w:val="8"/>
  </w:num>
  <w:num w:numId="3" w16cid:durableId="692073408">
    <w:abstractNumId w:val="14"/>
  </w:num>
  <w:num w:numId="4" w16cid:durableId="1126192660">
    <w:abstractNumId w:val="43"/>
  </w:num>
  <w:num w:numId="5" w16cid:durableId="1006514490">
    <w:abstractNumId w:val="7"/>
  </w:num>
  <w:num w:numId="6" w16cid:durableId="216012880">
    <w:abstractNumId w:val="29"/>
  </w:num>
  <w:num w:numId="7" w16cid:durableId="1848712293">
    <w:abstractNumId w:val="36"/>
  </w:num>
  <w:num w:numId="8" w16cid:durableId="383674468">
    <w:abstractNumId w:val="42"/>
  </w:num>
  <w:num w:numId="9" w16cid:durableId="502286793">
    <w:abstractNumId w:val="20"/>
  </w:num>
  <w:num w:numId="10" w16cid:durableId="1980109103">
    <w:abstractNumId w:val="40"/>
  </w:num>
  <w:num w:numId="11" w16cid:durableId="1700428888">
    <w:abstractNumId w:val="31"/>
  </w:num>
  <w:num w:numId="12" w16cid:durableId="1170559775">
    <w:abstractNumId w:val="37"/>
  </w:num>
  <w:num w:numId="13" w16cid:durableId="415051855">
    <w:abstractNumId w:val="5"/>
  </w:num>
  <w:num w:numId="14" w16cid:durableId="1118061074">
    <w:abstractNumId w:val="26"/>
  </w:num>
  <w:num w:numId="15" w16cid:durableId="1655992065">
    <w:abstractNumId w:val="38"/>
  </w:num>
  <w:num w:numId="16" w16cid:durableId="773325466">
    <w:abstractNumId w:val="44"/>
  </w:num>
  <w:num w:numId="17" w16cid:durableId="1386567247">
    <w:abstractNumId w:val="24"/>
  </w:num>
  <w:num w:numId="18" w16cid:durableId="480393118">
    <w:abstractNumId w:val="16"/>
  </w:num>
  <w:num w:numId="19" w16cid:durableId="1651907299">
    <w:abstractNumId w:val="4"/>
  </w:num>
  <w:num w:numId="20" w16cid:durableId="1308978811">
    <w:abstractNumId w:val="10"/>
  </w:num>
  <w:num w:numId="21" w16cid:durableId="488837197">
    <w:abstractNumId w:val="27"/>
  </w:num>
  <w:num w:numId="22" w16cid:durableId="915824463">
    <w:abstractNumId w:val="9"/>
  </w:num>
  <w:num w:numId="23" w16cid:durableId="1864245788">
    <w:abstractNumId w:val="34"/>
  </w:num>
  <w:num w:numId="24" w16cid:durableId="1442800399">
    <w:abstractNumId w:val="35"/>
  </w:num>
  <w:num w:numId="25" w16cid:durableId="1854150488">
    <w:abstractNumId w:val="25"/>
  </w:num>
  <w:num w:numId="26" w16cid:durableId="336226095">
    <w:abstractNumId w:val="33"/>
  </w:num>
  <w:num w:numId="27" w16cid:durableId="1388993308">
    <w:abstractNumId w:val="12"/>
  </w:num>
  <w:num w:numId="28" w16cid:durableId="131598824">
    <w:abstractNumId w:val="17"/>
  </w:num>
  <w:num w:numId="29" w16cid:durableId="70470938">
    <w:abstractNumId w:val="3"/>
  </w:num>
  <w:num w:numId="30" w16cid:durableId="1617521896">
    <w:abstractNumId w:val="21"/>
  </w:num>
  <w:num w:numId="31" w16cid:durableId="515927854">
    <w:abstractNumId w:val="39"/>
  </w:num>
  <w:num w:numId="32" w16cid:durableId="291129973">
    <w:abstractNumId w:val="18"/>
  </w:num>
  <w:num w:numId="33" w16cid:durableId="2139294573">
    <w:abstractNumId w:val="23"/>
  </w:num>
  <w:num w:numId="34" w16cid:durableId="1765488696">
    <w:abstractNumId w:val="15"/>
  </w:num>
  <w:num w:numId="35" w16cid:durableId="1798061737">
    <w:abstractNumId w:val="0"/>
  </w:num>
  <w:num w:numId="36" w16cid:durableId="2057124810">
    <w:abstractNumId w:val="13"/>
  </w:num>
  <w:num w:numId="37" w16cid:durableId="833835588">
    <w:abstractNumId w:val="28"/>
  </w:num>
  <w:num w:numId="38" w16cid:durableId="1840972000">
    <w:abstractNumId w:val="11"/>
  </w:num>
  <w:num w:numId="39" w16cid:durableId="448664424">
    <w:abstractNumId w:val="19"/>
  </w:num>
  <w:num w:numId="40" w16cid:durableId="1341157046">
    <w:abstractNumId w:val="2"/>
  </w:num>
  <w:num w:numId="41" w16cid:durableId="557056887">
    <w:abstractNumId w:val="1"/>
  </w:num>
  <w:num w:numId="42" w16cid:durableId="185220355">
    <w:abstractNumId w:val="22"/>
  </w:num>
  <w:num w:numId="43" w16cid:durableId="1774663557">
    <w:abstractNumId w:val="6"/>
  </w:num>
  <w:num w:numId="44" w16cid:durableId="1420103207">
    <w:abstractNumId w:val="30"/>
  </w:num>
  <w:num w:numId="45" w16cid:durableId="17801794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4"/>
    <w:rsid w:val="00024690"/>
    <w:rsid w:val="000305B2"/>
    <w:rsid w:val="00052A2F"/>
    <w:rsid w:val="000C14B0"/>
    <w:rsid w:val="00156047"/>
    <w:rsid w:val="001E25A8"/>
    <w:rsid w:val="003A480A"/>
    <w:rsid w:val="00460124"/>
    <w:rsid w:val="00473435"/>
    <w:rsid w:val="0057430C"/>
    <w:rsid w:val="00575B64"/>
    <w:rsid w:val="005A6FE6"/>
    <w:rsid w:val="006A20C4"/>
    <w:rsid w:val="00726BB0"/>
    <w:rsid w:val="007D7A4F"/>
    <w:rsid w:val="008A032A"/>
    <w:rsid w:val="008A225A"/>
    <w:rsid w:val="009641CD"/>
    <w:rsid w:val="00A861A1"/>
    <w:rsid w:val="00B2573B"/>
    <w:rsid w:val="00B440D1"/>
    <w:rsid w:val="00B52DDF"/>
    <w:rsid w:val="00B75335"/>
    <w:rsid w:val="00B91BC4"/>
    <w:rsid w:val="00B954BC"/>
    <w:rsid w:val="00BA290A"/>
    <w:rsid w:val="00C01B3D"/>
    <w:rsid w:val="00C60F91"/>
    <w:rsid w:val="00CC1849"/>
    <w:rsid w:val="00CF036C"/>
    <w:rsid w:val="00E137A3"/>
    <w:rsid w:val="00EB75A3"/>
    <w:rsid w:val="00F0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3BB0"/>
  <w15:docId w15:val="{98DE5876-CCA7-4E34-B197-E6DAB010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A0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A0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A0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0C4"/>
    <w:pPr>
      <w:ind w:left="720"/>
      <w:contextualSpacing/>
    </w:pPr>
  </w:style>
  <w:style w:type="paragraph" w:customStyle="1" w:styleId="Default">
    <w:name w:val="Default"/>
    <w:rsid w:val="00052A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A03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A03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A032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03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0D1"/>
  </w:style>
  <w:style w:type="paragraph" w:styleId="Stopka">
    <w:name w:val="footer"/>
    <w:basedOn w:val="Normalny"/>
    <w:link w:val="StopkaZnak"/>
    <w:uiPriority w:val="99"/>
    <w:unhideWhenUsed/>
    <w:rsid w:val="00B4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1977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Pabjan</dc:creator>
  <cp:lastModifiedBy>Agnieszka Liszka</cp:lastModifiedBy>
  <cp:revision>6</cp:revision>
  <cp:lastPrinted>2025-11-03T10:22:00Z</cp:lastPrinted>
  <dcterms:created xsi:type="dcterms:W3CDTF">2025-10-27T11:06:00Z</dcterms:created>
  <dcterms:modified xsi:type="dcterms:W3CDTF">2025-11-03T10:22:00Z</dcterms:modified>
</cp:coreProperties>
</file>